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A6" w:rsidRPr="00036646" w:rsidRDefault="000D0BA6" w:rsidP="00036646">
      <w:pPr>
        <w:pStyle w:val="Nagwek1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3664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</w:t>
      </w:r>
      <w:r w:rsidR="0003664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</w:t>
      </w:r>
      <w:r w:rsidRPr="0003664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36646">
        <w:rPr>
          <w:rFonts w:ascii="Times New Roman" w:hAnsi="Times New Roman" w:cs="Times New Roman"/>
          <w:color w:val="auto"/>
          <w:sz w:val="22"/>
          <w:szCs w:val="22"/>
        </w:rPr>
        <w:t xml:space="preserve">Lidzbark Warmiński </w:t>
      </w:r>
      <w:r w:rsidR="00036646"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A3459D"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.0</w:t>
      </w:r>
      <w:r w:rsidR="008F694E"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8</w:t>
      </w:r>
      <w:r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.20</w:t>
      </w:r>
      <w:r w:rsidR="00100A44"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Pr="00A3459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</w:t>
      </w:r>
    </w:p>
    <w:p w:rsidR="000D0BA6" w:rsidRPr="00036646" w:rsidRDefault="000D0BA6" w:rsidP="0003664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0BA6" w:rsidRPr="00036646" w:rsidRDefault="000D0BA6" w:rsidP="00036646">
      <w:pPr>
        <w:spacing w:after="0" w:line="36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P.T.</w:t>
      </w:r>
    </w:p>
    <w:p w:rsidR="000D0BA6" w:rsidRPr="00036646" w:rsidRDefault="000D0BA6" w:rsidP="00036646">
      <w:pPr>
        <w:pStyle w:val="Nagwek3"/>
        <w:spacing w:line="360" w:lineRule="auto"/>
        <w:jc w:val="both"/>
        <w:rPr>
          <w:sz w:val="24"/>
          <w:szCs w:val="24"/>
        </w:rPr>
      </w:pP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</w:r>
      <w:r w:rsidRPr="00036646">
        <w:rPr>
          <w:sz w:val="24"/>
          <w:szCs w:val="24"/>
        </w:rPr>
        <w:tab/>
        <w:t>Wykonawcy</w:t>
      </w:r>
    </w:p>
    <w:p w:rsidR="000D0BA6" w:rsidRPr="00036646" w:rsidRDefault="000D0BA6" w:rsidP="000366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00A44" w:rsidRPr="00036646" w:rsidRDefault="000D0BA6" w:rsidP="0003664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Znak sprawy: </w:t>
      </w:r>
      <w:r w:rsidR="00100A44" w:rsidRPr="00036646">
        <w:rPr>
          <w:rFonts w:ascii="Times New Roman" w:hAnsi="Times New Roman"/>
          <w:b/>
          <w:sz w:val="24"/>
          <w:szCs w:val="24"/>
        </w:rPr>
        <w:t>ZOZ.V-260-52/ZP/20</w:t>
      </w:r>
    </w:p>
    <w:p w:rsidR="000D0BA6" w:rsidRPr="00036646" w:rsidRDefault="000D0BA6" w:rsidP="00036646">
      <w:pPr>
        <w:pStyle w:val="Nagwek3"/>
        <w:spacing w:line="360" w:lineRule="auto"/>
        <w:jc w:val="both"/>
        <w:rPr>
          <w:sz w:val="24"/>
          <w:szCs w:val="24"/>
        </w:rPr>
      </w:pPr>
    </w:p>
    <w:p w:rsidR="000D0BA6" w:rsidRPr="00036646" w:rsidRDefault="000D0BA6" w:rsidP="000366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D0BA6" w:rsidRPr="00036646" w:rsidRDefault="000D0BA6" w:rsidP="00036646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8F694E" w:rsidRPr="000366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dostawę odczynników do badań </w:t>
      </w:r>
      <w:r w:rsidR="008F694E" w:rsidRPr="00036646">
        <w:rPr>
          <w:rFonts w:ascii="Times New Roman" w:hAnsi="Times New Roman"/>
          <w:b/>
          <w:bCs/>
          <w:color w:val="000000" w:themeColor="text1"/>
          <w:sz w:val="24"/>
          <w:szCs w:val="24"/>
        </w:rPr>
        <w:t>serologicznych wraz z</w:t>
      </w:r>
      <w:r w:rsidR="00100A44" w:rsidRPr="0003664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dzierżawą systemu do oznaczeń </w:t>
      </w:r>
      <w:r w:rsidR="008F694E" w:rsidRPr="00036646">
        <w:rPr>
          <w:rFonts w:ascii="Times New Roman" w:hAnsi="Times New Roman"/>
          <w:b/>
          <w:bCs/>
          <w:color w:val="000000" w:themeColor="text1"/>
          <w:sz w:val="24"/>
          <w:szCs w:val="24"/>
        </w:rPr>
        <w:t>serologicznych mikrometodą kolumnowo- żelową.</w:t>
      </w:r>
      <w:r w:rsidRPr="00036646">
        <w:rPr>
          <w:rFonts w:ascii="Times New Roman" w:hAnsi="Times New Roman"/>
          <w:sz w:val="24"/>
          <w:szCs w:val="24"/>
        </w:rPr>
        <w:tab/>
      </w:r>
    </w:p>
    <w:p w:rsidR="000D0BA6" w:rsidRPr="00036646" w:rsidRDefault="000D0BA6" w:rsidP="00036646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Zgodnie z </w:t>
      </w:r>
      <w:r w:rsidR="00C82230" w:rsidRPr="00036646">
        <w:rPr>
          <w:rFonts w:ascii="Times New Roman" w:hAnsi="Times New Roman"/>
          <w:sz w:val="24"/>
          <w:szCs w:val="24"/>
        </w:rPr>
        <w:t>rozdz. VII, ust.2 Zaproszenia -</w:t>
      </w:r>
      <w:r w:rsidRPr="00036646">
        <w:rPr>
          <w:rFonts w:ascii="Times New Roman" w:hAnsi="Times New Roman"/>
          <w:sz w:val="24"/>
          <w:szCs w:val="24"/>
        </w:rPr>
        <w:t xml:space="preserve"> Zamawiający przekazuje wyjaśnienia do zapytań jakie wpły</w:t>
      </w:r>
      <w:r w:rsidR="00C82230" w:rsidRPr="00036646">
        <w:rPr>
          <w:rFonts w:ascii="Times New Roman" w:hAnsi="Times New Roman"/>
          <w:sz w:val="24"/>
          <w:szCs w:val="24"/>
        </w:rPr>
        <w:t>nęły do Zamawiającego</w:t>
      </w:r>
      <w:r w:rsidRPr="00036646">
        <w:rPr>
          <w:rFonts w:ascii="Times New Roman" w:hAnsi="Times New Roman"/>
          <w:sz w:val="24"/>
          <w:szCs w:val="24"/>
        </w:rPr>
        <w:t xml:space="preserve">. </w:t>
      </w:r>
    </w:p>
    <w:p w:rsidR="000D0BA6" w:rsidRPr="00036646" w:rsidRDefault="000D0BA6" w:rsidP="0003664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F6047" w:rsidRPr="00036646" w:rsidRDefault="000D0BA6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</w:t>
      </w:r>
    </w:p>
    <w:p w:rsidR="00133739" w:rsidRPr="00036646" w:rsidRDefault="00AC6F5D" w:rsidP="00036646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Czy Zamawiający dopuści termin załatwienia reklamacji wynoszący 14 dni co podyktowane jest procedurą producenta oraz jego siedzibą poza granicami RP?</w:t>
      </w:r>
    </w:p>
    <w:p w:rsidR="00651622" w:rsidRDefault="00AF6047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  <w:r w:rsidR="00651622" w:rsidRPr="00036646">
        <w:rPr>
          <w:rFonts w:ascii="Times New Roman" w:hAnsi="Times New Roman"/>
          <w:sz w:val="24"/>
          <w:szCs w:val="24"/>
        </w:rPr>
        <w:t xml:space="preserve"> </w:t>
      </w:r>
    </w:p>
    <w:p w:rsidR="00BC747E" w:rsidRPr="00BC747E" w:rsidRDefault="00BC747E" w:rsidP="00BC747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BC747E">
        <w:rPr>
          <w:rFonts w:ascii="Times New Roman" w:hAnsi="Times New Roman"/>
          <w:b/>
          <w:sz w:val="24"/>
          <w:szCs w:val="24"/>
        </w:rPr>
        <w:t>Zgodnie z opisem przedmiotu zamówienia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F6047" w:rsidRPr="00036646" w:rsidRDefault="00AF6047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AF6047" w:rsidRPr="00036646" w:rsidRDefault="00AF6047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2</w:t>
      </w:r>
    </w:p>
    <w:p w:rsidR="005B3A73" w:rsidRPr="00036646" w:rsidRDefault="00AC6F5D" w:rsidP="00036646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Czy w przypadku zmiany stawki podatku VAT Zamawiający dopuści zmiany cen brutto przy zagwarantowaniu stałości cen netto?</w:t>
      </w:r>
    </w:p>
    <w:p w:rsidR="005B3A73" w:rsidRPr="00036646" w:rsidRDefault="00AF6047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8F694E" w:rsidRPr="00ED5391" w:rsidRDefault="00ED5391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ED5391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Zamawiający wyjaśnia</w:t>
      </w: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</w:rPr>
        <w:t>, że w przypadku zmian stawki podatku VAT – zmianie ulegnie wartość VAT i  cena jednostkowa brutto/ wartość brutto, przy niezmienności cen netto.</w:t>
      </w:r>
    </w:p>
    <w:p w:rsidR="00ED5391" w:rsidRPr="00ED5391" w:rsidRDefault="00ED5391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Powyższa odpowiedź powoduje zmianę treści projektu umowy.</w:t>
      </w:r>
    </w:p>
    <w:p w:rsidR="008F694E" w:rsidRPr="00036646" w:rsidRDefault="008F694E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3</w:t>
      </w:r>
    </w:p>
    <w:p w:rsidR="008F694E" w:rsidRPr="00036646" w:rsidRDefault="00AC6F5D" w:rsidP="00036646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Prosimy o zmianę zapisów w zał. 2 tab. 1 pkt. 4 i 5 oraz w zał. 1 pkt. 2 i 4 z „inne serie niż w pkt 3 na „inne klony niż w pkt. 3”, gdyż aktualnie obowiązujące przepisy nie dopuszczają oznaczenia antygenu D na dwóch różnych seriach odczynników a wręcz nakładają wymóg oznaczenia z wykorzystaniem odczynników pochodzących z dwóch różnych klonów.?</w:t>
      </w:r>
    </w:p>
    <w:p w:rsidR="008F694E" w:rsidRPr="00036646" w:rsidRDefault="008F694E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lastRenderedPageBreak/>
        <w:t>Odpowiedź:</w:t>
      </w:r>
    </w:p>
    <w:p w:rsidR="00C306F0" w:rsidRPr="00737340" w:rsidRDefault="00ED5391" w:rsidP="000366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7340">
        <w:rPr>
          <w:rFonts w:ascii="Times New Roman" w:hAnsi="Times New Roman"/>
          <w:b/>
          <w:sz w:val="24"/>
          <w:szCs w:val="24"/>
        </w:rPr>
        <w:t>Zamawiający dokonuje stosownych zmian</w:t>
      </w:r>
      <w:r w:rsidRPr="00737340">
        <w:rPr>
          <w:rFonts w:ascii="Times New Roman" w:hAnsi="Times New Roman"/>
          <w:sz w:val="24"/>
          <w:szCs w:val="24"/>
        </w:rPr>
        <w:t xml:space="preserve"> w załączniku nr 1 i nr 2 do Zapytania ofertowego.</w:t>
      </w:r>
    </w:p>
    <w:p w:rsidR="008F694E" w:rsidRPr="00036646" w:rsidRDefault="008F694E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4</w:t>
      </w:r>
    </w:p>
    <w:p w:rsidR="008F694E" w:rsidRPr="00036646" w:rsidRDefault="00AC6F5D" w:rsidP="00036646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Prosimy o potwierdzenie, że w zał. 2 tab. 1 pkt. 11 Oferent winien zaoferować zewnętrzną międzynarodową kontrolę jakości 4x/rok?</w:t>
      </w:r>
    </w:p>
    <w:p w:rsidR="008F694E" w:rsidRPr="00036646" w:rsidRDefault="008F694E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C306F0" w:rsidRPr="00ED5391" w:rsidRDefault="00ED5391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737340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Oferent winien zaoferować  zewnętrzną kontrolę jakości 6 x w okresie obowiązywania umowy.</w:t>
      </w: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Zamawiający nie wymaga </w:t>
      </w: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  <w:u w:val="single"/>
        </w:rPr>
        <w:t>międzynarodowej</w:t>
      </w: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kontroli jakości.</w:t>
      </w:r>
    </w:p>
    <w:p w:rsidR="008044D2" w:rsidRPr="00ED5391" w:rsidRDefault="00ED5391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ED5391">
        <w:rPr>
          <w:rFonts w:ascii="Times New Roman" w:eastAsiaTheme="minorHAnsi" w:hAnsi="Times New Roman"/>
          <w:bCs/>
          <w:sz w:val="24"/>
          <w:szCs w:val="24"/>
          <w:highlight w:val="white"/>
        </w:rPr>
        <w:t>Powyższa odpowiedź powoduje zmianę w załączniku nr 1 i nr 2 do Zapytania ofertowego.</w:t>
      </w:r>
    </w:p>
    <w:p w:rsidR="00AC6F5D" w:rsidRPr="00036646" w:rsidRDefault="00853CF9" w:rsidP="00036646">
      <w:pPr>
        <w:tabs>
          <w:tab w:val="left" w:pos="160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5</w:t>
      </w:r>
    </w:p>
    <w:p w:rsidR="00853CF9" w:rsidRPr="00036646" w:rsidRDefault="00AC6F5D" w:rsidP="007347D5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Prosimy o potwierdzenie, że wszystkie oferowane karty, krwinki, kontrole i sprzęt muszą pochodzić od tego samego producenta?</w:t>
      </w:r>
      <w:r w:rsidR="00133739" w:rsidRPr="00036646">
        <w:rPr>
          <w:rFonts w:ascii="Times New Roman" w:hAnsi="Times New Roman"/>
          <w:b/>
          <w:sz w:val="24"/>
          <w:szCs w:val="24"/>
        </w:rPr>
        <w:tab/>
      </w:r>
    </w:p>
    <w:p w:rsidR="00853CF9" w:rsidRPr="00036646" w:rsidRDefault="00853CF9" w:rsidP="007347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5B3A73" w:rsidRPr="00750E2A" w:rsidRDefault="00750E2A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737340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Zamawiający potwierdza</w:t>
      </w:r>
      <w:r w:rsidR="008044D2" w:rsidRP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>, ale nie dotyczy</w:t>
      </w:r>
      <w:r w:rsidRP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to</w:t>
      </w:r>
      <w:r w:rsidR="008044D2" w:rsidRP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pipet, końcówek, nakłuwaczy i kontroli zewnętrznej</w:t>
      </w:r>
      <w:r w:rsidRP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>.</w:t>
      </w:r>
    </w:p>
    <w:p w:rsidR="00853CF9" w:rsidRPr="00036646" w:rsidRDefault="00853CF9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6</w:t>
      </w:r>
    </w:p>
    <w:p w:rsidR="00AC6F5D" w:rsidRPr="00036646" w:rsidRDefault="00AC6F5D" w:rsidP="00036646">
      <w:pPr>
        <w:spacing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646">
        <w:rPr>
          <w:rFonts w:ascii="Times New Roman" w:eastAsia="Times New Roman" w:hAnsi="Times New Roman"/>
          <w:sz w:val="24"/>
          <w:szCs w:val="24"/>
          <w:lang w:eastAsia="pl-PL"/>
        </w:rPr>
        <w:t>Prosimy o potwierdzenie, że Zamawiający uzna warunek w zał. 2 tab. 1 pkt. 24 za spełniony                      i przyzna maksymalną liczbę punktów (10) w przypadku zaoferowania kart do badania pełnej grupy krwi dorosłych (łącznie z izoaglutyninami), które zawierają kolumnę kontrolną, bez konieczności kolumny kontrolnej w przypadku kart do potwierdzenia biorcy i dawcy?</w:t>
      </w:r>
    </w:p>
    <w:p w:rsidR="00AC6F5D" w:rsidRPr="00036646" w:rsidRDefault="00AC6F5D" w:rsidP="00036646">
      <w:pPr>
        <w:pStyle w:val="Akapitzlist"/>
        <w:spacing w:line="360" w:lineRule="auto"/>
        <w:ind w:left="426"/>
        <w:jc w:val="both"/>
        <w:rPr>
          <w:rFonts w:eastAsia="Times New Roman"/>
          <w:u w:val="single"/>
          <w:lang w:eastAsia="pl-PL"/>
        </w:rPr>
      </w:pPr>
      <w:proofErr w:type="spellStart"/>
      <w:r w:rsidRPr="00036646">
        <w:rPr>
          <w:rFonts w:eastAsia="Times New Roman"/>
          <w:u w:val="single"/>
          <w:lang w:eastAsia="pl-PL"/>
        </w:rPr>
        <w:t>Uzasadnienie</w:t>
      </w:r>
      <w:proofErr w:type="spellEnd"/>
      <w:r w:rsidRPr="00036646">
        <w:rPr>
          <w:rFonts w:eastAsia="Times New Roman"/>
          <w:u w:val="single"/>
          <w:lang w:eastAsia="pl-PL"/>
        </w:rPr>
        <w:t>:</w:t>
      </w:r>
    </w:p>
    <w:p w:rsidR="00AC6F5D" w:rsidRPr="00036646" w:rsidRDefault="00AC6F5D" w:rsidP="00036646">
      <w:pPr>
        <w:pStyle w:val="Akapitzlist"/>
        <w:spacing w:line="360" w:lineRule="auto"/>
        <w:ind w:left="426"/>
        <w:jc w:val="both"/>
        <w:rPr>
          <w:rFonts w:eastAsia="Times New Roman"/>
          <w:lang w:eastAsia="pl-PL"/>
        </w:rPr>
      </w:pPr>
      <w:proofErr w:type="spellStart"/>
      <w:r w:rsidRPr="00036646">
        <w:rPr>
          <w:rFonts w:eastAsia="Times New Roman"/>
          <w:lang w:eastAsia="pl-PL"/>
        </w:rPr>
        <w:t>Powyższe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wynika</w:t>
      </w:r>
      <w:proofErr w:type="spellEnd"/>
      <w:r w:rsidRPr="00036646">
        <w:rPr>
          <w:rFonts w:eastAsia="Times New Roman"/>
          <w:lang w:eastAsia="pl-PL"/>
        </w:rPr>
        <w:t xml:space="preserve"> z </w:t>
      </w:r>
      <w:proofErr w:type="spellStart"/>
      <w:r w:rsidRPr="00036646">
        <w:rPr>
          <w:rFonts w:eastAsia="Times New Roman"/>
          <w:lang w:eastAsia="pl-PL"/>
        </w:rPr>
        <w:t>faktu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iż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brak</w:t>
      </w:r>
      <w:proofErr w:type="spellEnd"/>
      <w:r w:rsidRPr="00036646">
        <w:rPr>
          <w:rFonts w:eastAsia="Times New Roman"/>
          <w:lang w:eastAsia="pl-PL"/>
        </w:rPr>
        <w:t xml:space="preserve"> jest </w:t>
      </w:r>
      <w:proofErr w:type="spellStart"/>
      <w:r w:rsidRPr="00036646">
        <w:rPr>
          <w:rFonts w:eastAsia="Times New Roman"/>
          <w:lang w:eastAsia="pl-PL"/>
        </w:rPr>
        <w:t>merytorycznego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uzasadnienia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które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byłoby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umocowane</w:t>
      </w:r>
      <w:proofErr w:type="spellEnd"/>
      <w:r w:rsidRPr="00036646">
        <w:rPr>
          <w:rFonts w:eastAsia="Times New Roman"/>
          <w:lang w:eastAsia="pl-PL"/>
        </w:rPr>
        <w:t xml:space="preserve"> w </w:t>
      </w:r>
      <w:proofErr w:type="spellStart"/>
      <w:r w:rsidRPr="00036646">
        <w:rPr>
          <w:rFonts w:eastAsia="Times New Roman"/>
          <w:lang w:eastAsia="pl-PL"/>
        </w:rPr>
        <w:t>jakichkolwiek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aktualnie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obowiązujących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przepisach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prawa</w:t>
      </w:r>
      <w:proofErr w:type="spellEnd"/>
      <w:r w:rsidRPr="00036646">
        <w:rPr>
          <w:rFonts w:eastAsia="Times New Roman"/>
          <w:lang w:eastAsia="pl-PL"/>
        </w:rPr>
        <w:t xml:space="preserve"> (</w:t>
      </w:r>
      <w:proofErr w:type="spellStart"/>
      <w:r w:rsidRPr="00036646">
        <w:rPr>
          <w:rFonts w:eastAsia="Times New Roman"/>
          <w:lang w:eastAsia="pl-PL"/>
        </w:rPr>
        <w:t>Ustawa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Rozporządzenie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itp</w:t>
      </w:r>
      <w:proofErr w:type="spellEnd"/>
      <w:r w:rsidRPr="00036646">
        <w:rPr>
          <w:rFonts w:eastAsia="Times New Roman"/>
          <w:lang w:eastAsia="pl-PL"/>
        </w:rPr>
        <w:t xml:space="preserve">.) </w:t>
      </w:r>
      <w:proofErr w:type="spellStart"/>
      <w:r w:rsidRPr="00036646">
        <w:rPr>
          <w:rFonts w:eastAsia="Times New Roman"/>
          <w:lang w:eastAsia="pl-PL"/>
        </w:rPr>
        <w:t>wskazującego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wymóg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występowania</w:t>
      </w:r>
      <w:proofErr w:type="spellEnd"/>
      <w:r w:rsidRPr="00036646">
        <w:rPr>
          <w:rFonts w:eastAsia="Times New Roman"/>
          <w:lang w:eastAsia="pl-PL"/>
        </w:rPr>
        <w:t xml:space="preserve"> we </w:t>
      </w:r>
      <w:proofErr w:type="spellStart"/>
      <w:r w:rsidRPr="00036646">
        <w:rPr>
          <w:rFonts w:eastAsia="Times New Roman"/>
          <w:lang w:eastAsia="pl-PL"/>
        </w:rPr>
        <w:t>wszystkich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wskazanych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mikrokartach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kolumny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kontrolnej</w:t>
      </w:r>
      <w:proofErr w:type="spellEnd"/>
      <w:r w:rsidRPr="00036646">
        <w:rPr>
          <w:rFonts w:eastAsia="Times New Roman"/>
          <w:lang w:eastAsia="pl-PL"/>
        </w:rPr>
        <w:t xml:space="preserve">.  </w:t>
      </w:r>
      <w:proofErr w:type="spellStart"/>
      <w:r w:rsidRPr="00036646">
        <w:rPr>
          <w:rFonts w:eastAsia="Times New Roman"/>
          <w:lang w:eastAsia="pl-PL"/>
        </w:rPr>
        <w:t>Ze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względu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brak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odgórnych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wytycznych</w:t>
      </w:r>
      <w:proofErr w:type="spellEnd"/>
      <w:r w:rsidRPr="00036646">
        <w:rPr>
          <w:rFonts w:eastAsia="Times New Roman"/>
          <w:lang w:eastAsia="pl-PL"/>
        </w:rPr>
        <w:t xml:space="preserve">, a co </w:t>
      </w:r>
      <w:proofErr w:type="spellStart"/>
      <w:r w:rsidRPr="00036646">
        <w:rPr>
          <w:rFonts w:eastAsia="Times New Roman"/>
          <w:lang w:eastAsia="pl-PL"/>
        </w:rPr>
        <w:t>istotniejsze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szczególnej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wartości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którą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uzyskałby</w:t>
      </w:r>
      <w:proofErr w:type="spellEnd"/>
      <w:r w:rsidRPr="00036646">
        <w:rPr>
          <w:rFonts w:eastAsia="Times New Roman"/>
          <w:lang w:eastAsia="pl-PL"/>
        </w:rPr>
        <w:t xml:space="preserve"> w ten </w:t>
      </w:r>
      <w:proofErr w:type="spellStart"/>
      <w:r w:rsidRPr="00036646">
        <w:rPr>
          <w:rFonts w:eastAsia="Times New Roman"/>
          <w:lang w:eastAsia="pl-PL"/>
        </w:rPr>
        <w:t>sposób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Zamawiający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niezrozumiałe</w:t>
      </w:r>
      <w:proofErr w:type="spellEnd"/>
      <w:r w:rsidRPr="00036646">
        <w:rPr>
          <w:rFonts w:eastAsia="Times New Roman"/>
          <w:lang w:eastAsia="pl-PL"/>
        </w:rPr>
        <w:t xml:space="preserve"> jest </w:t>
      </w:r>
      <w:proofErr w:type="spellStart"/>
      <w:r w:rsidRPr="00036646">
        <w:rPr>
          <w:rFonts w:eastAsia="Times New Roman"/>
          <w:lang w:eastAsia="pl-PL"/>
        </w:rPr>
        <w:t>preferowanie</w:t>
      </w:r>
      <w:proofErr w:type="spellEnd"/>
      <w:r w:rsidRPr="00036646">
        <w:rPr>
          <w:rFonts w:eastAsia="Times New Roman"/>
          <w:lang w:eastAsia="pl-PL"/>
        </w:rPr>
        <w:t xml:space="preserve"> kart                                    8-kolumnowych, </w:t>
      </w:r>
      <w:proofErr w:type="spellStart"/>
      <w:r w:rsidRPr="00036646">
        <w:rPr>
          <w:rFonts w:eastAsia="Times New Roman"/>
          <w:lang w:eastAsia="pl-PL"/>
        </w:rPr>
        <w:t>gdzie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karty</w:t>
      </w:r>
      <w:proofErr w:type="spellEnd"/>
      <w:r w:rsidRPr="00036646">
        <w:rPr>
          <w:rFonts w:eastAsia="Times New Roman"/>
          <w:lang w:eastAsia="pl-PL"/>
        </w:rPr>
        <w:t xml:space="preserve"> do </w:t>
      </w:r>
      <w:proofErr w:type="spellStart"/>
      <w:r w:rsidRPr="00036646">
        <w:rPr>
          <w:rFonts w:eastAsia="Times New Roman"/>
          <w:lang w:eastAsia="pl-PL"/>
        </w:rPr>
        <w:t>skróconych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antygenów</w:t>
      </w:r>
      <w:proofErr w:type="spellEnd"/>
      <w:r w:rsidRPr="00036646">
        <w:rPr>
          <w:rFonts w:eastAsia="Times New Roman"/>
          <w:lang w:eastAsia="pl-PL"/>
        </w:rPr>
        <w:t xml:space="preserve"> A-B-D(VI-) </w:t>
      </w:r>
      <w:proofErr w:type="spellStart"/>
      <w:r w:rsidRPr="00036646">
        <w:rPr>
          <w:rFonts w:eastAsia="Times New Roman"/>
          <w:lang w:eastAsia="pl-PL"/>
        </w:rPr>
        <w:t>lub</w:t>
      </w:r>
      <w:proofErr w:type="spellEnd"/>
      <w:r w:rsidRPr="00036646">
        <w:rPr>
          <w:rFonts w:eastAsia="Times New Roman"/>
          <w:lang w:eastAsia="pl-PL"/>
        </w:rPr>
        <w:t xml:space="preserve"> A-B-D(VI+) </w:t>
      </w:r>
      <w:proofErr w:type="spellStart"/>
      <w:r w:rsidRPr="00036646">
        <w:rPr>
          <w:rFonts w:eastAsia="Times New Roman"/>
          <w:lang w:eastAsia="pl-PL"/>
        </w:rPr>
        <w:t>uzupełnione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zostały</w:t>
      </w:r>
      <w:proofErr w:type="spellEnd"/>
      <w:r w:rsidRPr="00036646">
        <w:rPr>
          <w:rFonts w:eastAsia="Times New Roman"/>
          <w:lang w:eastAsia="pl-PL"/>
        </w:rPr>
        <w:t xml:space="preserve"> o </w:t>
      </w:r>
      <w:proofErr w:type="spellStart"/>
      <w:r w:rsidRPr="00036646">
        <w:rPr>
          <w:rFonts w:eastAsia="Times New Roman"/>
          <w:lang w:eastAsia="pl-PL"/>
        </w:rPr>
        <w:t>kolumnę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zawierającą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roztwór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buforowany</w:t>
      </w:r>
      <w:proofErr w:type="spellEnd"/>
      <w:r w:rsidRPr="00036646">
        <w:rPr>
          <w:rFonts w:eastAsia="Times New Roman"/>
          <w:lang w:eastAsia="pl-PL"/>
        </w:rPr>
        <w:t xml:space="preserve"> bez </w:t>
      </w:r>
      <w:proofErr w:type="spellStart"/>
      <w:r w:rsidRPr="00036646">
        <w:rPr>
          <w:rFonts w:eastAsia="Times New Roman"/>
          <w:lang w:eastAsia="pl-PL"/>
        </w:rPr>
        <w:t>przeciwciał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ze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względów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konstrukcyjnych</w:t>
      </w:r>
      <w:proofErr w:type="spellEnd"/>
      <w:r w:rsidRPr="00036646">
        <w:rPr>
          <w:rFonts w:eastAsia="Times New Roman"/>
          <w:lang w:eastAsia="pl-PL"/>
        </w:rPr>
        <w:t xml:space="preserve">. </w:t>
      </w:r>
    </w:p>
    <w:p w:rsidR="00AC6F5D" w:rsidRPr="00036646" w:rsidRDefault="00AC6F5D" w:rsidP="00036646">
      <w:pPr>
        <w:pStyle w:val="Akapitzlist"/>
        <w:spacing w:line="360" w:lineRule="auto"/>
        <w:ind w:left="426"/>
        <w:jc w:val="both"/>
        <w:rPr>
          <w:rFonts w:eastAsia="Times New Roman"/>
          <w:lang w:eastAsia="pl-PL"/>
        </w:rPr>
      </w:pPr>
      <w:proofErr w:type="spellStart"/>
      <w:r w:rsidRPr="00036646">
        <w:rPr>
          <w:rFonts w:eastAsia="Times New Roman"/>
          <w:lang w:eastAsia="pl-PL"/>
        </w:rPr>
        <w:t>Zauważyć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należy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że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względu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wymóg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wykonywania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codziennej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zestawu</w:t>
      </w:r>
      <w:proofErr w:type="spellEnd"/>
      <w:r w:rsidRPr="00036646">
        <w:rPr>
          <w:rFonts w:eastAsia="Times New Roman"/>
          <w:lang w:eastAsia="pl-PL"/>
        </w:rPr>
        <w:t xml:space="preserve"> (</w:t>
      </w:r>
      <w:proofErr w:type="spellStart"/>
      <w:r w:rsidRPr="00036646">
        <w:rPr>
          <w:rFonts w:eastAsia="Times New Roman"/>
          <w:lang w:eastAsia="pl-PL"/>
        </w:rPr>
        <w:t>serii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dostawy</w:t>
      </w:r>
      <w:proofErr w:type="spellEnd"/>
      <w:r w:rsidRPr="00036646">
        <w:rPr>
          <w:rFonts w:eastAsia="Times New Roman"/>
          <w:lang w:eastAsia="pl-PL"/>
        </w:rPr>
        <w:t xml:space="preserve">) </w:t>
      </w:r>
      <w:proofErr w:type="spellStart"/>
      <w:r w:rsidRPr="00036646">
        <w:rPr>
          <w:rFonts w:eastAsia="Times New Roman"/>
          <w:lang w:eastAsia="pl-PL"/>
        </w:rPr>
        <w:t>oraz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obecności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kolumny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karcie</w:t>
      </w:r>
      <w:proofErr w:type="spellEnd"/>
      <w:r w:rsidRPr="00036646">
        <w:rPr>
          <w:rFonts w:eastAsia="Times New Roman"/>
          <w:lang w:eastAsia="pl-PL"/>
        </w:rPr>
        <w:t xml:space="preserve"> do </w:t>
      </w:r>
      <w:proofErr w:type="spellStart"/>
      <w:r w:rsidRPr="00036646">
        <w:rPr>
          <w:rFonts w:eastAsia="Times New Roman"/>
          <w:lang w:eastAsia="pl-PL"/>
        </w:rPr>
        <w:t>oznaczania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pełnej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grupy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krwi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dodatkowe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punktowanie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posiadania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wykonywania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kolejnych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kartach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lastRenderedPageBreak/>
        <w:t>służących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jedynie</w:t>
      </w:r>
      <w:proofErr w:type="spellEnd"/>
      <w:r w:rsidRPr="00036646">
        <w:rPr>
          <w:rFonts w:eastAsia="Times New Roman"/>
          <w:lang w:eastAsia="pl-PL"/>
        </w:rPr>
        <w:t xml:space="preserve"> do </w:t>
      </w:r>
      <w:proofErr w:type="spellStart"/>
      <w:r w:rsidRPr="00036646">
        <w:rPr>
          <w:rFonts w:eastAsia="Times New Roman"/>
          <w:lang w:eastAsia="pl-PL"/>
        </w:rPr>
        <w:t>potwierdzenia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grupy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krwi</w:t>
      </w:r>
      <w:proofErr w:type="spellEnd"/>
      <w:r w:rsidRPr="00036646">
        <w:rPr>
          <w:rFonts w:eastAsia="Times New Roman"/>
          <w:lang w:eastAsia="pl-PL"/>
        </w:rPr>
        <w:t xml:space="preserve"> (same </w:t>
      </w:r>
      <w:proofErr w:type="spellStart"/>
      <w:r w:rsidRPr="00036646">
        <w:rPr>
          <w:rFonts w:eastAsia="Times New Roman"/>
          <w:lang w:eastAsia="pl-PL"/>
        </w:rPr>
        <w:t>antygeny</w:t>
      </w:r>
      <w:proofErr w:type="spellEnd"/>
      <w:r w:rsidRPr="00036646">
        <w:rPr>
          <w:rFonts w:eastAsia="Times New Roman"/>
          <w:lang w:eastAsia="pl-PL"/>
        </w:rPr>
        <w:t xml:space="preserve">) </w:t>
      </w:r>
      <w:proofErr w:type="spellStart"/>
      <w:r w:rsidRPr="00036646">
        <w:rPr>
          <w:rFonts w:eastAsia="Times New Roman"/>
          <w:lang w:eastAsia="pl-PL"/>
        </w:rPr>
        <w:t>wydaje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się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być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nieuzasadnione</w:t>
      </w:r>
      <w:proofErr w:type="spellEnd"/>
      <w:r w:rsidRPr="00036646">
        <w:rPr>
          <w:rFonts w:eastAsia="Times New Roman"/>
          <w:lang w:eastAsia="pl-PL"/>
        </w:rPr>
        <w:t xml:space="preserve">. </w:t>
      </w:r>
    </w:p>
    <w:p w:rsidR="00AC6F5D" w:rsidRPr="00036646" w:rsidRDefault="00AC6F5D" w:rsidP="00036646">
      <w:pPr>
        <w:pStyle w:val="Akapitzlist"/>
        <w:spacing w:line="360" w:lineRule="auto"/>
        <w:ind w:left="426"/>
        <w:jc w:val="both"/>
        <w:rPr>
          <w:rFonts w:eastAsia="Times New Roman"/>
          <w:lang w:eastAsia="pl-PL"/>
        </w:rPr>
      </w:pPr>
      <w:r w:rsidRPr="00036646">
        <w:rPr>
          <w:rFonts w:eastAsia="Times New Roman"/>
          <w:lang w:eastAsia="pl-PL"/>
        </w:rPr>
        <w:t xml:space="preserve">W </w:t>
      </w:r>
      <w:proofErr w:type="spellStart"/>
      <w:r w:rsidRPr="00036646">
        <w:rPr>
          <w:rFonts w:eastAsia="Times New Roman"/>
          <w:lang w:eastAsia="pl-PL"/>
        </w:rPr>
        <w:t>przypadku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przeprowadzenia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codziennej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zestawu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odczynników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oraz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uzyskania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ujemnego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wyniku</w:t>
      </w:r>
      <w:proofErr w:type="spellEnd"/>
      <w:r w:rsidRPr="00036646">
        <w:rPr>
          <w:rFonts w:eastAsia="Times New Roman"/>
          <w:lang w:eastAsia="pl-PL"/>
        </w:rPr>
        <w:t xml:space="preserve"> w </w:t>
      </w:r>
      <w:proofErr w:type="spellStart"/>
      <w:r w:rsidRPr="00036646">
        <w:rPr>
          <w:rFonts w:eastAsia="Times New Roman"/>
          <w:lang w:eastAsia="pl-PL"/>
        </w:rPr>
        <w:t>kolumnie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podczas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wykonywania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pełnego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oznaczenia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grupy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krwi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przeprowadzanie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dodatkowych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kontroli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kolejnych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kartach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zwłaszcza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stanowiących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potwierdzenie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oznaczenia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głównego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już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skontrolowanego</w:t>
      </w:r>
      <w:proofErr w:type="spellEnd"/>
      <w:r w:rsidRPr="00036646">
        <w:rPr>
          <w:rFonts w:eastAsia="Times New Roman"/>
          <w:lang w:eastAsia="pl-PL"/>
        </w:rPr>
        <w:t xml:space="preserve">, </w:t>
      </w:r>
      <w:proofErr w:type="spellStart"/>
      <w:r w:rsidRPr="00036646">
        <w:rPr>
          <w:rFonts w:eastAsia="Times New Roman"/>
          <w:lang w:eastAsia="pl-PL"/>
        </w:rPr>
        <w:t>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wnosi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żadnej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wartości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dodanej</w:t>
      </w:r>
      <w:proofErr w:type="spellEnd"/>
      <w:r w:rsidRPr="00036646">
        <w:rPr>
          <w:rFonts w:eastAsia="Times New Roman"/>
          <w:lang w:eastAsia="pl-PL"/>
        </w:rPr>
        <w:t xml:space="preserve">. </w:t>
      </w:r>
    </w:p>
    <w:p w:rsidR="00AC6F5D" w:rsidRPr="00036646" w:rsidRDefault="00AC6F5D" w:rsidP="00036646">
      <w:pPr>
        <w:pStyle w:val="Akapitzlist"/>
        <w:spacing w:line="360" w:lineRule="auto"/>
        <w:ind w:left="426"/>
        <w:jc w:val="both"/>
        <w:rPr>
          <w:rFonts w:eastAsia="Times New Roman"/>
          <w:lang w:eastAsia="pl-PL"/>
        </w:rPr>
      </w:pPr>
      <w:r w:rsidRPr="00036646">
        <w:rPr>
          <w:rFonts w:eastAsia="Times New Roman"/>
          <w:lang w:eastAsia="pl-PL"/>
        </w:rPr>
        <w:t xml:space="preserve">W </w:t>
      </w:r>
      <w:proofErr w:type="spellStart"/>
      <w:r w:rsidRPr="00036646">
        <w:rPr>
          <w:rFonts w:eastAsia="Times New Roman"/>
          <w:lang w:eastAsia="pl-PL"/>
        </w:rPr>
        <w:t>sytuacji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braku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zgody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powyższe</w:t>
      </w:r>
      <w:proofErr w:type="spellEnd"/>
      <w:r w:rsidRPr="00036646">
        <w:rPr>
          <w:rFonts w:eastAsia="Times New Roman"/>
          <w:lang w:eastAsia="pl-PL"/>
        </w:rPr>
        <w:t xml:space="preserve">, w </w:t>
      </w:r>
      <w:proofErr w:type="spellStart"/>
      <w:r w:rsidRPr="00036646">
        <w:rPr>
          <w:rFonts w:eastAsia="Times New Roman"/>
          <w:lang w:eastAsia="pl-PL"/>
        </w:rPr>
        <w:t>celu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zachowania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konsekwencji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oraz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proporcjonalności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opisu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przedmiotu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zamówienia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wnosimy</w:t>
      </w:r>
      <w:proofErr w:type="spellEnd"/>
      <w:r w:rsidRPr="00036646">
        <w:rPr>
          <w:rFonts w:eastAsia="Times New Roman"/>
          <w:lang w:eastAsia="pl-PL"/>
        </w:rPr>
        <w:t xml:space="preserve"> o </w:t>
      </w:r>
      <w:proofErr w:type="spellStart"/>
      <w:r w:rsidRPr="00036646">
        <w:rPr>
          <w:rFonts w:eastAsia="Times New Roman"/>
          <w:lang w:eastAsia="pl-PL"/>
        </w:rPr>
        <w:t>skorygowanie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brzmienia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parametru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ocenianego</w:t>
      </w:r>
      <w:proofErr w:type="spellEnd"/>
      <w:r w:rsidRPr="00036646">
        <w:rPr>
          <w:rFonts w:eastAsia="Times New Roman"/>
          <w:lang w:eastAsia="pl-PL"/>
        </w:rPr>
        <w:t>, aby „</w:t>
      </w:r>
      <w:proofErr w:type="spellStart"/>
      <w:r w:rsidRPr="00036646">
        <w:rPr>
          <w:rFonts w:eastAsia="Times New Roman"/>
          <w:lang w:eastAsia="pl-PL"/>
        </w:rPr>
        <w:t>Wszystkie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oferowany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karty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zawierały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kolumnę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na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autokontrolę</w:t>
      </w:r>
      <w:proofErr w:type="spellEnd"/>
      <w:r w:rsidRPr="00036646">
        <w:rPr>
          <w:rFonts w:eastAsia="Times New Roman"/>
          <w:lang w:eastAsia="pl-PL"/>
        </w:rPr>
        <w:t xml:space="preserve">” </w:t>
      </w:r>
      <w:proofErr w:type="spellStart"/>
      <w:r w:rsidRPr="00036646">
        <w:rPr>
          <w:rFonts w:eastAsia="Times New Roman"/>
          <w:lang w:eastAsia="pl-PL"/>
        </w:rPr>
        <w:t>tj</w:t>
      </w:r>
      <w:proofErr w:type="spellEnd"/>
      <w:r w:rsidRPr="00036646">
        <w:rPr>
          <w:rFonts w:eastAsia="Times New Roman"/>
          <w:lang w:eastAsia="pl-PL"/>
        </w:rPr>
        <w:t xml:space="preserve">. z </w:t>
      </w:r>
      <w:proofErr w:type="spellStart"/>
      <w:r w:rsidRPr="00036646">
        <w:rPr>
          <w:rFonts w:eastAsia="Times New Roman"/>
          <w:lang w:eastAsia="pl-PL"/>
        </w:rPr>
        <w:t>uwzględnieniem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również</w:t>
      </w:r>
      <w:proofErr w:type="spellEnd"/>
      <w:r w:rsidRPr="00036646">
        <w:rPr>
          <w:rFonts w:eastAsia="Times New Roman"/>
          <w:lang w:eastAsia="pl-PL"/>
        </w:rPr>
        <w:t xml:space="preserve"> kart  do </w:t>
      </w:r>
      <w:proofErr w:type="spellStart"/>
      <w:r w:rsidRPr="00036646">
        <w:rPr>
          <w:rFonts w:eastAsia="Times New Roman"/>
          <w:lang w:eastAsia="pl-PL"/>
        </w:rPr>
        <w:t>właściwej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próby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krzyżowej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oraz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screeningu</w:t>
      </w:r>
      <w:proofErr w:type="spellEnd"/>
      <w:r w:rsidRPr="00036646">
        <w:rPr>
          <w:rFonts w:eastAsia="Times New Roman"/>
          <w:lang w:eastAsia="pl-PL"/>
        </w:rPr>
        <w:t xml:space="preserve"> </w:t>
      </w:r>
      <w:proofErr w:type="spellStart"/>
      <w:r w:rsidRPr="00036646">
        <w:rPr>
          <w:rFonts w:eastAsia="Times New Roman"/>
          <w:lang w:eastAsia="pl-PL"/>
        </w:rPr>
        <w:t>przeciwciał</w:t>
      </w:r>
      <w:proofErr w:type="spellEnd"/>
      <w:r w:rsidRPr="00036646">
        <w:rPr>
          <w:rFonts w:eastAsia="Times New Roman"/>
          <w:lang w:eastAsia="pl-PL"/>
        </w:rPr>
        <w:t>.</w:t>
      </w:r>
    </w:p>
    <w:p w:rsidR="00853CF9" w:rsidRPr="00036646" w:rsidRDefault="00853CF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8044D2" w:rsidRPr="00737340" w:rsidRDefault="008044D2" w:rsidP="008044D2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37340">
        <w:rPr>
          <w:rFonts w:ascii="Times New Roman" w:hAnsi="Times New Roman"/>
          <w:b/>
          <w:sz w:val="24"/>
          <w:szCs w:val="24"/>
        </w:rPr>
        <w:t>Zgodnie z opisem przedmiotu zamówienia.</w:t>
      </w:r>
    </w:p>
    <w:p w:rsidR="00853CF9" w:rsidRPr="00737340" w:rsidRDefault="00853CF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7</w:t>
      </w:r>
    </w:p>
    <w:p w:rsidR="00AC6F5D" w:rsidRPr="00036646" w:rsidRDefault="00AC6F5D" w:rsidP="0003664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 xml:space="preserve">Dotyczy załącznika nr 1 do zapytania ofertowego pozycja nr 10 </w:t>
      </w:r>
    </w:p>
    <w:p w:rsidR="00853CF9" w:rsidRPr="00036646" w:rsidRDefault="00AC6F5D" w:rsidP="007347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Zamawiający pozwoli na zaoferowanie nakłuwaczy do drenów innego producenta niż system </w:t>
      </w:r>
      <w:proofErr w:type="spellStart"/>
      <w:r w:rsidRPr="00036646">
        <w:rPr>
          <w:rFonts w:ascii="Times New Roman" w:hAnsi="Times New Roman"/>
          <w:sz w:val="24"/>
          <w:szCs w:val="24"/>
        </w:rPr>
        <w:t>mikrożelowy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, krwinki i odczynniki? </w:t>
      </w:r>
    </w:p>
    <w:p w:rsidR="00853CF9" w:rsidRPr="00036646" w:rsidRDefault="00853CF9" w:rsidP="007347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853CF9" w:rsidRPr="00750E2A" w:rsidRDefault="008044D2" w:rsidP="007347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>TAK</w:t>
      </w:r>
      <w:r w:rsidR="00750E2A">
        <w:rPr>
          <w:rFonts w:ascii="Times New Roman" w:eastAsiaTheme="minorHAnsi" w:hAnsi="Times New Roman"/>
          <w:bCs/>
          <w:sz w:val="24"/>
          <w:szCs w:val="24"/>
          <w:highlight w:val="white"/>
        </w:rPr>
        <w:t>.</w:t>
      </w:r>
    </w:p>
    <w:p w:rsidR="008044D2" w:rsidRPr="00036646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8</w:t>
      </w:r>
    </w:p>
    <w:p w:rsidR="00AC6F5D" w:rsidRPr="00036646" w:rsidRDefault="00AC6F5D" w:rsidP="0003664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 xml:space="preserve">Dotyczy załącznika nr 1 do zapytania ofertowego pozycja nr 12 </w:t>
      </w:r>
    </w:p>
    <w:p w:rsidR="009437C7" w:rsidRPr="00036646" w:rsidRDefault="00AC6F5D" w:rsidP="0003664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należy zaoferować pipetę i dozownik do odczynnika do rozcieńczania krwi, w pełni kompatybilne z zaoferowanymi mikrokartami? </w:t>
      </w:r>
    </w:p>
    <w:p w:rsidR="00853CF9" w:rsidRPr="00036646" w:rsidRDefault="00853CF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B20EAE" w:rsidRPr="00036646" w:rsidRDefault="00B20EAE" w:rsidP="00B20E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85662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Zamawiający d</w:t>
      </w:r>
      <w:r w:rsidR="008044D2" w:rsidRPr="00385662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opuszcza</w:t>
      </w:r>
      <w:r w:rsidR="007347D5" w:rsidRPr="00B20EAE">
        <w:rPr>
          <w:rFonts w:ascii="Times New Roman" w:eastAsiaTheme="minorHAnsi" w:hAnsi="Times New Roman"/>
          <w:bCs/>
          <w:sz w:val="24"/>
          <w:szCs w:val="24"/>
          <w:highlight w:val="white"/>
        </w:rPr>
        <w:t>,</w:t>
      </w:r>
      <w:r w:rsidR="008044D2" w:rsidRPr="00B20EAE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ale nie wymaga</w:t>
      </w:r>
      <w:r w:rsidRPr="00B20EAE">
        <w:rPr>
          <w:rFonts w:ascii="Times New Roman" w:eastAsiaTheme="minorHAnsi" w:hAnsi="Times New Roman"/>
          <w:bCs/>
          <w:sz w:val="24"/>
          <w:szCs w:val="24"/>
          <w:highlight w:val="white"/>
        </w:rPr>
        <w:t xml:space="preserve"> zaoferowania  </w:t>
      </w:r>
      <w:r w:rsidRPr="00B20EAE">
        <w:rPr>
          <w:rFonts w:ascii="Times New Roman" w:hAnsi="Times New Roman"/>
          <w:sz w:val="24"/>
          <w:szCs w:val="24"/>
        </w:rPr>
        <w:t>pipety</w:t>
      </w:r>
      <w:r w:rsidRPr="00B20EAE">
        <w:rPr>
          <w:rFonts w:ascii="Times New Roman" w:hAnsi="Times New Roman"/>
          <w:sz w:val="24"/>
          <w:szCs w:val="24"/>
        </w:rPr>
        <w:t xml:space="preserve"> i dozownik</w:t>
      </w:r>
      <w:r w:rsidRPr="00B20EAE">
        <w:rPr>
          <w:rFonts w:ascii="Times New Roman" w:hAnsi="Times New Roman"/>
          <w:sz w:val="24"/>
          <w:szCs w:val="24"/>
        </w:rPr>
        <w:t>a</w:t>
      </w:r>
      <w:r w:rsidRPr="00B20EAE">
        <w:rPr>
          <w:rFonts w:ascii="Times New Roman" w:hAnsi="Times New Roman"/>
          <w:sz w:val="24"/>
          <w:szCs w:val="24"/>
        </w:rPr>
        <w:t xml:space="preserve"> do odczynnika do rozcieńc</w:t>
      </w:r>
      <w:r w:rsidRPr="00B20EAE">
        <w:rPr>
          <w:rFonts w:ascii="Times New Roman" w:hAnsi="Times New Roman"/>
          <w:sz w:val="24"/>
          <w:szCs w:val="24"/>
        </w:rPr>
        <w:t>zania krwi, w pełni kompatybilnych z zaoferowanymi mikrokartami</w:t>
      </w:r>
      <w:r>
        <w:rPr>
          <w:rFonts w:ascii="Times New Roman" w:hAnsi="Times New Roman"/>
          <w:sz w:val="24"/>
          <w:szCs w:val="24"/>
        </w:rPr>
        <w:t>.</w:t>
      </w:r>
    </w:p>
    <w:p w:rsidR="00853CF9" w:rsidRDefault="007347D5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.</w:t>
      </w:r>
    </w:p>
    <w:p w:rsidR="008044D2" w:rsidRPr="00036646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lastRenderedPageBreak/>
        <w:t>Pytanie 9</w:t>
      </w:r>
    </w:p>
    <w:p w:rsidR="00AC6F5D" w:rsidRPr="00036646" w:rsidRDefault="00AC6F5D" w:rsidP="0003664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 xml:space="preserve">Dotyczy załącznika nr 1 do zapytania ofertowego pozycja nr 9: końcówki oryginalne do pipety </w:t>
      </w:r>
    </w:p>
    <w:p w:rsidR="00AC6F5D" w:rsidRPr="00036646" w:rsidRDefault="00AC6F5D" w:rsidP="007347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Czy Zamawiający wymaga końcówek przeznaczonych do mikrometody (oznaczeń serologicznych) czy do ogólnego zastosowania np. w laboratorium akademickim wydział chemii, weterynarii itp.?</w:t>
      </w:r>
    </w:p>
    <w:p w:rsidR="00853CF9" w:rsidRPr="00036646" w:rsidRDefault="00853CF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B20EAE" w:rsidRDefault="00B20EAE" w:rsidP="008044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385662">
        <w:rPr>
          <w:rFonts w:ascii="Times New Roman" w:hAnsi="Times New Roman"/>
          <w:b/>
          <w:sz w:val="24"/>
          <w:szCs w:val="24"/>
        </w:rPr>
        <w:t xml:space="preserve">Zamawiający </w:t>
      </w:r>
      <w:r w:rsidRPr="00385662">
        <w:rPr>
          <w:rFonts w:ascii="Times New Roman" w:hAnsi="Times New Roman"/>
          <w:b/>
          <w:sz w:val="24"/>
          <w:szCs w:val="24"/>
        </w:rPr>
        <w:t>dopuszcza</w:t>
      </w:r>
      <w:r>
        <w:rPr>
          <w:rFonts w:ascii="Times New Roman" w:hAnsi="Times New Roman"/>
          <w:sz w:val="24"/>
          <w:szCs w:val="24"/>
        </w:rPr>
        <w:t xml:space="preserve"> ale nie wymaga zaoferowania</w:t>
      </w:r>
      <w:r w:rsidRPr="00036646">
        <w:rPr>
          <w:rFonts w:ascii="Times New Roman" w:hAnsi="Times New Roman"/>
          <w:sz w:val="24"/>
          <w:szCs w:val="24"/>
        </w:rPr>
        <w:t xml:space="preserve"> końcówek przeznaczonych do mikrometody (oznaczeń serologicznych</w:t>
      </w: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).</w:t>
      </w:r>
    </w:p>
    <w:p w:rsidR="00B20EAE" w:rsidRPr="00B20EAE" w:rsidRDefault="00B20EAE" w:rsidP="008044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4"/>
          <w:szCs w:val="24"/>
          <w:highlight w:val="white"/>
        </w:rPr>
      </w:pPr>
      <w:r w:rsidRPr="00B20EAE">
        <w:rPr>
          <w:rFonts w:ascii="Times New Roman" w:eastAsiaTheme="minorHAnsi" w:hAnsi="Times New Roman"/>
          <w:bCs/>
          <w:sz w:val="24"/>
          <w:szCs w:val="24"/>
          <w:highlight w:val="white"/>
        </w:rPr>
        <w:t>Powyższa odpowiedź powoduje zmia</w:t>
      </w:r>
      <w:r>
        <w:rPr>
          <w:rFonts w:ascii="Times New Roman" w:eastAsiaTheme="minorHAnsi" w:hAnsi="Times New Roman"/>
          <w:bCs/>
          <w:sz w:val="24"/>
          <w:szCs w:val="24"/>
          <w:highlight w:val="white"/>
        </w:rPr>
        <w:t>nę w zał. nr 1 do Zapytania ofe</w:t>
      </w:r>
      <w:r w:rsidRPr="00B20EAE">
        <w:rPr>
          <w:rFonts w:ascii="Times New Roman" w:eastAsiaTheme="minorHAnsi" w:hAnsi="Times New Roman"/>
          <w:bCs/>
          <w:sz w:val="24"/>
          <w:szCs w:val="24"/>
          <w:highlight w:val="white"/>
        </w:rPr>
        <w:t>rtowego</w:t>
      </w:r>
      <w:r>
        <w:rPr>
          <w:rFonts w:ascii="Times New Roman" w:eastAsiaTheme="minorHAnsi" w:hAnsi="Times New Roman"/>
          <w:bCs/>
          <w:sz w:val="24"/>
          <w:szCs w:val="24"/>
          <w:highlight w:val="white"/>
        </w:rPr>
        <w:t>.</w:t>
      </w:r>
    </w:p>
    <w:p w:rsidR="005B3A73" w:rsidRPr="00036646" w:rsidRDefault="005B3A7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7347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10</w:t>
      </w:r>
    </w:p>
    <w:p w:rsidR="00AC6F5D" w:rsidRPr="00036646" w:rsidRDefault="00AC6F5D" w:rsidP="007347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>Dotyczy załącznika nr 1 do zapytania ofertowego pkt 2 wymagań (pod tabelą cenową</w:t>
      </w:r>
    </w:p>
    <w:p w:rsidR="00AC6F5D" w:rsidRPr="00036646" w:rsidRDefault="00AC6F5D" w:rsidP="007347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Czy certyfikaty kontroli jakości można będzie wysłać email do laboratorium w dniu dostawy?</w:t>
      </w:r>
    </w:p>
    <w:p w:rsidR="005B3A73" w:rsidRDefault="005B3A7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036646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TAK</w:t>
      </w:r>
      <w:r w:rsidR="00E508D0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.</w:t>
      </w:r>
    </w:p>
    <w:p w:rsidR="008044D2" w:rsidRPr="00036646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11</w:t>
      </w:r>
    </w:p>
    <w:p w:rsidR="00AC6F5D" w:rsidRPr="00036646" w:rsidRDefault="00AC6F5D" w:rsidP="0003664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>Dotyczy załącznika nr 1 do zapytania ofertowego pkt 1: metodyki wykonania oznaczeń w języku polskim -dołączyć do oferty.</w:t>
      </w:r>
    </w:p>
    <w:p w:rsidR="00AC6F5D" w:rsidRPr="00036646" w:rsidRDefault="00AC6F5D" w:rsidP="00036646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36646">
        <w:rPr>
          <w:rFonts w:ascii="Times New Roman" w:hAnsi="Times New Roman"/>
          <w:sz w:val="24"/>
          <w:szCs w:val="24"/>
        </w:rPr>
        <w:t xml:space="preserve">Ponieważ w zapytaniu ofertowym pkt 6 strona nr 3 Zamawiający wskazał, że do oferty należy załączyć karty katalogowe prosimy o wyjaśnienie: </w:t>
      </w:r>
      <w:r w:rsidRPr="00036646">
        <w:rPr>
          <w:rFonts w:ascii="Times New Roman" w:hAnsi="Times New Roman"/>
          <w:sz w:val="24"/>
          <w:szCs w:val="24"/>
          <w:u w:val="single"/>
        </w:rPr>
        <w:t>czy można do oferty załączyć karty katalogowe lub instrukcje?</w:t>
      </w:r>
    </w:p>
    <w:p w:rsidR="00CC5722" w:rsidRDefault="00CC572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8044D2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TAK</w:t>
      </w:r>
    </w:p>
    <w:p w:rsidR="008044D2" w:rsidRPr="00036646" w:rsidRDefault="008044D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12</w:t>
      </w:r>
    </w:p>
    <w:p w:rsidR="00E01793" w:rsidRPr="00036646" w:rsidRDefault="00E01793" w:rsidP="0003664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 xml:space="preserve">Dotyczy załącznika nr 1 do zapytania ofertowego </w:t>
      </w:r>
    </w:p>
    <w:p w:rsidR="00E01793" w:rsidRPr="00345FDA" w:rsidRDefault="00E01793" w:rsidP="00345FD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lastRenderedPageBreak/>
        <w:t>Czy Zamawiający wymaga aby zaoferowane odczynniki i krwinki posiadły niezmienione walory użytkowe do daty na etykiecie, którą określił producent  nawet po otwarciu? Czy tez Zamawiający przewiduje odstępstwo od wymaganie terminu ważności 9 miesięcy po otwarciu krwinek , LISS ?</w:t>
      </w:r>
    </w:p>
    <w:p w:rsidR="00CC5722" w:rsidRDefault="00CC572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7347D5" w:rsidRDefault="007347D5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Zgodnie z opisem przedmiotu zamówienia.</w:t>
      </w:r>
    </w:p>
    <w:p w:rsidR="007347D5" w:rsidRPr="00036646" w:rsidRDefault="007347D5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853CF9" w:rsidRPr="00036646" w:rsidRDefault="00853CF9" w:rsidP="00036646">
      <w:pPr>
        <w:spacing w:line="360" w:lineRule="auto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13</w:t>
      </w:r>
    </w:p>
    <w:p w:rsidR="005B3A73" w:rsidRPr="00036646" w:rsidRDefault="00E01793" w:rsidP="00345FD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w związku ze specyfiką asortymentową niezbędną do wykonania badań z zakresu serologii </w:t>
      </w:r>
      <w:proofErr w:type="spellStart"/>
      <w:r w:rsidRPr="00036646">
        <w:rPr>
          <w:rFonts w:ascii="Times New Roman" w:hAnsi="Times New Roman"/>
          <w:sz w:val="24"/>
          <w:szCs w:val="24"/>
        </w:rPr>
        <w:t>immunotransfuzjologicznej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 oraz cyklem produkcyjnym Zamawiający dopuści rozwiązanie, w którym sukcesywna realizacja przedmiotu zamówienia będzie odbywała się wg załączonego do oferty/dostarczanego raz w roku harmonogramu na dany rok, a kryterium oceny ofert "termin dostawy", będzie dotyczył dostaw pilnych "na cito" zgodnie z deklaracją wykonawcy w ofercie maksymalnie 5 dni roboczych od złożenia zamówienia?</w:t>
      </w:r>
    </w:p>
    <w:p w:rsidR="00CC5722" w:rsidRPr="00036646" w:rsidRDefault="00CC5722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7347D5" w:rsidRPr="00036646" w:rsidRDefault="007347D5" w:rsidP="007347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Zgodnie z opisem przedmiotu zamówienia</w:t>
      </w:r>
    </w:p>
    <w:p w:rsidR="00E01793" w:rsidRPr="00036646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E01793" w:rsidRPr="00345FDA" w:rsidRDefault="00E01793" w:rsidP="00345FDA">
      <w:pPr>
        <w:spacing w:line="360" w:lineRule="auto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14</w:t>
      </w:r>
    </w:p>
    <w:p w:rsidR="00E01793" w:rsidRPr="00345FDA" w:rsidRDefault="00E01793" w:rsidP="0003664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45FDA">
        <w:rPr>
          <w:rFonts w:ascii="Times New Roman" w:hAnsi="Times New Roman"/>
          <w:b/>
          <w:bCs/>
          <w:sz w:val="24"/>
          <w:szCs w:val="24"/>
        </w:rPr>
        <w:t>Dotyczy załącznika nr 1 do zapytania ofertowego pozycja nr 8, 7 (krwinki wzorcowe)</w:t>
      </w:r>
    </w:p>
    <w:p w:rsidR="00E01793" w:rsidRPr="00345FDA" w:rsidRDefault="00E01793" w:rsidP="00345FDA">
      <w:pPr>
        <w:spacing w:line="360" w:lineRule="auto"/>
        <w:jc w:val="both"/>
        <w:rPr>
          <w:rFonts w:ascii="Times New Roman" w:hAnsi="Times New Roman"/>
        </w:rPr>
      </w:pPr>
      <w:r w:rsidRPr="00345FDA">
        <w:rPr>
          <w:rFonts w:ascii="Times New Roman" w:hAnsi="Times New Roman"/>
        </w:rPr>
        <w:t>Czy można zaoferować mniejszą ilość krwinek w pozycjach nr 6 i 7 jeżeli zaoferowany termin ważności po dostawie będzie wynosił 5 lub 6 tygodni?</w:t>
      </w:r>
    </w:p>
    <w:p w:rsidR="00345FDA" w:rsidRDefault="00345FDA" w:rsidP="00345F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E01793" w:rsidRPr="00E508D0" w:rsidRDefault="00E508D0" w:rsidP="00E508D0">
      <w:pPr>
        <w:spacing w:line="360" w:lineRule="auto"/>
        <w:jc w:val="both"/>
        <w:rPr>
          <w:rFonts w:ascii="Times New Roman" w:hAnsi="Times New Roman"/>
        </w:rPr>
      </w:pPr>
      <w:r w:rsidRPr="00385662">
        <w:rPr>
          <w:rFonts w:ascii="Times New Roman" w:hAnsi="Times New Roman"/>
          <w:b/>
        </w:rPr>
        <w:t>Zamawiający nie wyraża zgody</w:t>
      </w:r>
      <w:r>
        <w:rPr>
          <w:rFonts w:ascii="Times New Roman" w:hAnsi="Times New Roman"/>
        </w:rPr>
        <w:t xml:space="preserve"> na zaoferowanie mniejszej ilości</w:t>
      </w:r>
      <w:r w:rsidRPr="00345FDA">
        <w:rPr>
          <w:rFonts w:ascii="Times New Roman" w:hAnsi="Times New Roman"/>
        </w:rPr>
        <w:t xml:space="preserve"> krwinek w pozycjach nr 6 i 7 jeżeli zaoferowany termin ważności po dostawie będzie </w:t>
      </w:r>
      <w:r>
        <w:rPr>
          <w:rFonts w:ascii="Times New Roman" w:hAnsi="Times New Roman"/>
        </w:rPr>
        <w:t>wynosił 5 lub 6 tygodni.</w:t>
      </w:r>
    </w:p>
    <w:p w:rsidR="00E01793" w:rsidRPr="00036646" w:rsidRDefault="00E01793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15</w:t>
      </w:r>
    </w:p>
    <w:p w:rsidR="00E01793" w:rsidRPr="00036646" w:rsidRDefault="00E01793" w:rsidP="0003664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 xml:space="preserve">Dotyczy załącznika nr 2 do zapytania ofertowego </w:t>
      </w:r>
      <w:proofErr w:type="spellStart"/>
      <w:r w:rsidRPr="00036646">
        <w:rPr>
          <w:rFonts w:ascii="Times New Roman" w:hAnsi="Times New Roman"/>
          <w:b/>
          <w:bCs/>
          <w:sz w:val="24"/>
          <w:szCs w:val="24"/>
        </w:rPr>
        <w:t>poz</w:t>
      </w:r>
      <w:proofErr w:type="spellEnd"/>
      <w:r w:rsidRPr="00036646">
        <w:rPr>
          <w:rFonts w:ascii="Times New Roman" w:hAnsi="Times New Roman"/>
          <w:b/>
          <w:bCs/>
          <w:sz w:val="24"/>
          <w:szCs w:val="24"/>
        </w:rPr>
        <w:t xml:space="preserve"> 11: </w:t>
      </w:r>
      <w:proofErr w:type="spellStart"/>
      <w:r w:rsidRPr="00036646">
        <w:rPr>
          <w:rFonts w:ascii="Times New Roman" w:hAnsi="Times New Roman"/>
          <w:b/>
          <w:bCs/>
          <w:sz w:val="24"/>
          <w:szCs w:val="24"/>
        </w:rPr>
        <w:t>zewnetrzna</w:t>
      </w:r>
      <w:proofErr w:type="spellEnd"/>
      <w:r w:rsidRPr="00036646">
        <w:rPr>
          <w:rFonts w:ascii="Times New Roman" w:hAnsi="Times New Roman"/>
          <w:b/>
          <w:bCs/>
          <w:sz w:val="24"/>
          <w:szCs w:val="24"/>
        </w:rPr>
        <w:t xml:space="preserve"> kontrola jakości..</w:t>
      </w:r>
    </w:p>
    <w:p w:rsidR="00E01793" w:rsidRPr="00036646" w:rsidRDefault="00E01793" w:rsidP="00036646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b/>
          <w:bCs/>
        </w:rPr>
      </w:pPr>
      <w:proofErr w:type="spellStart"/>
      <w:r w:rsidRPr="00036646">
        <w:t>Prosimy</w:t>
      </w:r>
      <w:proofErr w:type="spellEnd"/>
      <w:r w:rsidRPr="00036646">
        <w:t xml:space="preserve"> o </w:t>
      </w:r>
      <w:proofErr w:type="spellStart"/>
      <w:r w:rsidRPr="00036646">
        <w:t>doprecyzowanie</w:t>
      </w:r>
      <w:proofErr w:type="spellEnd"/>
      <w:r w:rsidRPr="00036646">
        <w:t xml:space="preserve"> w </w:t>
      </w:r>
      <w:proofErr w:type="spellStart"/>
      <w:r w:rsidRPr="00036646">
        <w:t>celu</w:t>
      </w:r>
      <w:proofErr w:type="spellEnd"/>
      <w:r w:rsidRPr="00036646">
        <w:t xml:space="preserve"> </w:t>
      </w:r>
      <w:proofErr w:type="spellStart"/>
      <w:r w:rsidRPr="00036646">
        <w:t>oszacowanie</w:t>
      </w:r>
      <w:proofErr w:type="spellEnd"/>
      <w:r w:rsidRPr="00036646">
        <w:t xml:space="preserve"> </w:t>
      </w:r>
      <w:proofErr w:type="spellStart"/>
      <w:r w:rsidRPr="00036646">
        <w:t>oferty</w:t>
      </w:r>
      <w:proofErr w:type="spellEnd"/>
      <w:r w:rsidRPr="00036646">
        <w:t xml:space="preserve">: </w:t>
      </w:r>
      <w:proofErr w:type="spellStart"/>
      <w:r w:rsidRPr="00036646">
        <w:t>czy</w:t>
      </w:r>
      <w:proofErr w:type="spellEnd"/>
      <w:r w:rsidRPr="00036646">
        <w:t xml:space="preserve"> </w:t>
      </w:r>
      <w:proofErr w:type="spellStart"/>
      <w:r w:rsidRPr="00036646">
        <w:t>Zamawiający</w:t>
      </w:r>
      <w:proofErr w:type="spellEnd"/>
      <w:r w:rsidRPr="00036646">
        <w:t xml:space="preserve"> w </w:t>
      </w:r>
      <w:proofErr w:type="spellStart"/>
      <w:r w:rsidRPr="00036646">
        <w:t>czasie</w:t>
      </w:r>
      <w:proofErr w:type="spellEnd"/>
      <w:r w:rsidRPr="00036646">
        <w:t xml:space="preserve"> </w:t>
      </w:r>
      <w:proofErr w:type="spellStart"/>
      <w:r w:rsidRPr="00036646">
        <w:t>trwania</w:t>
      </w:r>
      <w:proofErr w:type="spellEnd"/>
      <w:r w:rsidRPr="00036646">
        <w:t xml:space="preserve"> </w:t>
      </w:r>
      <w:proofErr w:type="spellStart"/>
      <w:r w:rsidRPr="00036646">
        <w:t>umowy</w:t>
      </w:r>
      <w:proofErr w:type="spellEnd"/>
      <w:r w:rsidRPr="00036646">
        <w:t xml:space="preserve"> w </w:t>
      </w:r>
      <w:proofErr w:type="spellStart"/>
      <w:r w:rsidRPr="00036646">
        <w:t>okresie</w:t>
      </w:r>
      <w:proofErr w:type="spellEnd"/>
      <w:r w:rsidRPr="00036646">
        <w:t xml:space="preserve"> 16 </w:t>
      </w:r>
      <w:proofErr w:type="spellStart"/>
      <w:r w:rsidRPr="00036646">
        <w:t>miesięcy</w:t>
      </w:r>
      <w:proofErr w:type="spellEnd"/>
      <w:r w:rsidRPr="00036646">
        <w:t xml:space="preserve"> </w:t>
      </w:r>
      <w:proofErr w:type="spellStart"/>
      <w:r w:rsidRPr="00036646">
        <w:t>wymaga</w:t>
      </w:r>
      <w:proofErr w:type="spellEnd"/>
      <w:r w:rsidRPr="00036646">
        <w:t xml:space="preserve"> 5 </w:t>
      </w:r>
      <w:proofErr w:type="spellStart"/>
      <w:r w:rsidRPr="00036646">
        <w:t>czy</w:t>
      </w:r>
      <w:proofErr w:type="spellEnd"/>
      <w:r w:rsidRPr="00036646">
        <w:t xml:space="preserve"> 6 </w:t>
      </w:r>
      <w:proofErr w:type="spellStart"/>
      <w:r w:rsidRPr="00036646">
        <w:t>kontroli</w:t>
      </w:r>
      <w:proofErr w:type="spellEnd"/>
      <w:r w:rsidRPr="00036646">
        <w:t xml:space="preserve"> </w:t>
      </w:r>
      <w:proofErr w:type="spellStart"/>
      <w:r w:rsidRPr="00036646">
        <w:t>zewnętrznych</w:t>
      </w:r>
      <w:proofErr w:type="spellEnd"/>
      <w:r w:rsidRPr="00036646">
        <w:rPr>
          <w:b/>
          <w:bCs/>
        </w:rPr>
        <w:t>?</w:t>
      </w:r>
    </w:p>
    <w:p w:rsidR="00E01793" w:rsidRPr="00345FDA" w:rsidRDefault="00E01793" w:rsidP="00036646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</w:pPr>
      <w:proofErr w:type="spellStart"/>
      <w:r w:rsidRPr="00036646">
        <w:lastRenderedPageBreak/>
        <w:t>Czy</w:t>
      </w:r>
      <w:proofErr w:type="spellEnd"/>
      <w:r w:rsidRPr="00036646">
        <w:t xml:space="preserve"> </w:t>
      </w:r>
      <w:proofErr w:type="spellStart"/>
      <w:r w:rsidRPr="00036646">
        <w:t>należy</w:t>
      </w:r>
      <w:proofErr w:type="spellEnd"/>
      <w:r w:rsidRPr="00036646">
        <w:t xml:space="preserve"> </w:t>
      </w:r>
      <w:proofErr w:type="spellStart"/>
      <w:r w:rsidRPr="00036646">
        <w:t>dodać</w:t>
      </w:r>
      <w:proofErr w:type="spellEnd"/>
      <w:r w:rsidRPr="00036646">
        <w:t xml:space="preserve"> </w:t>
      </w:r>
      <w:proofErr w:type="spellStart"/>
      <w:r w:rsidRPr="00036646">
        <w:t>wiersz</w:t>
      </w:r>
      <w:proofErr w:type="spellEnd"/>
      <w:r w:rsidRPr="00036646">
        <w:t xml:space="preserve"> w </w:t>
      </w:r>
      <w:proofErr w:type="spellStart"/>
      <w:r w:rsidRPr="00036646">
        <w:t>tabeli</w:t>
      </w:r>
      <w:proofErr w:type="spellEnd"/>
      <w:r w:rsidRPr="00036646">
        <w:t xml:space="preserve"> </w:t>
      </w:r>
      <w:proofErr w:type="spellStart"/>
      <w:r w:rsidRPr="00036646">
        <w:t>cenowej</w:t>
      </w:r>
      <w:proofErr w:type="spellEnd"/>
      <w:r w:rsidRPr="00036646">
        <w:t xml:space="preserve"> (</w:t>
      </w:r>
      <w:proofErr w:type="spellStart"/>
      <w:r w:rsidRPr="00036646">
        <w:t>załącznik</w:t>
      </w:r>
      <w:proofErr w:type="spellEnd"/>
      <w:r w:rsidRPr="00036646">
        <w:t xml:space="preserve"> </w:t>
      </w:r>
      <w:proofErr w:type="spellStart"/>
      <w:r w:rsidRPr="00036646">
        <w:t>nr</w:t>
      </w:r>
      <w:proofErr w:type="spellEnd"/>
      <w:r w:rsidRPr="00036646">
        <w:t xml:space="preserve"> 1 do </w:t>
      </w:r>
      <w:proofErr w:type="spellStart"/>
      <w:r w:rsidRPr="00036646">
        <w:t>zapytanie</w:t>
      </w:r>
      <w:proofErr w:type="spellEnd"/>
      <w:r w:rsidRPr="00036646">
        <w:t xml:space="preserve"> </w:t>
      </w:r>
      <w:proofErr w:type="spellStart"/>
      <w:r w:rsidRPr="00036646">
        <w:t>ofertowego</w:t>
      </w:r>
      <w:proofErr w:type="spellEnd"/>
      <w:r w:rsidRPr="00036646">
        <w:t xml:space="preserve">) z L.P. 14 – </w:t>
      </w:r>
      <w:proofErr w:type="spellStart"/>
      <w:r w:rsidRPr="00036646">
        <w:t>zewnętrzna</w:t>
      </w:r>
      <w:proofErr w:type="spellEnd"/>
      <w:r w:rsidRPr="00036646">
        <w:t xml:space="preserve"> </w:t>
      </w:r>
      <w:proofErr w:type="spellStart"/>
      <w:r w:rsidRPr="00036646">
        <w:t>kontrola</w:t>
      </w:r>
      <w:proofErr w:type="spellEnd"/>
      <w:r w:rsidRPr="00036646">
        <w:t xml:space="preserve"> </w:t>
      </w:r>
      <w:proofErr w:type="spellStart"/>
      <w:r w:rsidRPr="00036646">
        <w:t>jakości</w:t>
      </w:r>
      <w:proofErr w:type="spellEnd"/>
      <w:r w:rsidRPr="00036646">
        <w:t xml:space="preserve"> </w:t>
      </w:r>
      <w:proofErr w:type="spellStart"/>
      <w:r w:rsidRPr="00036646">
        <w:t>oraz</w:t>
      </w:r>
      <w:proofErr w:type="spellEnd"/>
      <w:r w:rsidRPr="00036646">
        <w:t xml:space="preserve"> </w:t>
      </w:r>
      <w:proofErr w:type="spellStart"/>
      <w:r w:rsidRPr="00036646">
        <w:t>oszacować</w:t>
      </w:r>
      <w:proofErr w:type="spellEnd"/>
      <w:r w:rsidRPr="00036646">
        <w:t xml:space="preserve"> </w:t>
      </w:r>
      <w:proofErr w:type="spellStart"/>
      <w:r w:rsidRPr="00036646">
        <w:t>dla</w:t>
      </w:r>
      <w:proofErr w:type="spellEnd"/>
      <w:r w:rsidRPr="00036646">
        <w:t xml:space="preserve"> </w:t>
      </w:r>
      <w:proofErr w:type="spellStart"/>
      <w:r w:rsidRPr="00036646">
        <w:t>prawidłowej</w:t>
      </w:r>
      <w:proofErr w:type="spellEnd"/>
      <w:r w:rsidRPr="00036646">
        <w:t xml:space="preserve"> </w:t>
      </w:r>
      <w:proofErr w:type="spellStart"/>
      <w:r w:rsidRPr="00036646">
        <w:t>realizacji</w:t>
      </w:r>
      <w:proofErr w:type="spellEnd"/>
      <w:r w:rsidRPr="00036646">
        <w:t xml:space="preserve"> </w:t>
      </w:r>
      <w:proofErr w:type="spellStart"/>
      <w:r w:rsidRPr="00036646">
        <w:t>umowy</w:t>
      </w:r>
      <w:proofErr w:type="spellEnd"/>
      <w:r w:rsidRPr="00036646">
        <w:t xml:space="preserve"> </w:t>
      </w:r>
      <w:proofErr w:type="spellStart"/>
      <w:r w:rsidRPr="00036646">
        <w:t>i</w:t>
      </w:r>
      <w:proofErr w:type="spellEnd"/>
      <w:r w:rsidRPr="00036646">
        <w:t xml:space="preserve"> </w:t>
      </w:r>
      <w:proofErr w:type="spellStart"/>
      <w:r w:rsidRPr="00036646">
        <w:t>zamówień</w:t>
      </w:r>
      <w:proofErr w:type="spellEnd"/>
      <w:r w:rsidRPr="00036646">
        <w:t xml:space="preserve"> </w:t>
      </w:r>
      <w:proofErr w:type="spellStart"/>
      <w:r w:rsidRPr="00036646">
        <w:t>składanych</w:t>
      </w:r>
      <w:proofErr w:type="spellEnd"/>
      <w:r w:rsidRPr="00036646">
        <w:t xml:space="preserve"> </w:t>
      </w:r>
      <w:proofErr w:type="spellStart"/>
      <w:r w:rsidRPr="00036646">
        <w:t>przez</w:t>
      </w:r>
      <w:proofErr w:type="spellEnd"/>
      <w:r w:rsidRPr="00036646">
        <w:t xml:space="preserve"> </w:t>
      </w:r>
      <w:proofErr w:type="spellStart"/>
      <w:r w:rsidRPr="00036646">
        <w:t>Zamawiającego</w:t>
      </w:r>
      <w:proofErr w:type="spellEnd"/>
      <w:r w:rsidRPr="00036646">
        <w:t>?</w:t>
      </w:r>
    </w:p>
    <w:p w:rsidR="00E01793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7347D5" w:rsidRDefault="007347D5" w:rsidP="007347D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</w:rPr>
      </w:pPr>
      <w:r>
        <w:rPr>
          <w:rFonts w:eastAsiaTheme="minorHAnsi"/>
          <w:b/>
          <w:bCs/>
          <w:highlight w:val="white"/>
        </w:rPr>
        <w:t>6</w:t>
      </w:r>
      <w:r w:rsidR="00E508D0">
        <w:rPr>
          <w:rFonts w:eastAsiaTheme="minorHAnsi"/>
          <w:b/>
          <w:bCs/>
          <w:highlight w:val="white"/>
        </w:rPr>
        <w:t xml:space="preserve">x w </w:t>
      </w:r>
      <w:proofErr w:type="spellStart"/>
      <w:r w:rsidR="00E508D0">
        <w:rPr>
          <w:rFonts w:eastAsiaTheme="minorHAnsi"/>
          <w:b/>
          <w:bCs/>
          <w:highlight w:val="white"/>
        </w:rPr>
        <w:t>okresie</w:t>
      </w:r>
      <w:proofErr w:type="spellEnd"/>
      <w:r w:rsidR="00E508D0">
        <w:rPr>
          <w:rFonts w:eastAsiaTheme="minorHAnsi"/>
          <w:b/>
          <w:bCs/>
          <w:highlight w:val="white"/>
        </w:rPr>
        <w:t xml:space="preserve"> </w:t>
      </w:r>
      <w:proofErr w:type="spellStart"/>
      <w:r w:rsidR="00E508D0">
        <w:rPr>
          <w:rFonts w:eastAsiaTheme="minorHAnsi"/>
          <w:b/>
          <w:bCs/>
          <w:highlight w:val="white"/>
        </w:rPr>
        <w:t>obowiązywania</w:t>
      </w:r>
      <w:proofErr w:type="spellEnd"/>
      <w:r w:rsidR="00E508D0">
        <w:rPr>
          <w:rFonts w:eastAsiaTheme="minorHAnsi"/>
          <w:b/>
          <w:bCs/>
          <w:highlight w:val="white"/>
        </w:rPr>
        <w:t xml:space="preserve"> </w:t>
      </w:r>
      <w:proofErr w:type="spellStart"/>
      <w:r w:rsidR="00E508D0">
        <w:rPr>
          <w:rFonts w:eastAsiaTheme="minorHAnsi"/>
          <w:b/>
          <w:bCs/>
          <w:highlight w:val="white"/>
        </w:rPr>
        <w:t>umowy</w:t>
      </w:r>
      <w:proofErr w:type="spellEnd"/>
    </w:p>
    <w:p w:rsidR="007347D5" w:rsidRPr="007347D5" w:rsidRDefault="00D57685" w:rsidP="007347D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</w:rPr>
      </w:pPr>
      <w:proofErr w:type="spellStart"/>
      <w:r>
        <w:rPr>
          <w:rFonts w:eastAsiaTheme="minorHAnsi"/>
          <w:b/>
          <w:bCs/>
          <w:highlight w:val="white"/>
        </w:rPr>
        <w:t>Zgodnie</w:t>
      </w:r>
      <w:proofErr w:type="spellEnd"/>
      <w:r>
        <w:rPr>
          <w:rFonts w:eastAsiaTheme="minorHAnsi"/>
          <w:b/>
          <w:bCs/>
          <w:highlight w:val="white"/>
        </w:rPr>
        <w:t xml:space="preserve"> z </w:t>
      </w:r>
      <w:r w:rsidR="007347D5">
        <w:rPr>
          <w:rFonts w:eastAsiaTheme="minorHAnsi"/>
          <w:b/>
          <w:bCs/>
          <w:highlight w:val="white"/>
        </w:rPr>
        <w:t xml:space="preserve"> </w:t>
      </w:r>
      <w:proofErr w:type="spellStart"/>
      <w:r w:rsidR="007347D5">
        <w:rPr>
          <w:rFonts w:eastAsiaTheme="minorHAnsi"/>
          <w:b/>
          <w:bCs/>
          <w:highlight w:val="white"/>
        </w:rPr>
        <w:t>lp</w:t>
      </w:r>
      <w:proofErr w:type="spellEnd"/>
      <w:r w:rsidR="007347D5">
        <w:rPr>
          <w:rFonts w:eastAsiaTheme="minorHAnsi"/>
          <w:b/>
          <w:bCs/>
          <w:highlight w:val="white"/>
        </w:rPr>
        <w:t xml:space="preserve">. 11 w </w:t>
      </w:r>
      <w:proofErr w:type="spellStart"/>
      <w:r>
        <w:rPr>
          <w:rFonts w:eastAsiaTheme="minorHAnsi"/>
          <w:b/>
          <w:bCs/>
          <w:highlight w:val="white"/>
        </w:rPr>
        <w:t>załączniku</w:t>
      </w:r>
      <w:proofErr w:type="spellEnd"/>
      <w:r>
        <w:rPr>
          <w:rFonts w:eastAsiaTheme="minorHAnsi"/>
          <w:b/>
          <w:bCs/>
          <w:highlight w:val="white"/>
        </w:rPr>
        <w:t xml:space="preserve"> </w:t>
      </w:r>
      <w:proofErr w:type="spellStart"/>
      <w:r>
        <w:rPr>
          <w:rFonts w:eastAsiaTheme="minorHAnsi"/>
          <w:b/>
          <w:bCs/>
          <w:highlight w:val="white"/>
        </w:rPr>
        <w:t>nr</w:t>
      </w:r>
      <w:proofErr w:type="spellEnd"/>
      <w:r>
        <w:rPr>
          <w:rFonts w:eastAsiaTheme="minorHAnsi"/>
          <w:b/>
          <w:bCs/>
          <w:highlight w:val="white"/>
        </w:rPr>
        <w:t xml:space="preserve"> 1 do </w:t>
      </w:r>
      <w:proofErr w:type="spellStart"/>
      <w:r>
        <w:rPr>
          <w:rFonts w:eastAsiaTheme="minorHAnsi"/>
          <w:b/>
          <w:bCs/>
          <w:highlight w:val="white"/>
        </w:rPr>
        <w:t>Zapytania</w:t>
      </w:r>
      <w:proofErr w:type="spellEnd"/>
      <w:r>
        <w:rPr>
          <w:rFonts w:eastAsiaTheme="minorHAnsi"/>
          <w:b/>
          <w:bCs/>
          <w:highlight w:val="white"/>
        </w:rPr>
        <w:t xml:space="preserve"> </w:t>
      </w:r>
      <w:proofErr w:type="spellStart"/>
      <w:r>
        <w:rPr>
          <w:rFonts w:eastAsiaTheme="minorHAnsi"/>
          <w:b/>
          <w:bCs/>
          <w:highlight w:val="white"/>
        </w:rPr>
        <w:t>ofertowego</w:t>
      </w:r>
      <w:proofErr w:type="spellEnd"/>
      <w:r>
        <w:rPr>
          <w:rFonts w:eastAsiaTheme="minorHAnsi"/>
          <w:b/>
          <w:bCs/>
          <w:highlight w:val="white"/>
        </w:rPr>
        <w:t>.</w:t>
      </w:r>
    </w:p>
    <w:p w:rsidR="00E01793" w:rsidRPr="00036646" w:rsidRDefault="00E01793" w:rsidP="0003664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01793" w:rsidRPr="00036646" w:rsidRDefault="00E01793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16</w:t>
      </w:r>
    </w:p>
    <w:p w:rsidR="00390769" w:rsidRPr="00036646" w:rsidRDefault="00390769" w:rsidP="0003664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6646">
        <w:rPr>
          <w:rFonts w:ascii="Times New Roman" w:hAnsi="Times New Roman"/>
          <w:b/>
          <w:bCs/>
          <w:sz w:val="24"/>
          <w:szCs w:val="24"/>
        </w:rPr>
        <w:t>Dotyczy załącznika nr 1 do zapytania ofertowego pozycja nr 13</w:t>
      </w:r>
    </w:p>
    <w:p w:rsidR="00390769" w:rsidRPr="00345FDA" w:rsidRDefault="00390769" w:rsidP="00345FD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Zamawiający pozwoli na zaoferowanie zestawu krwi kontrolnej innego producenta niż system </w:t>
      </w:r>
      <w:proofErr w:type="spellStart"/>
      <w:r w:rsidRPr="00036646">
        <w:rPr>
          <w:rFonts w:ascii="Times New Roman" w:hAnsi="Times New Roman"/>
          <w:sz w:val="24"/>
          <w:szCs w:val="24"/>
        </w:rPr>
        <w:t>mikrożelowy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, krwinki i odczynniki ? </w:t>
      </w:r>
    </w:p>
    <w:p w:rsidR="00E01793" w:rsidRPr="00036646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E01793" w:rsidRPr="007347D5" w:rsidRDefault="007347D5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347D5">
        <w:rPr>
          <w:rFonts w:ascii="Times New Roman" w:hAnsi="Times New Roman"/>
          <w:b/>
          <w:sz w:val="24"/>
          <w:szCs w:val="24"/>
        </w:rPr>
        <w:t>NIE</w:t>
      </w:r>
    </w:p>
    <w:p w:rsidR="00390769" w:rsidRPr="00036646" w:rsidRDefault="00E01793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17</w:t>
      </w:r>
    </w:p>
    <w:p w:rsidR="00390769" w:rsidRPr="00345FDA" w:rsidRDefault="0039076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45FDA">
        <w:rPr>
          <w:rFonts w:ascii="Times New Roman" w:hAnsi="Times New Roman"/>
          <w:b/>
          <w:sz w:val="24"/>
          <w:szCs w:val="24"/>
        </w:rPr>
        <w:t xml:space="preserve">Zapytanie do Załącznika nr 2 do Zapytania ofertowego, Tabela nr 1, System do oznaczeń serologicznych mikrometodą kolumnowo- żelową – Wymagania, pkt.8 oraz do Załącznika nr 1 do Zapytania ofertowego, Odczynniki do oznaczeń serologicznych mikrometodą kolumnowo – żelową wraz z dzierżawą systemu do oznaczeń, pkt. 9,10,11,12. </w:t>
      </w:r>
    </w:p>
    <w:p w:rsidR="00390769" w:rsidRPr="00036646" w:rsidRDefault="00390769" w:rsidP="00036646">
      <w:pPr>
        <w:spacing w:line="360" w:lineRule="auto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Zamawiający dopuści aby pipety, końcówki do pipet, nakłuwacze do drenów oraz </w:t>
      </w:r>
      <w:proofErr w:type="spellStart"/>
      <w:r w:rsidRPr="00036646">
        <w:rPr>
          <w:rFonts w:ascii="Times New Roman" w:hAnsi="Times New Roman"/>
          <w:sz w:val="24"/>
          <w:szCs w:val="24"/>
        </w:rPr>
        <w:t>zewnątrzlaboratoryjna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 kontrola jakości pochodziły od innego producenta?</w:t>
      </w:r>
    </w:p>
    <w:p w:rsidR="00E01793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E01793" w:rsidRDefault="00BC747E" w:rsidP="00BC74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TAK</w:t>
      </w:r>
    </w:p>
    <w:p w:rsidR="00BC747E" w:rsidRPr="00BC747E" w:rsidRDefault="00BC747E" w:rsidP="00BC74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E01793" w:rsidRPr="00036646" w:rsidRDefault="00E01793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18</w:t>
      </w:r>
    </w:p>
    <w:p w:rsidR="00390769" w:rsidRPr="00345FDA" w:rsidRDefault="00390769" w:rsidP="00036646">
      <w:pPr>
        <w:tabs>
          <w:tab w:val="left" w:pos="975"/>
          <w:tab w:val="left" w:pos="666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345FDA">
        <w:rPr>
          <w:rFonts w:ascii="Times New Roman" w:hAnsi="Times New Roman"/>
          <w:b/>
          <w:sz w:val="24"/>
          <w:szCs w:val="24"/>
        </w:rPr>
        <w:t xml:space="preserve">Zapytanie do Załącznika nr 2 do Zapytania ofertowego, </w:t>
      </w:r>
      <w:bookmarkStart w:id="0" w:name="_Hlk47878791"/>
      <w:r w:rsidRPr="00345FDA">
        <w:rPr>
          <w:rFonts w:ascii="Times New Roman" w:hAnsi="Times New Roman"/>
          <w:b/>
          <w:sz w:val="24"/>
          <w:szCs w:val="24"/>
        </w:rPr>
        <w:t>Tabela nr 1, System do oznaczeń serologicznych mikrometodą kolumnowo - żelową – Wymagania, pkt.17.</w:t>
      </w:r>
      <w:bookmarkEnd w:id="0"/>
    </w:p>
    <w:p w:rsidR="00390769" w:rsidRPr="00036646" w:rsidRDefault="00390769" w:rsidP="00036646">
      <w:pPr>
        <w:tabs>
          <w:tab w:val="left" w:pos="31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W zawiązku z dyrektywą IVD 98/79/EC z 2013 roku, prosimy o dopuszczenie dyspensera, pipet oraz kompatybilnych do nich końcówek bez oznakowania CE.</w:t>
      </w:r>
    </w:p>
    <w:p w:rsidR="00E01793" w:rsidRPr="00036646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lastRenderedPageBreak/>
        <w:t>Odpowiedź:</w:t>
      </w:r>
    </w:p>
    <w:p w:rsidR="00D57685" w:rsidRPr="00036646" w:rsidRDefault="00D57685" w:rsidP="00D57685">
      <w:pPr>
        <w:tabs>
          <w:tab w:val="left" w:pos="31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385662">
        <w:rPr>
          <w:rFonts w:ascii="Times New Roman" w:hAnsi="Times New Roman"/>
          <w:b/>
          <w:sz w:val="24"/>
          <w:szCs w:val="24"/>
        </w:rPr>
        <w:t>Zamawiający dopuszcza</w:t>
      </w:r>
      <w:r>
        <w:rPr>
          <w:rFonts w:ascii="Times New Roman" w:hAnsi="Times New Roman"/>
          <w:sz w:val="24"/>
          <w:szCs w:val="24"/>
        </w:rPr>
        <w:t xml:space="preserve"> zaoferowanie </w:t>
      </w:r>
      <w:r w:rsidRPr="00036646">
        <w:rPr>
          <w:rFonts w:ascii="Times New Roman" w:hAnsi="Times New Roman"/>
          <w:sz w:val="24"/>
          <w:szCs w:val="24"/>
        </w:rPr>
        <w:t xml:space="preserve"> dyspensera, pipet oraz kompatybilnych do nich końcówek bez oznakowania CE.</w:t>
      </w:r>
      <w:bookmarkStart w:id="1" w:name="_GoBack"/>
      <w:bookmarkEnd w:id="1"/>
    </w:p>
    <w:p w:rsidR="00E01793" w:rsidRPr="00036646" w:rsidRDefault="00E01793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19</w:t>
      </w:r>
    </w:p>
    <w:p w:rsidR="00036646" w:rsidRPr="00345FDA" w:rsidRDefault="00036646" w:rsidP="00036646">
      <w:pPr>
        <w:tabs>
          <w:tab w:val="left" w:pos="312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2" w:name="_Hlk47978639"/>
      <w:r w:rsidRPr="00345FDA">
        <w:rPr>
          <w:rFonts w:ascii="Times New Roman" w:hAnsi="Times New Roman"/>
          <w:b/>
          <w:sz w:val="24"/>
          <w:szCs w:val="24"/>
        </w:rPr>
        <w:t>Zapytanie do Załącznika nr 1 do Zapytania ofertowego, Formularz cenowy, pkt.4</w:t>
      </w:r>
      <w:bookmarkEnd w:id="2"/>
      <w:r w:rsidRPr="00345FDA">
        <w:rPr>
          <w:rFonts w:ascii="Times New Roman" w:hAnsi="Times New Roman"/>
          <w:b/>
          <w:sz w:val="24"/>
          <w:szCs w:val="24"/>
        </w:rPr>
        <w:t xml:space="preserve">. </w:t>
      </w:r>
      <w:r w:rsidRPr="00345FDA">
        <w:rPr>
          <w:rFonts w:ascii="Times New Roman" w:hAnsi="Times New Roman"/>
          <w:b/>
          <w:i/>
          <w:sz w:val="24"/>
          <w:szCs w:val="24"/>
        </w:rPr>
        <w:t xml:space="preserve">„Potwierdzenie grupy krwi </w:t>
      </w:r>
      <w:proofErr w:type="spellStart"/>
      <w:r w:rsidRPr="00345FDA">
        <w:rPr>
          <w:rFonts w:ascii="Times New Roman" w:hAnsi="Times New Roman"/>
          <w:b/>
          <w:i/>
          <w:sz w:val="24"/>
          <w:szCs w:val="24"/>
        </w:rPr>
        <w:t>dawcówA</w:t>
      </w:r>
      <w:proofErr w:type="spellEnd"/>
      <w:r w:rsidRPr="00345FDA">
        <w:rPr>
          <w:rFonts w:ascii="Times New Roman" w:hAnsi="Times New Roman"/>
          <w:b/>
          <w:i/>
          <w:sz w:val="24"/>
          <w:szCs w:val="24"/>
        </w:rPr>
        <w:t>-B-D(VI+)/A-B-D(VI+) termin ważności minimum 9 m-</w:t>
      </w:r>
      <w:proofErr w:type="spellStart"/>
      <w:r w:rsidRPr="00345FDA">
        <w:rPr>
          <w:rFonts w:ascii="Times New Roman" w:hAnsi="Times New Roman"/>
          <w:b/>
          <w:i/>
          <w:sz w:val="24"/>
          <w:szCs w:val="24"/>
        </w:rPr>
        <w:t>cy</w:t>
      </w:r>
      <w:proofErr w:type="spellEnd"/>
      <w:r w:rsidRPr="00345FDA">
        <w:rPr>
          <w:rFonts w:ascii="Times New Roman" w:hAnsi="Times New Roman"/>
          <w:b/>
          <w:i/>
          <w:sz w:val="24"/>
          <w:szCs w:val="24"/>
        </w:rPr>
        <w:t xml:space="preserve"> od daty dostawy”</w:t>
      </w:r>
    </w:p>
    <w:p w:rsidR="00036646" w:rsidRPr="00036646" w:rsidRDefault="00036646" w:rsidP="00036646">
      <w:pPr>
        <w:tabs>
          <w:tab w:val="num" w:pos="720"/>
        </w:tabs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Czy Zamawiający dopuści karty do kontroli grup krwi dawców w zakresie ant-A, anty-B, </w:t>
      </w:r>
      <w:r w:rsidRPr="00036646">
        <w:rPr>
          <w:rFonts w:ascii="Times New Roman" w:hAnsi="Times New Roman"/>
          <w:color w:val="FF0000"/>
          <w:sz w:val="24"/>
          <w:szCs w:val="24"/>
        </w:rPr>
        <w:t>anty-D</w:t>
      </w:r>
      <w:r w:rsidRPr="00036646">
        <w:rPr>
          <w:rFonts w:ascii="Times New Roman" w:hAnsi="Times New Roman"/>
          <w:sz w:val="24"/>
          <w:szCs w:val="24"/>
        </w:rPr>
        <w:t>VI(-)?</w:t>
      </w:r>
    </w:p>
    <w:p w:rsidR="00036646" w:rsidRPr="00036646" w:rsidRDefault="00036646" w:rsidP="00036646">
      <w:pPr>
        <w:tabs>
          <w:tab w:val="num" w:pos="720"/>
        </w:tabs>
        <w:suppressAutoHyphens/>
        <w:spacing w:line="360" w:lineRule="auto"/>
        <w:jc w:val="both"/>
        <w:textAlignment w:val="baseline"/>
        <w:rPr>
          <w:rFonts w:ascii="Times New Roman" w:hAnsi="Times New Roman"/>
          <w:color w:val="FF0000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Zgodnie z aktualnym Obwieszczeniem MZ (poniżej) , nie ma wymogu oznaczania u dawców antygenu D VI+. Wymóg pojawia się jedynie w sytuacji dobierania krwi dla biorcy ujemnego, wówczas należy oznaczać antygen D (brak wymogu sprawdzenia jakiegokolwiek wariantu VI).</w:t>
      </w:r>
    </w:p>
    <w:p w:rsidR="00036646" w:rsidRPr="00036646" w:rsidRDefault="00036646" w:rsidP="00036646">
      <w:pPr>
        <w:suppressAutoHyphens/>
        <w:spacing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W Obwieszczeniu MZ z dn. 06 marca 2019 roku, Rozdz. 8, pkt 8.3.5., </w:t>
      </w:r>
      <w:proofErr w:type="spellStart"/>
      <w:r w:rsidRPr="00036646">
        <w:rPr>
          <w:rFonts w:ascii="Times New Roman" w:hAnsi="Times New Roman"/>
          <w:sz w:val="24"/>
          <w:szCs w:val="24"/>
        </w:rPr>
        <w:t>ppkt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 b:</w:t>
      </w:r>
    </w:p>
    <w:p w:rsidR="00036646" w:rsidRPr="00036646" w:rsidRDefault="00036646" w:rsidP="00036646">
      <w:pPr>
        <w:pStyle w:val="Default"/>
        <w:shd w:val="clear" w:color="auto" w:fill="FFFFFF" w:themeFill="background1"/>
        <w:spacing w:line="360" w:lineRule="auto"/>
        <w:rPr>
          <w:rFonts w:ascii="Times New Roman" w:hAnsi="Times New Roman" w:cs="Times New Roman"/>
          <w:i/>
          <w:highlight w:val="lightGray"/>
        </w:rPr>
      </w:pPr>
      <w:r w:rsidRPr="00036646">
        <w:rPr>
          <w:rFonts w:ascii="Times New Roman" w:hAnsi="Times New Roman" w:cs="Times New Roman"/>
          <w:b/>
          <w:bCs/>
          <w:i/>
          <w:highlight w:val="lightGray"/>
        </w:rPr>
        <w:t xml:space="preserve">„8.3.5 Próba zgodności serologicznej </w:t>
      </w:r>
    </w:p>
    <w:p w:rsidR="00036646" w:rsidRPr="00036646" w:rsidRDefault="00036646" w:rsidP="00036646">
      <w:pPr>
        <w:pStyle w:val="Default"/>
        <w:shd w:val="clear" w:color="auto" w:fill="FFFFFF" w:themeFill="background1"/>
        <w:spacing w:after="56" w:line="360" w:lineRule="auto"/>
        <w:jc w:val="both"/>
        <w:rPr>
          <w:rFonts w:ascii="Times New Roman" w:hAnsi="Times New Roman" w:cs="Times New Roman"/>
          <w:i/>
          <w:highlight w:val="lightGray"/>
        </w:rPr>
      </w:pPr>
      <w:r w:rsidRPr="00036646">
        <w:rPr>
          <w:rFonts w:ascii="Times New Roman" w:hAnsi="Times New Roman" w:cs="Times New Roman"/>
          <w:i/>
          <w:highlight w:val="lightGray"/>
        </w:rPr>
        <w:t xml:space="preserve">1. Próba zgodności serologicznej wykonywana jest przed przetoczeniem koncentratu krwinek czerwonych oraz innych składników krwi zawierających domieszkę tych krwinek w ilości powyżej 2 x 1010 i obejmuje: </w:t>
      </w:r>
    </w:p>
    <w:p w:rsidR="00036646" w:rsidRPr="00036646" w:rsidRDefault="00036646" w:rsidP="00036646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highlight w:val="lightGray"/>
        </w:rPr>
      </w:pPr>
      <w:r w:rsidRPr="00036646">
        <w:rPr>
          <w:rFonts w:ascii="Times New Roman" w:hAnsi="Times New Roman" w:cs="Times New Roman"/>
          <w:i/>
          <w:highlight w:val="lightGray"/>
        </w:rPr>
        <w:t>a) oznaczenie antygenów A, B i D u biorcy za pomocą monoklonalnych przeciwciał anty–A, anty–B i anty–D</w:t>
      </w:r>
    </w:p>
    <w:p w:rsidR="00036646" w:rsidRPr="00345FDA" w:rsidRDefault="00036646" w:rsidP="00345FD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</w:rPr>
      </w:pPr>
      <w:r w:rsidRPr="00036646">
        <w:rPr>
          <w:rFonts w:ascii="Times New Roman" w:hAnsi="Times New Roman" w:cs="Times New Roman"/>
          <w:i/>
          <w:color w:val="FF0000"/>
          <w:highlight w:val="lightGray"/>
        </w:rPr>
        <w:t xml:space="preserve">b) oznaczenie antygenów A i B u dawców oraz antygenu D w przypadku dobierania krwi dla biorcy </w:t>
      </w:r>
      <w:proofErr w:type="spellStart"/>
      <w:r w:rsidRPr="00036646">
        <w:rPr>
          <w:rFonts w:ascii="Times New Roman" w:hAnsi="Times New Roman" w:cs="Times New Roman"/>
          <w:i/>
          <w:color w:val="FF0000"/>
          <w:highlight w:val="lightGray"/>
        </w:rPr>
        <w:t>RhD</w:t>
      </w:r>
      <w:proofErr w:type="spellEnd"/>
      <w:r w:rsidRPr="00036646">
        <w:rPr>
          <w:rFonts w:ascii="Times New Roman" w:hAnsi="Times New Roman" w:cs="Times New Roman"/>
          <w:i/>
          <w:color w:val="FF0000"/>
          <w:highlight w:val="lightGray"/>
        </w:rPr>
        <w:t xml:space="preserve"> ujemnego”</w:t>
      </w:r>
      <w:r w:rsidRPr="00036646">
        <w:rPr>
          <w:rFonts w:ascii="Times New Roman" w:hAnsi="Times New Roman" w:cs="Times New Roman"/>
          <w:i/>
          <w:color w:val="FF0000"/>
        </w:rPr>
        <w:t xml:space="preserve"> </w:t>
      </w:r>
    </w:p>
    <w:p w:rsidR="00E01793" w:rsidRPr="00036646" w:rsidRDefault="00E01793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E01793" w:rsidRPr="00BC747E" w:rsidRDefault="00BC747E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BC747E">
        <w:rPr>
          <w:rFonts w:ascii="Times New Roman" w:hAnsi="Times New Roman"/>
          <w:b/>
          <w:sz w:val="24"/>
          <w:szCs w:val="24"/>
        </w:rPr>
        <w:t>Zgodnie z opisem przedmiotu zamówienia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90769" w:rsidRPr="00036646" w:rsidRDefault="0039076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20</w:t>
      </w:r>
    </w:p>
    <w:p w:rsidR="00036646" w:rsidRPr="00345FDA" w:rsidRDefault="00036646" w:rsidP="00345FDA">
      <w:pPr>
        <w:tabs>
          <w:tab w:val="left" w:pos="975"/>
          <w:tab w:val="left" w:pos="666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45FDA">
        <w:rPr>
          <w:rFonts w:ascii="Times New Roman" w:hAnsi="Times New Roman"/>
          <w:b/>
          <w:sz w:val="24"/>
          <w:szCs w:val="24"/>
        </w:rPr>
        <w:t>Zapytanie do Załącznika nr 2 do Zapytania ofertowego, Tabela nr 1, System do oznaczeń serologicznych mikrometodą kolumnowo- żelową – Wymagania, pkt.  9</w:t>
      </w:r>
    </w:p>
    <w:p w:rsidR="00036646" w:rsidRPr="00345FDA" w:rsidRDefault="00036646" w:rsidP="00345FDA">
      <w:pPr>
        <w:tabs>
          <w:tab w:val="left" w:pos="975"/>
          <w:tab w:val="left" w:pos="666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Czy Zamawiający dopuści, aby wydruk z rejestratora temperatur wysyłany był drogą email po zakończonej dostawie</w:t>
      </w:r>
    </w:p>
    <w:p w:rsidR="00390769" w:rsidRDefault="0039076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lastRenderedPageBreak/>
        <w:t>Odpowiedź:</w:t>
      </w:r>
    </w:p>
    <w:p w:rsidR="00BC747E" w:rsidRDefault="00BC747E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TAK</w:t>
      </w:r>
    </w:p>
    <w:p w:rsidR="00BC747E" w:rsidRPr="00036646" w:rsidRDefault="00BC747E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390769" w:rsidRPr="00036646" w:rsidRDefault="0039076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21</w:t>
      </w:r>
    </w:p>
    <w:p w:rsidR="00036646" w:rsidRPr="00345FDA" w:rsidRDefault="00036646" w:rsidP="00036646">
      <w:pPr>
        <w:tabs>
          <w:tab w:val="left" w:pos="975"/>
          <w:tab w:val="left" w:pos="666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3" w:name="_Hlk47979051"/>
      <w:r w:rsidRPr="00345FDA">
        <w:rPr>
          <w:rFonts w:ascii="Times New Roman" w:hAnsi="Times New Roman"/>
          <w:b/>
          <w:sz w:val="24"/>
          <w:szCs w:val="24"/>
        </w:rPr>
        <w:t>Zapytanie do Załącznika nr 1 do Zapytania ofertowego, Formularz cenowy, pkt.13.</w:t>
      </w:r>
    </w:p>
    <w:bookmarkEnd w:id="3"/>
    <w:p w:rsidR="00036646" w:rsidRPr="00036646" w:rsidRDefault="00036646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>Prosimy o potwierdzenie, że zestaw krwi kontrolnej do przeprowadzenia codziennej kontroli jakości badań, powinien posiadać Certyfikat jednostki notyfikowanej.</w:t>
      </w:r>
    </w:p>
    <w:p w:rsidR="00390769" w:rsidRDefault="0039076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BC747E" w:rsidRPr="00BC747E" w:rsidRDefault="00BC747E" w:rsidP="00BC747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BC747E">
        <w:rPr>
          <w:rFonts w:ascii="Times New Roman" w:hAnsi="Times New Roman"/>
          <w:b/>
          <w:sz w:val="24"/>
          <w:szCs w:val="24"/>
        </w:rPr>
        <w:t>Zgodnie z opisem przedmiotu zamówienia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C747E" w:rsidRPr="00036646" w:rsidRDefault="00BC747E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390769" w:rsidRPr="00036646" w:rsidRDefault="00390769" w:rsidP="0003664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Pytanie 22</w:t>
      </w:r>
    </w:p>
    <w:p w:rsidR="00036646" w:rsidRPr="00345FDA" w:rsidRDefault="00036646" w:rsidP="00036646">
      <w:pPr>
        <w:tabs>
          <w:tab w:val="left" w:pos="975"/>
          <w:tab w:val="left" w:pos="666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345FDA">
        <w:rPr>
          <w:rFonts w:ascii="Times New Roman" w:hAnsi="Times New Roman"/>
          <w:b/>
          <w:sz w:val="24"/>
          <w:szCs w:val="24"/>
        </w:rPr>
        <w:t>Zapytanie do Załącznika nr 1 do Zapytania ofertowego, Formularz cenowy, pkt.12</w:t>
      </w:r>
    </w:p>
    <w:p w:rsidR="00036646" w:rsidRPr="00345FDA" w:rsidRDefault="00036646" w:rsidP="00345FDA">
      <w:pPr>
        <w:tabs>
          <w:tab w:val="left" w:pos="975"/>
          <w:tab w:val="left" w:pos="666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036646">
        <w:rPr>
          <w:rFonts w:ascii="Times New Roman" w:hAnsi="Times New Roman"/>
          <w:sz w:val="24"/>
          <w:szCs w:val="24"/>
        </w:rPr>
        <w:t xml:space="preserve">Uprzejmie prosimy o potwierdzenie, że Zamawiający mając na uwadze zaoferowanie zestawu manualnego oczekuje również zaoferowania inkubatora podzielonego na dwa niezależne bloki grzewcze, pokazującego na wyświetlaczu czas </w:t>
      </w:r>
      <w:proofErr w:type="spellStart"/>
      <w:r w:rsidRPr="00036646">
        <w:rPr>
          <w:rFonts w:ascii="Times New Roman" w:hAnsi="Times New Roman"/>
          <w:sz w:val="24"/>
          <w:szCs w:val="24"/>
        </w:rPr>
        <w:t>przeinkubowania</w:t>
      </w:r>
      <w:proofErr w:type="spellEnd"/>
      <w:r w:rsidRPr="00036646">
        <w:rPr>
          <w:rFonts w:ascii="Times New Roman" w:hAnsi="Times New Roman"/>
          <w:sz w:val="24"/>
          <w:szCs w:val="24"/>
        </w:rPr>
        <w:t xml:space="preserve"> kart w aparacie. </w:t>
      </w:r>
    </w:p>
    <w:p w:rsidR="00390769" w:rsidRPr="00036646" w:rsidRDefault="00390769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 w:rsidRPr="00036646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Odpowiedź:</w:t>
      </w:r>
    </w:p>
    <w:p w:rsidR="00E01793" w:rsidRDefault="00D57685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  <w:r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Zamawiający o</w:t>
      </w:r>
      <w:r w:rsidR="00BC747E">
        <w:rPr>
          <w:rFonts w:ascii="Times New Roman" w:eastAsiaTheme="minorHAnsi" w:hAnsi="Times New Roman"/>
          <w:b/>
          <w:bCs/>
          <w:sz w:val="24"/>
          <w:szCs w:val="24"/>
          <w:highlight w:val="white"/>
        </w:rPr>
        <w:t>czekuje inkubatora jako części systemu, ale bez konkretnych wymagań technicznych.</w:t>
      </w:r>
    </w:p>
    <w:p w:rsidR="00345FDA" w:rsidRPr="00036646" w:rsidRDefault="00345FDA" w:rsidP="00036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highlight w:val="white"/>
        </w:rPr>
      </w:pPr>
    </w:p>
    <w:p w:rsidR="00AF6047" w:rsidRPr="00036646" w:rsidRDefault="00AF6047" w:rsidP="00036646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>Kierownik Zamawiającego</w:t>
      </w:r>
    </w:p>
    <w:p w:rsidR="00AF6047" w:rsidRPr="00036646" w:rsidRDefault="00AF6047" w:rsidP="00036646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sz w:val="24"/>
          <w:szCs w:val="24"/>
        </w:rPr>
      </w:pPr>
    </w:p>
    <w:p w:rsidR="00E17A07" w:rsidRPr="00036646" w:rsidRDefault="00AF6047" w:rsidP="00036646">
      <w:pPr>
        <w:spacing w:after="0" w:line="36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 w:rsidRPr="0003664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Agnieszka Lasowa</w:t>
      </w:r>
    </w:p>
    <w:sectPr w:rsidR="00E17A07" w:rsidRPr="00036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2B41"/>
    <w:multiLevelType w:val="hybridMultilevel"/>
    <w:tmpl w:val="B374E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0744F"/>
    <w:multiLevelType w:val="hybridMultilevel"/>
    <w:tmpl w:val="3C28324A"/>
    <w:lvl w:ilvl="0" w:tplc="B38227A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A0987"/>
    <w:multiLevelType w:val="hybridMultilevel"/>
    <w:tmpl w:val="EB6E9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A3413"/>
    <w:multiLevelType w:val="hybridMultilevel"/>
    <w:tmpl w:val="83E8E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C2A78"/>
    <w:multiLevelType w:val="hybridMultilevel"/>
    <w:tmpl w:val="6B369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D83896"/>
    <w:multiLevelType w:val="hybridMultilevel"/>
    <w:tmpl w:val="2F042F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A6"/>
    <w:rsid w:val="00036646"/>
    <w:rsid w:val="000D0BA6"/>
    <w:rsid w:val="000E4D69"/>
    <w:rsid w:val="00100A44"/>
    <w:rsid w:val="00125B1E"/>
    <w:rsid w:val="00133739"/>
    <w:rsid w:val="0016789B"/>
    <w:rsid w:val="001A08B6"/>
    <w:rsid w:val="00345FDA"/>
    <w:rsid w:val="00385662"/>
    <w:rsid w:val="00390769"/>
    <w:rsid w:val="004F6C70"/>
    <w:rsid w:val="00542CAB"/>
    <w:rsid w:val="005B3A73"/>
    <w:rsid w:val="00627C99"/>
    <w:rsid w:val="00651622"/>
    <w:rsid w:val="007347D5"/>
    <w:rsid w:val="00737340"/>
    <w:rsid w:val="00750E2A"/>
    <w:rsid w:val="008044D2"/>
    <w:rsid w:val="00853CF9"/>
    <w:rsid w:val="008A3474"/>
    <w:rsid w:val="008F694E"/>
    <w:rsid w:val="00910CAC"/>
    <w:rsid w:val="009437C7"/>
    <w:rsid w:val="00992D75"/>
    <w:rsid w:val="009E0EF5"/>
    <w:rsid w:val="00A3459D"/>
    <w:rsid w:val="00A511D2"/>
    <w:rsid w:val="00AC6F5D"/>
    <w:rsid w:val="00AF6047"/>
    <w:rsid w:val="00B20EAE"/>
    <w:rsid w:val="00BC747E"/>
    <w:rsid w:val="00C306F0"/>
    <w:rsid w:val="00C50D70"/>
    <w:rsid w:val="00C82230"/>
    <w:rsid w:val="00CB47C7"/>
    <w:rsid w:val="00CC5722"/>
    <w:rsid w:val="00CC5B2F"/>
    <w:rsid w:val="00CD3610"/>
    <w:rsid w:val="00D57685"/>
    <w:rsid w:val="00E01793"/>
    <w:rsid w:val="00E508D0"/>
    <w:rsid w:val="00EB3963"/>
    <w:rsid w:val="00ED5391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3CF9"/>
    <w:pPr>
      <w:spacing w:after="0" w:line="240" w:lineRule="auto"/>
      <w:ind w:left="720"/>
    </w:pPr>
    <w:rPr>
      <w:rFonts w:ascii="Times New Roman" w:eastAsiaTheme="minorEastAsia" w:hAnsi="Times New Roman"/>
      <w:sz w:val="24"/>
      <w:szCs w:val="24"/>
      <w:lang w:val="en-US" w:eastAsia="ja-JP"/>
    </w:rPr>
  </w:style>
  <w:style w:type="paragraph" w:customStyle="1" w:styleId="Default">
    <w:name w:val="Default"/>
    <w:rsid w:val="00036646"/>
    <w:pPr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3CF9"/>
    <w:pPr>
      <w:spacing w:after="0" w:line="240" w:lineRule="auto"/>
      <w:ind w:left="720"/>
    </w:pPr>
    <w:rPr>
      <w:rFonts w:ascii="Times New Roman" w:eastAsiaTheme="minorEastAsia" w:hAnsi="Times New Roman"/>
      <w:sz w:val="24"/>
      <w:szCs w:val="24"/>
      <w:lang w:val="en-US" w:eastAsia="ja-JP"/>
    </w:rPr>
  </w:style>
  <w:style w:type="paragraph" w:customStyle="1" w:styleId="Default">
    <w:name w:val="Default"/>
    <w:rsid w:val="00036646"/>
    <w:pPr>
      <w:autoSpaceDE w:val="0"/>
      <w:autoSpaceDN w:val="0"/>
      <w:adjustRightInd w:val="0"/>
      <w:spacing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1615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dcterms:created xsi:type="dcterms:W3CDTF">2020-08-13T08:58:00Z</dcterms:created>
  <dcterms:modified xsi:type="dcterms:W3CDTF">2020-08-13T09:32:00Z</dcterms:modified>
</cp:coreProperties>
</file>