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A133" w14:textId="57AA25FE" w:rsidR="00680E1E" w:rsidRPr="003962C0" w:rsidRDefault="00680E1E" w:rsidP="00680E1E">
      <w:pPr>
        <w:spacing w:after="120"/>
        <w:rPr>
          <w:rFonts w:cstheme="minorHAnsi"/>
          <w:b/>
          <w:bCs/>
        </w:rPr>
      </w:pPr>
      <w:r w:rsidRPr="003962C0">
        <w:rPr>
          <w:rFonts w:cstheme="minorHAnsi"/>
        </w:rPr>
        <w:t xml:space="preserve">ZOZ.V.260-6/ZP/22                                                                              </w:t>
      </w:r>
      <w:r w:rsidR="003962C0" w:rsidRPr="003962C0">
        <w:rPr>
          <w:rFonts w:cstheme="minorHAnsi"/>
        </w:rPr>
        <w:t>Lidzbark Warmiński</w:t>
      </w:r>
      <w:r w:rsidRPr="003962C0">
        <w:rPr>
          <w:rFonts w:cstheme="minorHAnsi"/>
        </w:rPr>
        <w:t xml:space="preserve">, dn. 07.04.2022 r. </w:t>
      </w:r>
    </w:p>
    <w:p w14:paraId="3738196A" w14:textId="77777777" w:rsidR="00680E1E" w:rsidRPr="003962C0" w:rsidRDefault="00680E1E" w:rsidP="00680E1E">
      <w:pPr>
        <w:spacing w:after="120"/>
        <w:rPr>
          <w:rFonts w:cstheme="minorHAnsi"/>
          <w:b/>
          <w:bCs/>
        </w:rPr>
      </w:pPr>
    </w:p>
    <w:p w14:paraId="7E33C2F5" w14:textId="77777777" w:rsidR="00680E1E" w:rsidRPr="003962C0" w:rsidRDefault="00680E1E" w:rsidP="00680E1E"/>
    <w:p w14:paraId="526BE76F" w14:textId="05978B1C" w:rsidR="004F3E88" w:rsidRPr="00680E1E" w:rsidRDefault="00680E1E" w:rsidP="00680E1E">
      <w:pPr>
        <w:spacing w:after="1263" w:line="265" w:lineRule="auto"/>
        <w:ind w:left="12" w:hanging="10"/>
        <w:jc w:val="both"/>
        <w:rPr>
          <w:rFonts w:cstheme="minorHAnsi"/>
        </w:rPr>
      </w:pPr>
      <w:r>
        <w:rPr>
          <w:rFonts w:cstheme="minorHAnsi"/>
        </w:rPr>
        <w:t>Dotyczy postępowania pn.:</w:t>
      </w:r>
      <w:r w:rsidRPr="003935D8">
        <w:rPr>
          <w:rFonts w:cstheme="minorHAnsi"/>
        </w:rPr>
        <w:t xml:space="preserve"> „Dostawa i wdrożenie sprzętu i oprogramowania” w ramach projektu pn. „</w:t>
      </w:r>
      <w:bookmarkStart w:id="0" w:name="_Hlk92023349"/>
      <w:r w:rsidRPr="003935D8">
        <w:rPr>
          <w:rFonts w:cstheme="minorHAnsi"/>
        </w:rPr>
        <w:t>Poprawa jakości i dostępności usług medycznych poprzez unowocześnienie systemu informatycznego w Zespole Opieki Zdrowotnej w Lidzbarku Warmiński</w:t>
      </w:r>
      <w:bookmarkEnd w:id="0"/>
      <w:r>
        <w:rPr>
          <w:rFonts w:cstheme="minorHAnsi"/>
        </w:rPr>
        <w:t>m</w:t>
      </w:r>
    </w:p>
    <w:p w14:paraId="217CF273" w14:textId="04B0C493" w:rsidR="00C711B5" w:rsidRDefault="008A5F6D" w:rsidP="00314236">
      <w:pPr>
        <w:spacing w:before="120" w:after="12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Informacja </w:t>
      </w:r>
      <w:r w:rsidR="00314236">
        <w:rPr>
          <w:b/>
          <w:bCs/>
          <w:u w:val="single"/>
        </w:rPr>
        <w:t xml:space="preserve">o kwocie jaką Zamawiający zamierza przeznaczyć na sfinansowanie zamówienia </w:t>
      </w:r>
    </w:p>
    <w:p w14:paraId="30CCDF1E" w14:textId="77777777" w:rsidR="00346758" w:rsidRDefault="00314236" w:rsidP="00314236">
      <w:pPr>
        <w:jc w:val="both"/>
        <w:rPr>
          <w:szCs w:val="24"/>
        </w:rPr>
      </w:pPr>
      <w:r w:rsidRPr="00603D2F">
        <w:rPr>
          <w:szCs w:val="24"/>
        </w:rPr>
        <w:t xml:space="preserve">Działając na podstawie art. </w:t>
      </w:r>
      <w:r>
        <w:rPr>
          <w:szCs w:val="24"/>
        </w:rPr>
        <w:t>222</w:t>
      </w:r>
      <w:r w:rsidRPr="00603D2F">
        <w:rPr>
          <w:szCs w:val="24"/>
        </w:rPr>
        <w:t xml:space="preserve"> ust. </w:t>
      </w:r>
      <w:r>
        <w:rPr>
          <w:szCs w:val="24"/>
        </w:rPr>
        <w:t>4</w:t>
      </w:r>
      <w:r w:rsidRPr="00603D2F">
        <w:rPr>
          <w:szCs w:val="24"/>
        </w:rPr>
        <w:t xml:space="preserve"> ustawy z dnia </w:t>
      </w:r>
      <w:r>
        <w:rPr>
          <w:szCs w:val="24"/>
        </w:rPr>
        <w:t>11 września</w:t>
      </w:r>
      <w:r w:rsidRPr="00603D2F">
        <w:rPr>
          <w:szCs w:val="24"/>
        </w:rPr>
        <w:t xml:space="preserve"> 20</w:t>
      </w:r>
      <w:r>
        <w:rPr>
          <w:szCs w:val="24"/>
        </w:rPr>
        <w:t>19</w:t>
      </w:r>
      <w:r w:rsidRPr="00603D2F">
        <w:rPr>
          <w:szCs w:val="24"/>
        </w:rPr>
        <w:t xml:space="preserve"> roku - Prawo zamówień publicznych (Dz. U. z 20</w:t>
      </w:r>
      <w:r>
        <w:rPr>
          <w:szCs w:val="24"/>
        </w:rPr>
        <w:t>21</w:t>
      </w:r>
      <w:r w:rsidRPr="00603D2F">
        <w:rPr>
          <w:szCs w:val="24"/>
        </w:rPr>
        <w:t xml:space="preserve"> r, poz. </w:t>
      </w:r>
      <w:r>
        <w:rPr>
          <w:szCs w:val="24"/>
        </w:rPr>
        <w:t>1129</w:t>
      </w:r>
      <w:r w:rsidRPr="00603D2F">
        <w:rPr>
          <w:szCs w:val="24"/>
        </w:rPr>
        <w:t xml:space="preserve"> ze zmianami), informuj</w:t>
      </w:r>
      <w:r>
        <w:rPr>
          <w:szCs w:val="24"/>
        </w:rPr>
        <w:t>e</w:t>
      </w:r>
      <w:r w:rsidRPr="00603D2F">
        <w:rPr>
          <w:szCs w:val="24"/>
        </w:rPr>
        <w:t xml:space="preserve">, </w:t>
      </w:r>
      <w:r>
        <w:rPr>
          <w:szCs w:val="24"/>
        </w:rPr>
        <w:t xml:space="preserve">że Zamawiający na wykonanie zamówienia zamierza przeznaczyć </w:t>
      </w:r>
      <w:r w:rsidR="00346758">
        <w:rPr>
          <w:szCs w:val="24"/>
        </w:rPr>
        <w:t>kwotę:</w:t>
      </w:r>
    </w:p>
    <w:p w14:paraId="058A751D" w14:textId="77777777" w:rsidR="00346758" w:rsidRDefault="00346758" w:rsidP="00314236">
      <w:pPr>
        <w:jc w:val="both"/>
        <w:rPr>
          <w:szCs w:val="24"/>
        </w:rPr>
      </w:pPr>
      <w:r>
        <w:rPr>
          <w:szCs w:val="24"/>
        </w:rPr>
        <w:t>Część I – 2 424 143,96 zł brutto</w:t>
      </w:r>
    </w:p>
    <w:p w14:paraId="618374C6" w14:textId="1F76380A" w:rsidR="00314236" w:rsidRPr="006E1790" w:rsidRDefault="00346758" w:rsidP="00314236">
      <w:pPr>
        <w:jc w:val="both"/>
        <w:rPr>
          <w:b/>
          <w:bCs/>
          <w:sz w:val="24"/>
          <w:szCs w:val="24"/>
        </w:rPr>
      </w:pPr>
      <w:r>
        <w:rPr>
          <w:szCs w:val="24"/>
        </w:rPr>
        <w:t>Część II – 12 300 zł brutto</w:t>
      </w:r>
      <w:r w:rsidR="00314236" w:rsidRPr="00C03C83">
        <w:rPr>
          <w:b/>
          <w:bCs/>
          <w:szCs w:val="24"/>
        </w:rPr>
        <w:t>.</w:t>
      </w:r>
    </w:p>
    <w:p w14:paraId="3C3AFE84" w14:textId="77777777" w:rsidR="008A5F6D" w:rsidRDefault="008A5F6D" w:rsidP="008A5F6D">
      <w:pPr>
        <w:spacing w:before="120" w:after="120" w:line="276" w:lineRule="auto"/>
        <w:jc w:val="center"/>
        <w:rPr>
          <w:b/>
          <w:u w:val="single"/>
        </w:rPr>
      </w:pPr>
    </w:p>
    <w:p w14:paraId="4BDBD895" w14:textId="77777777" w:rsidR="00D152B4" w:rsidRDefault="00D152B4">
      <w:pPr>
        <w:spacing w:before="120" w:after="120" w:line="276" w:lineRule="auto"/>
        <w:jc w:val="both"/>
        <w:rPr>
          <w:bCs/>
        </w:rPr>
      </w:pPr>
    </w:p>
    <w:p w14:paraId="1B7B486C" w14:textId="77777777" w:rsidR="008E5704" w:rsidRDefault="008E5704">
      <w:pPr>
        <w:spacing w:before="120" w:after="120" w:line="276" w:lineRule="auto"/>
        <w:jc w:val="both"/>
        <w:rPr>
          <w:bCs/>
        </w:rPr>
      </w:pPr>
    </w:p>
    <w:p w14:paraId="0E81B5A7" w14:textId="77777777" w:rsidR="008E5704" w:rsidRPr="003A0487" w:rsidRDefault="008E5704" w:rsidP="008E5704">
      <w:pPr>
        <w:spacing w:before="120" w:after="120" w:line="276" w:lineRule="auto"/>
        <w:jc w:val="right"/>
        <w:rPr>
          <w:b/>
          <w:bCs/>
        </w:rPr>
      </w:pPr>
      <w:r w:rsidRPr="003A0487">
        <w:rPr>
          <w:b/>
          <w:bCs/>
        </w:rPr>
        <w:t>Kierownik Zamawiającego</w:t>
      </w:r>
    </w:p>
    <w:p w14:paraId="21229047" w14:textId="77777777" w:rsidR="008E5704" w:rsidRPr="003A0487" w:rsidRDefault="008E5704" w:rsidP="008E5704">
      <w:pPr>
        <w:spacing w:before="120" w:after="120" w:line="276" w:lineRule="auto"/>
        <w:ind w:left="5664" w:firstLine="708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Pr="003A0487">
        <w:rPr>
          <w:b/>
          <w:bCs/>
        </w:rPr>
        <w:t>Agnieszka Lasowa</w:t>
      </w:r>
    </w:p>
    <w:p w14:paraId="63960D1B" w14:textId="77777777" w:rsidR="008E5704" w:rsidRPr="00FE2319" w:rsidRDefault="008E5704">
      <w:pPr>
        <w:spacing w:before="120" w:after="120" w:line="276" w:lineRule="auto"/>
        <w:jc w:val="both"/>
        <w:rPr>
          <w:bCs/>
        </w:rPr>
      </w:pPr>
      <w:bookmarkStart w:id="1" w:name="_GoBack"/>
      <w:bookmarkEnd w:id="1"/>
    </w:p>
    <w:sectPr w:rsidR="008E5704" w:rsidRPr="00FE2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DDA" w14:textId="77777777" w:rsidR="00C069B1" w:rsidRDefault="00C069B1" w:rsidP="004875A8">
      <w:pPr>
        <w:spacing w:after="0" w:line="240" w:lineRule="auto"/>
      </w:pPr>
      <w:r>
        <w:separator/>
      </w:r>
    </w:p>
  </w:endnote>
  <w:endnote w:type="continuationSeparator" w:id="0">
    <w:p w14:paraId="02EF56AC" w14:textId="77777777" w:rsidR="00C069B1" w:rsidRDefault="00C069B1" w:rsidP="004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9659" w14:textId="77777777" w:rsidR="00C069B1" w:rsidRDefault="00C069B1" w:rsidP="004875A8">
      <w:pPr>
        <w:spacing w:after="0" w:line="240" w:lineRule="auto"/>
      </w:pPr>
      <w:r>
        <w:separator/>
      </w:r>
    </w:p>
  </w:footnote>
  <w:footnote w:type="continuationSeparator" w:id="0">
    <w:p w14:paraId="5639B43C" w14:textId="77777777" w:rsidR="00C069B1" w:rsidRDefault="00C069B1" w:rsidP="0048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C94B" w14:textId="4A5D2CA0" w:rsidR="007F1478" w:rsidRDefault="00680E1E">
    <w:pPr>
      <w:pStyle w:val="Nagwek"/>
    </w:pPr>
    <w:r>
      <w:rPr>
        <w:noProof/>
        <w:lang w:eastAsia="pl-PL"/>
      </w:rPr>
      <w:drawing>
        <wp:inline distT="0" distB="0" distL="0" distR="0" wp14:anchorId="7385CB51" wp14:editId="6ED5E76C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72"/>
    <w:multiLevelType w:val="hybridMultilevel"/>
    <w:tmpl w:val="582AC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EF"/>
    <w:multiLevelType w:val="hybridMultilevel"/>
    <w:tmpl w:val="4F96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F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13B7"/>
    <w:multiLevelType w:val="hybridMultilevel"/>
    <w:tmpl w:val="55BA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1DD"/>
    <w:multiLevelType w:val="hybridMultilevel"/>
    <w:tmpl w:val="3642D20A"/>
    <w:lvl w:ilvl="0" w:tplc="823EEFE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66097"/>
    <w:multiLevelType w:val="hybridMultilevel"/>
    <w:tmpl w:val="8320D5E0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085DEA"/>
    <w:multiLevelType w:val="hybridMultilevel"/>
    <w:tmpl w:val="6E02B674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EE4B41"/>
    <w:multiLevelType w:val="hybridMultilevel"/>
    <w:tmpl w:val="B48E583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2A68"/>
    <w:multiLevelType w:val="hybridMultilevel"/>
    <w:tmpl w:val="B1A6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0309"/>
    <w:multiLevelType w:val="hybridMultilevel"/>
    <w:tmpl w:val="C05C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364B"/>
    <w:multiLevelType w:val="hybridMultilevel"/>
    <w:tmpl w:val="268AC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3"/>
    <w:rsid w:val="0003073B"/>
    <w:rsid w:val="00051F36"/>
    <w:rsid w:val="000A1385"/>
    <w:rsid w:val="000A3A03"/>
    <w:rsid w:val="000B2373"/>
    <w:rsid w:val="000B55E5"/>
    <w:rsid w:val="000C0C79"/>
    <w:rsid w:val="000C1E15"/>
    <w:rsid w:val="000D46EF"/>
    <w:rsid w:val="0016733F"/>
    <w:rsid w:val="00174ADE"/>
    <w:rsid w:val="001916A1"/>
    <w:rsid w:val="002060D3"/>
    <w:rsid w:val="00221963"/>
    <w:rsid w:val="00224849"/>
    <w:rsid w:val="00224F0C"/>
    <w:rsid w:val="00246C21"/>
    <w:rsid w:val="00254E73"/>
    <w:rsid w:val="00293964"/>
    <w:rsid w:val="0029669F"/>
    <w:rsid w:val="002C2AE3"/>
    <w:rsid w:val="002D3422"/>
    <w:rsid w:val="002E3089"/>
    <w:rsid w:val="00302FFF"/>
    <w:rsid w:val="0031177B"/>
    <w:rsid w:val="00314236"/>
    <w:rsid w:val="003436B4"/>
    <w:rsid w:val="00346758"/>
    <w:rsid w:val="003535FC"/>
    <w:rsid w:val="003708D7"/>
    <w:rsid w:val="003962C0"/>
    <w:rsid w:val="003E388E"/>
    <w:rsid w:val="00421045"/>
    <w:rsid w:val="00455B97"/>
    <w:rsid w:val="004875A8"/>
    <w:rsid w:val="00492EC0"/>
    <w:rsid w:val="004E19F8"/>
    <w:rsid w:val="004F3E88"/>
    <w:rsid w:val="00502BD5"/>
    <w:rsid w:val="00502FD3"/>
    <w:rsid w:val="00504D3B"/>
    <w:rsid w:val="00513B4F"/>
    <w:rsid w:val="00524351"/>
    <w:rsid w:val="00531CF7"/>
    <w:rsid w:val="00545B08"/>
    <w:rsid w:val="00546A94"/>
    <w:rsid w:val="00551F9E"/>
    <w:rsid w:val="00552165"/>
    <w:rsid w:val="00572829"/>
    <w:rsid w:val="00573CB9"/>
    <w:rsid w:val="00580A70"/>
    <w:rsid w:val="005B2BA0"/>
    <w:rsid w:val="005B7476"/>
    <w:rsid w:val="005F570C"/>
    <w:rsid w:val="00612BBE"/>
    <w:rsid w:val="00627713"/>
    <w:rsid w:val="00643656"/>
    <w:rsid w:val="00680E1E"/>
    <w:rsid w:val="006D6D51"/>
    <w:rsid w:val="0072303D"/>
    <w:rsid w:val="00766EB0"/>
    <w:rsid w:val="007A70AB"/>
    <w:rsid w:val="007C07A1"/>
    <w:rsid w:val="007E25A9"/>
    <w:rsid w:val="007E73C5"/>
    <w:rsid w:val="007F1478"/>
    <w:rsid w:val="007F2899"/>
    <w:rsid w:val="00801DD0"/>
    <w:rsid w:val="00804631"/>
    <w:rsid w:val="0080600A"/>
    <w:rsid w:val="00813DCB"/>
    <w:rsid w:val="008759E0"/>
    <w:rsid w:val="008A0113"/>
    <w:rsid w:val="008A1C27"/>
    <w:rsid w:val="008A5F6D"/>
    <w:rsid w:val="008B47E1"/>
    <w:rsid w:val="008C69B3"/>
    <w:rsid w:val="008D3D3E"/>
    <w:rsid w:val="008D4EC7"/>
    <w:rsid w:val="008E5704"/>
    <w:rsid w:val="00912C43"/>
    <w:rsid w:val="00920B92"/>
    <w:rsid w:val="00931127"/>
    <w:rsid w:val="0093200E"/>
    <w:rsid w:val="009729FC"/>
    <w:rsid w:val="00985250"/>
    <w:rsid w:val="009A0625"/>
    <w:rsid w:val="009D4E58"/>
    <w:rsid w:val="009F24D1"/>
    <w:rsid w:val="009F63C0"/>
    <w:rsid w:val="00A44960"/>
    <w:rsid w:val="00A47988"/>
    <w:rsid w:val="00A649B7"/>
    <w:rsid w:val="00AD6EE9"/>
    <w:rsid w:val="00AF2473"/>
    <w:rsid w:val="00B06170"/>
    <w:rsid w:val="00B40CD6"/>
    <w:rsid w:val="00B60F05"/>
    <w:rsid w:val="00BB6FE9"/>
    <w:rsid w:val="00BC4C1F"/>
    <w:rsid w:val="00BF1F52"/>
    <w:rsid w:val="00C069B1"/>
    <w:rsid w:val="00C06CEA"/>
    <w:rsid w:val="00C15500"/>
    <w:rsid w:val="00C26171"/>
    <w:rsid w:val="00C44E4D"/>
    <w:rsid w:val="00C711B5"/>
    <w:rsid w:val="00C82223"/>
    <w:rsid w:val="00C83075"/>
    <w:rsid w:val="00C97F7B"/>
    <w:rsid w:val="00CA2EC0"/>
    <w:rsid w:val="00CB1327"/>
    <w:rsid w:val="00CF051D"/>
    <w:rsid w:val="00CF585A"/>
    <w:rsid w:val="00D152B4"/>
    <w:rsid w:val="00D274CE"/>
    <w:rsid w:val="00D635AA"/>
    <w:rsid w:val="00D666F0"/>
    <w:rsid w:val="00D70537"/>
    <w:rsid w:val="00D873E1"/>
    <w:rsid w:val="00D96B26"/>
    <w:rsid w:val="00DA0B3B"/>
    <w:rsid w:val="00DB1729"/>
    <w:rsid w:val="00DC49E6"/>
    <w:rsid w:val="00DC56A0"/>
    <w:rsid w:val="00DD1A6E"/>
    <w:rsid w:val="00DE279C"/>
    <w:rsid w:val="00DE77B0"/>
    <w:rsid w:val="00DF47A6"/>
    <w:rsid w:val="00DF60AD"/>
    <w:rsid w:val="00E34414"/>
    <w:rsid w:val="00E836FA"/>
    <w:rsid w:val="00E87874"/>
    <w:rsid w:val="00EA7200"/>
    <w:rsid w:val="00ED78ED"/>
    <w:rsid w:val="00F2058C"/>
    <w:rsid w:val="00F32C46"/>
    <w:rsid w:val="00F463CC"/>
    <w:rsid w:val="00F54223"/>
    <w:rsid w:val="00F82E00"/>
    <w:rsid w:val="00F83573"/>
    <w:rsid w:val="00F83B61"/>
    <w:rsid w:val="00FA5AEB"/>
    <w:rsid w:val="00FB23CF"/>
    <w:rsid w:val="00FC124C"/>
    <w:rsid w:val="00FC5193"/>
    <w:rsid w:val="00FE2319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uiPriority w:val="34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4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uiPriority w:val="34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4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User_ADM_11</cp:lastModifiedBy>
  <cp:revision>11</cp:revision>
  <dcterms:created xsi:type="dcterms:W3CDTF">2022-01-17T11:05:00Z</dcterms:created>
  <dcterms:modified xsi:type="dcterms:W3CDTF">2022-04-07T08:36:00Z</dcterms:modified>
</cp:coreProperties>
</file>