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10" w:rsidRPr="00E747E2" w:rsidRDefault="00CC3B9B" w:rsidP="007D3C5E">
      <w:pPr>
        <w:jc w:val="right"/>
      </w:pPr>
      <w:r>
        <w:t xml:space="preserve"> </w:t>
      </w:r>
      <w:r w:rsidR="00E71710">
        <w:t xml:space="preserve">Lidzbark </w:t>
      </w:r>
      <w:r w:rsidR="00E71710" w:rsidRPr="00260B44">
        <w:t>Warmiński,</w:t>
      </w:r>
      <w:r w:rsidR="009A3F07" w:rsidRPr="00260B44">
        <w:t xml:space="preserve"> </w:t>
      </w:r>
      <w:r w:rsidR="008F75A6">
        <w:t>08.11</w:t>
      </w:r>
      <w:r w:rsidR="0096756A" w:rsidRPr="00260B44">
        <w:t>.2021</w:t>
      </w:r>
      <w:r w:rsidR="00E71710" w:rsidRPr="00260B44">
        <w:t xml:space="preserve"> r.</w:t>
      </w:r>
    </w:p>
    <w:p w:rsidR="00E71710" w:rsidRPr="000267F8" w:rsidRDefault="00E71710" w:rsidP="000267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3D85" w:rsidRDefault="0096756A" w:rsidP="00F13D85">
      <w:pPr>
        <w:autoSpaceDE w:val="0"/>
        <w:autoSpaceDN w:val="0"/>
        <w:adjustRightInd w:val="0"/>
        <w:rPr>
          <w:b/>
          <w:color w:val="000000" w:themeColor="text1"/>
        </w:rPr>
      </w:pPr>
      <w:r>
        <w:rPr>
          <w:b/>
          <w:color w:val="000000" w:themeColor="text1"/>
        </w:rPr>
        <w:t>ZOZ.V-</w:t>
      </w:r>
      <w:r w:rsidR="008F75A6">
        <w:rPr>
          <w:b/>
          <w:color w:val="000000" w:themeColor="text1"/>
        </w:rPr>
        <w:t>260-64</w:t>
      </w:r>
      <w:r>
        <w:rPr>
          <w:b/>
          <w:color w:val="000000" w:themeColor="text1"/>
        </w:rPr>
        <w:t>/ZP/21</w:t>
      </w:r>
    </w:p>
    <w:p w:rsidR="00E71710" w:rsidRDefault="00E71710" w:rsidP="00E71710">
      <w:pPr>
        <w:rPr>
          <w:b/>
        </w:rPr>
      </w:pPr>
    </w:p>
    <w:p w:rsidR="00E71710" w:rsidRDefault="00E71710" w:rsidP="00E71710">
      <w:pPr>
        <w:rPr>
          <w:b/>
        </w:rPr>
      </w:pPr>
    </w:p>
    <w:p w:rsidR="00E71710" w:rsidRDefault="00E71710" w:rsidP="00154AC1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INFORMACJA </w:t>
      </w:r>
      <w:r w:rsidR="00154AC1">
        <w:rPr>
          <w:rFonts w:cs="Times New Roman"/>
          <w:b/>
          <w:sz w:val="28"/>
        </w:rPr>
        <w:t>Z ROZSTRZYGNIĘCIA POSTĘPOWANIA</w:t>
      </w:r>
    </w:p>
    <w:p w:rsidR="00E71710" w:rsidRPr="0023702D" w:rsidRDefault="00E71710" w:rsidP="00E71710">
      <w:pPr>
        <w:jc w:val="center"/>
        <w:rPr>
          <w:rFonts w:cs="Times New Roman"/>
          <w:b/>
        </w:rPr>
      </w:pPr>
      <w:r w:rsidRPr="0023702D">
        <w:rPr>
          <w:rFonts w:cs="Times New Roman"/>
          <w:b/>
        </w:rPr>
        <w:t>na</w:t>
      </w:r>
    </w:p>
    <w:p w:rsidR="008F75A6" w:rsidRDefault="008F75A6" w:rsidP="008F75A6">
      <w:pPr>
        <w:jc w:val="both"/>
        <w:rPr>
          <w:b/>
        </w:rPr>
      </w:pPr>
      <w:r w:rsidRPr="0066594A">
        <w:rPr>
          <w:b/>
        </w:rPr>
        <w:t xml:space="preserve">dostawę środka </w:t>
      </w:r>
      <w:r w:rsidRPr="0066594A">
        <w:rPr>
          <w:b/>
          <w:bCs/>
        </w:rPr>
        <w:t>kontrastowego</w:t>
      </w:r>
      <w:r w:rsidR="00D96CA3">
        <w:rPr>
          <w:b/>
        </w:rPr>
        <w:t xml:space="preserve"> </w:t>
      </w:r>
      <w:r>
        <w:rPr>
          <w:b/>
        </w:rPr>
        <w:t xml:space="preserve">oraz jednorazowych zestawów </w:t>
      </w:r>
      <w:r w:rsidRPr="0066594A">
        <w:rPr>
          <w:b/>
        </w:rPr>
        <w:t xml:space="preserve">do </w:t>
      </w:r>
      <w:r>
        <w:rPr>
          <w:b/>
        </w:rPr>
        <w:t xml:space="preserve">wstrzykiwacza </w:t>
      </w:r>
      <w:r w:rsidRPr="0066594A">
        <w:rPr>
          <w:b/>
        </w:rPr>
        <w:t>środka kontrastowego do tomografii kom</w:t>
      </w:r>
      <w:r>
        <w:rPr>
          <w:b/>
        </w:rPr>
        <w:t xml:space="preserve">puterowej </w:t>
      </w:r>
      <w:r w:rsidRPr="0066594A">
        <w:rPr>
          <w:b/>
        </w:rPr>
        <w:t>dla Zespołu Opieki Zdrowotnej w Lidzbarku Warmińskim</w:t>
      </w:r>
    </w:p>
    <w:p w:rsidR="00291760" w:rsidRPr="0023702D" w:rsidRDefault="00291760" w:rsidP="00E71710">
      <w:pPr>
        <w:jc w:val="both"/>
        <w:rPr>
          <w:rFonts w:cs="Times New Roman"/>
          <w:b/>
        </w:rPr>
      </w:pPr>
    </w:p>
    <w:p w:rsidR="00BB4B6A" w:rsidRDefault="00154AC1" w:rsidP="00E71710">
      <w:pPr>
        <w:jc w:val="both"/>
        <w:rPr>
          <w:rFonts w:cs="Times New Roman"/>
        </w:rPr>
      </w:pPr>
      <w:r w:rsidRPr="00FE509C">
        <w:rPr>
          <w:rFonts w:cs="Times New Roman"/>
        </w:rPr>
        <w:t xml:space="preserve">W postępowaniu prowadzonym </w:t>
      </w:r>
      <w:r w:rsidRPr="00FE509C">
        <w:rPr>
          <w:rFonts w:cs="Times New Roman"/>
          <w:bCs/>
        </w:rPr>
        <w:t xml:space="preserve">w oparciu o Regulamin udzielania zamówień publicznych o wartości nieprzekraczającej kwoty 130 000 zł i procedurę </w:t>
      </w:r>
      <w:r w:rsidRPr="00FE509C">
        <w:rPr>
          <w:rFonts w:cs="Times New Roman"/>
          <w:b/>
          <w:bCs/>
        </w:rPr>
        <w:t>Zapytania ofertowego,</w:t>
      </w:r>
      <w:r w:rsidRPr="00FE509C">
        <w:rPr>
          <w:rFonts w:cs="Times New Roman"/>
        </w:rPr>
        <w:t xml:space="preserve"> w terminie składania ofert, </w:t>
      </w:r>
      <w:r w:rsidR="008F75A6" w:rsidRPr="008F75A6">
        <w:t>tj. 05.11.21 r., do  godz. 13.00</w:t>
      </w:r>
      <w:r w:rsidR="008F75A6">
        <w:t xml:space="preserve"> </w:t>
      </w:r>
      <w:r w:rsidRPr="00FE509C">
        <w:rPr>
          <w:rFonts w:cs="Times New Roman"/>
        </w:rPr>
        <w:t>wpłynęły oferty od Wykonawców:</w:t>
      </w:r>
    </w:p>
    <w:p w:rsidR="008F75A6" w:rsidRDefault="008F75A6" w:rsidP="00E71710">
      <w:pPr>
        <w:jc w:val="both"/>
        <w:rPr>
          <w:rFonts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8F75A6" w:rsidRPr="00B56563" w:rsidTr="00BC737B">
        <w:trPr>
          <w:trHeight w:val="573"/>
          <w:jc w:val="center"/>
        </w:trPr>
        <w:tc>
          <w:tcPr>
            <w:tcW w:w="435" w:type="pct"/>
            <w:vAlign w:val="center"/>
          </w:tcPr>
          <w:p w:rsidR="008F75A6" w:rsidRPr="00B56563" w:rsidRDefault="008F75A6" w:rsidP="00BC737B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8F75A6" w:rsidRPr="00A11EFF" w:rsidRDefault="008F75A6" w:rsidP="00BC737B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A11EFF">
              <w:rPr>
                <w:rFonts w:eastAsia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8F75A6" w:rsidRPr="00A11EFF" w:rsidRDefault="008F75A6" w:rsidP="00BC737B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A11EFF">
              <w:rPr>
                <w:rFonts w:eastAsia="Times New Roman" w:cs="Times New Roman"/>
                <w:b/>
                <w:lang w:eastAsia="pl-PL"/>
              </w:rPr>
              <w:t>Cena brutto</w:t>
            </w:r>
          </w:p>
        </w:tc>
      </w:tr>
      <w:tr w:rsidR="008F75A6" w:rsidRPr="00B56563" w:rsidTr="00BC737B">
        <w:trPr>
          <w:trHeight w:val="723"/>
          <w:jc w:val="center"/>
        </w:trPr>
        <w:tc>
          <w:tcPr>
            <w:tcW w:w="435" w:type="pct"/>
            <w:vMerge w:val="restart"/>
            <w:vAlign w:val="center"/>
          </w:tcPr>
          <w:p w:rsidR="008F75A6" w:rsidRPr="000E3207" w:rsidRDefault="008F75A6" w:rsidP="00BC737B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0E3207">
              <w:rPr>
                <w:rFonts w:eastAsia="Times New Roman" w:cs="Times New Roman"/>
                <w:b/>
                <w:lang w:eastAsia="pl-PL"/>
              </w:rPr>
              <w:t>CZĘŚĆ</w:t>
            </w:r>
          </w:p>
          <w:p w:rsidR="008F75A6" w:rsidRPr="00B56563" w:rsidRDefault="008F75A6" w:rsidP="00BC737B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0E3207">
              <w:rPr>
                <w:rFonts w:eastAsia="Times New Roman" w:cs="Times New Roman"/>
                <w:b/>
                <w:lang w:eastAsia="pl-PL"/>
              </w:rPr>
              <w:t>I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8F75A6" w:rsidRPr="000E3207" w:rsidRDefault="008F75A6" w:rsidP="00BC737B">
            <w:pPr>
              <w:spacing w:line="240" w:lineRule="auto"/>
              <w:ind w:left="-101" w:right="-108" w:firstLine="115"/>
              <w:rPr>
                <w:rFonts w:eastAsia="Times New Roman" w:cs="Times New Roman"/>
                <w:b/>
                <w:lang w:eastAsia="pl-PL"/>
              </w:rPr>
            </w:pPr>
            <w:r w:rsidRPr="000E3207">
              <w:rPr>
                <w:rFonts w:eastAsia="Times New Roman" w:cs="Times New Roman"/>
                <w:b/>
                <w:lang w:eastAsia="pl-PL"/>
              </w:rPr>
              <w:t>URTICA Sp. z o.o.</w:t>
            </w:r>
          </w:p>
          <w:p w:rsidR="008F75A6" w:rsidRPr="00B56563" w:rsidRDefault="008F75A6" w:rsidP="00BC737B">
            <w:pPr>
              <w:spacing w:line="240" w:lineRule="auto"/>
              <w:ind w:left="-101" w:right="-108" w:firstLine="115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ul. Krzemieniecka 120, 54-613 Wrocław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8F75A6" w:rsidRPr="00C16625" w:rsidRDefault="008F75A6" w:rsidP="00BC737B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C16625">
              <w:rPr>
                <w:rFonts w:cs="Times New Roman"/>
                <w:b/>
              </w:rPr>
              <w:t>20 998,44 zł</w:t>
            </w:r>
          </w:p>
        </w:tc>
      </w:tr>
      <w:tr w:rsidR="008F75A6" w:rsidRPr="00B56563" w:rsidTr="00BC737B">
        <w:trPr>
          <w:trHeight w:val="554"/>
          <w:jc w:val="center"/>
        </w:trPr>
        <w:tc>
          <w:tcPr>
            <w:tcW w:w="435" w:type="pct"/>
            <w:vMerge/>
            <w:vAlign w:val="center"/>
          </w:tcPr>
          <w:p w:rsidR="008F75A6" w:rsidRDefault="008F75A6" w:rsidP="00BC737B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8F75A6" w:rsidRPr="000E3207" w:rsidRDefault="008F75A6" w:rsidP="00BC737B">
            <w:pPr>
              <w:pStyle w:val="Default"/>
              <w:rPr>
                <w:b/>
                <w:sz w:val="22"/>
                <w:szCs w:val="22"/>
              </w:rPr>
            </w:pPr>
            <w:r w:rsidRPr="000E3207">
              <w:rPr>
                <w:b/>
                <w:sz w:val="22"/>
                <w:szCs w:val="22"/>
              </w:rPr>
              <w:t xml:space="preserve">NEUCA S.A. </w:t>
            </w:r>
          </w:p>
          <w:p w:rsidR="008F75A6" w:rsidRPr="001D6681" w:rsidRDefault="008F75A6" w:rsidP="00BC737B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ul. F</w:t>
            </w:r>
            <w:r w:rsidRPr="001D6681">
              <w:rPr>
                <w:sz w:val="22"/>
                <w:szCs w:val="22"/>
              </w:rPr>
              <w:t>orteczna 35-37, 87-100 Toruń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8F75A6" w:rsidRPr="00C16625" w:rsidRDefault="008F75A6" w:rsidP="00BC737B">
            <w:pPr>
              <w:pStyle w:val="Default"/>
              <w:jc w:val="center"/>
              <w:rPr>
                <w:b/>
              </w:rPr>
            </w:pPr>
            <w:r w:rsidRPr="00C16625">
              <w:rPr>
                <w:b/>
                <w:sz w:val="22"/>
                <w:szCs w:val="22"/>
              </w:rPr>
              <w:t xml:space="preserve">16 018,56 zł </w:t>
            </w:r>
          </w:p>
        </w:tc>
      </w:tr>
      <w:tr w:rsidR="008F75A6" w:rsidRPr="00B56563" w:rsidTr="00BC737B">
        <w:trPr>
          <w:trHeight w:val="739"/>
          <w:jc w:val="center"/>
        </w:trPr>
        <w:tc>
          <w:tcPr>
            <w:tcW w:w="435" w:type="pct"/>
            <w:vMerge w:val="restart"/>
            <w:vAlign w:val="center"/>
          </w:tcPr>
          <w:p w:rsidR="008F75A6" w:rsidRPr="000E3207" w:rsidRDefault="008F75A6" w:rsidP="00BC737B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0E3207">
              <w:rPr>
                <w:rFonts w:eastAsia="Times New Roman" w:cs="Times New Roman"/>
                <w:b/>
                <w:lang w:eastAsia="pl-PL"/>
              </w:rPr>
              <w:t>CZĘŚĆ</w:t>
            </w:r>
          </w:p>
          <w:p w:rsidR="008F75A6" w:rsidRDefault="008F75A6" w:rsidP="00BC737B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0E3207">
              <w:rPr>
                <w:rFonts w:eastAsia="Times New Roman" w:cs="Times New Roman"/>
                <w:b/>
                <w:lang w:eastAsia="pl-PL"/>
              </w:rPr>
              <w:t>II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8F75A6" w:rsidRPr="000E3207" w:rsidRDefault="008F75A6" w:rsidP="00BC737B">
            <w:pPr>
              <w:pStyle w:val="Default"/>
              <w:rPr>
                <w:b/>
                <w:sz w:val="23"/>
                <w:szCs w:val="23"/>
              </w:rPr>
            </w:pPr>
            <w:r w:rsidRPr="000E3207">
              <w:rPr>
                <w:b/>
                <w:sz w:val="23"/>
                <w:szCs w:val="23"/>
              </w:rPr>
              <w:t xml:space="preserve">MTES Sp. z o.o. </w:t>
            </w:r>
          </w:p>
          <w:p w:rsidR="008F75A6" w:rsidRPr="00B56563" w:rsidRDefault="008F75A6" w:rsidP="00BC737B">
            <w:pPr>
              <w:spacing w:line="240" w:lineRule="auto"/>
              <w:ind w:right="-108"/>
              <w:rPr>
                <w:rFonts w:eastAsia="Times New Roman" w:cs="Times New Roman"/>
                <w:lang w:eastAsia="pl-PL"/>
              </w:rPr>
            </w:pPr>
            <w:r>
              <w:rPr>
                <w:sz w:val="23"/>
                <w:szCs w:val="23"/>
              </w:rPr>
              <w:t>ul. Rakowicka 10b/4, 31-511 Kraków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8F75A6" w:rsidRPr="00C16625" w:rsidRDefault="008F75A6" w:rsidP="00BC737B">
            <w:pPr>
              <w:pStyle w:val="Default"/>
              <w:jc w:val="center"/>
              <w:rPr>
                <w:b/>
              </w:rPr>
            </w:pPr>
            <w:r w:rsidRPr="00C16625">
              <w:rPr>
                <w:b/>
                <w:sz w:val="22"/>
                <w:szCs w:val="22"/>
              </w:rPr>
              <w:t xml:space="preserve">11 664,00 zł </w:t>
            </w:r>
          </w:p>
        </w:tc>
      </w:tr>
      <w:tr w:rsidR="008F75A6" w:rsidRPr="00B56563" w:rsidTr="00BC737B">
        <w:trPr>
          <w:trHeight w:val="794"/>
          <w:jc w:val="center"/>
        </w:trPr>
        <w:tc>
          <w:tcPr>
            <w:tcW w:w="435" w:type="pct"/>
            <w:vMerge/>
            <w:vAlign w:val="center"/>
          </w:tcPr>
          <w:p w:rsidR="008F75A6" w:rsidRDefault="008F75A6" w:rsidP="00BC737B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8F75A6" w:rsidRPr="000E3207" w:rsidRDefault="008F75A6" w:rsidP="00BC737B">
            <w:pPr>
              <w:spacing w:line="240" w:lineRule="auto"/>
              <w:rPr>
                <w:b/>
                <w:color w:val="000000"/>
                <w:lang w:val="en-US"/>
              </w:rPr>
            </w:pPr>
            <w:r w:rsidRPr="000E3207">
              <w:rPr>
                <w:b/>
                <w:color w:val="000000"/>
                <w:lang w:val="en-US"/>
              </w:rPr>
              <w:t xml:space="preserve">NTM-MED S.C. </w:t>
            </w:r>
          </w:p>
          <w:p w:rsidR="008F75A6" w:rsidRPr="0066594A" w:rsidRDefault="008F75A6" w:rsidP="00BC737B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ul. Wyszyńskiego 154B/1, 66-400 Gorzów Wielkopolski 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8F75A6" w:rsidRPr="00C16625" w:rsidRDefault="008F75A6" w:rsidP="00BC737B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C16625">
              <w:rPr>
                <w:b/>
                <w:bCs/>
                <w:color w:val="000000"/>
              </w:rPr>
              <w:t>12 389,76 zł</w:t>
            </w:r>
          </w:p>
        </w:tc>
      </w:tr>
      <w:tr w:rsidR="008F75A6" w:rsidRPr="00B56563" w:rsidTr="00BC737B">
        <w:trPr>
          <w:trHeight w:val="700"/>
          <w:jc w:val="center"/>
        </w:trPr>
        <w:tc>
          <w:tcPr>
            <w:tcW w:w="435" w:type="pct"/>
            <w:vMerge/>
            <w:vAlign w:val="center"/>
          </w:tcPr>
          <w:p w:rsidR="008F75A6" w:rsidRDefault="008F75A6" w:rsidP="00BC737B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8F75A6" w:rsidRPr="000E3207" w:rsidRDefault="008F75A6" w:rsidP="00BC737B">
            <w:pPr>
              <w:pStyle w:val="Default"/>
              <w:rPr>
                <w:b/>
                <w:sz w:val="22"/>
                <w:szCs w:val="22"/>
              </w:rPr>
            </w:pPr>
            <w:r w:rsidRPr="000E3207">
              <w:rPr>
                <w:b/>
                <w:bCs/>
                <w:sz w:val="22"/>
                <w:szCs w:val="22"/>
              </w:rPr>
              <w:t xml:space="preserve">ASCLEPIOS S.A. </w:t>
            </w:r>
          </w:p>
          <w:p w:rsidR="008F75A6" w:rsidRPr="001D6681" w:rsidRDefault="008F75A6" w:rsidP="00BC737B">
            <w:pPr>
              <w:pStyle w:val="Default"/>
              <w:rPr>
                <w:sz w:val="23"/>
                <w:szCs w:val="23"/>
              </w:rPr>
            </w:pPr>
            <w:r w:rsidRPr="001D6681">
              <w:rPr>
                <w:bCs/>
                <w:sz w:val="22"/>
                <w:szCs w:val="22"/>
              </w:rPr>
              <w:t xml:space="preserve">ul. </w:t>
            </w:r>
            <w:proofErr w:type="spellStart"/>
            <w:r w:rsidRPr="001D6681">
              <w:rPr>
                <w:bCs/>
                <w:sz w:val="22"/>
                <w:szCs w:val="22"/>
              </w:rPr>
              <w:t>Hubska</w:t>
            </w:r>
            <w:proofErr w:type="spellEnd"/>
            <w:r w:rsidRPr="001D6681">
              <w:rPr>
                <w:bCs/>
                <w:sz w:val="22"/>
                <w:szCs w:val="22"/>
              </w:rPr>
              <w:t xml:space="preserve"> 44, 50-502 Wrocław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8F75A6" w:rsidRPr="00C16625" w:rsidRDefault="008F75A6" w:rsidP="00BC737B">
            <w:pPr>
              <w:pStyle w:val="Default"/>
              <w:tabs>
                <w:tab w:val="left" w:pos="277"/>
              </w:tabs>
              <w:jc w:val="center"/>
              <w:rPr>
                <w:b/>
              </w:rPr>
            </w:pPr>
            <w:r w:rsidRPr="00C16625">
              <w:rPr>
                <w:b/>
                <w:sz w:val="22"/>
                <w:szCs w:val="22"/>
              </w:rPr>
              <w:t>16 839,36 zł</w:t>
            </w:r>
          </w:p>
        </w:tc>
      </w:tr>
      <w:tr w:rsidR="008F75A6" w:rsidRPr="00B56563" w:rsidTr="00BC737B">
        <w:trPr>
          <w:trHeight w:val="688"/>
          <w:jc w:val="center"/>
        </w:trPr>
        <w:tc>
          <w:tcPr>
            <w:tcW w:w="435" w:type="pct"/>
            <w:vMerge/>
            <w:vAlign w:val="center"/>
          </w:tcPr>
          <w:p w:rsidR="008F75A6" w:rsidRDefault="008F75A6" w:rsidP="00BC737B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8F75A6" w:rsidRPr="000E3207" w:rsidRDefault="008F75A6" w:rsidP="00BC737B">
            <w:pPr>
              <w:spacing w:line="240" w:lineRule="auto"/>
              <w:ind w:right="-108"/>
              <w:rPr>
                <w:b/>
              </w:rPr>
            </w:pPr>
            <w:r w:rsidRPr="000E3207">
              <w:rPr>
                <w:b/>
              </w:rPr>
              <w:t>ALTERIS S.A.</w:t>
            </w:r>
          </w:p>
          <w:p w:rsidR="008F75A6" w:rsidRDefault="008F75A6" w:rsidP="00BC737B">
            <w:pPr>
              <w:spacing w:line="240" w:lineRule="auto"/>
              <w:ind w:right="-108"/>
              <w:rPr>
                <w:rFonts w:eastAsia="Times New Roman" w:cs="Times New Roman"/>
                <w:lang w:eastAsia="pl-PL"/>
              </w:rPr>
            </w:pPr>
            <w:r>
              <w:t>ul. Ceglana 35, 40-514 Katowice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8F75A6" w:rsidRDefault="008F75A6" w:rsidP="00BC737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20"/>
            </w:tblGrid>
            <w:tr w:rsidR="008F75A6" w:rsidTr="00BC737B">
              <w:trPr>
                <w:trHeight w:val="289"/>
              </w:trPr>
              <w:tc>
                <w:tcPr>
                  <w:tcW w:w="0" w:type="auto"/>
                </w:tcPr>
                <w:p w:rsidR="008F75A6" w:rsidRPr="00C16625" w:rsidRDefault="008F75A6" w:rsidP="00BC737B">
                  <w:pPr>
                    <w:pStyle w:val="Default"/>
                    <w:spacing w:line="48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16625">
                    <w:rPr>
                      <w:b/>
                      <w:sz w:val="22"/>
                      <w:szCs w:val="22"/>
                    </w:rPr>
                    <w:t xml:space="preserve">  10 972,80 zł</w:t>
                  </w:r>
                </w:p>
              </w:tc>
            </w:tr>
          </w:tbl>
          <w:p w:rsidR="008F75A6" w:rsidRDefault="008F75A6" w:rsidP="00BC737B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</w:tr>
    </w:tbl>
    <w:p w:rsidR="008F75A6" w:rsidRDefault="008F75A6" w:rsidP="00A13EB9">
      <w:pPr>
        <w:jc w:val="both"/>
        <w:rPr>
          <w:rFonts w:cs="Times New Roman"/>
        </w:rPr>
      </w:pPr>
    </w:p>
    <w:p w:rsidR="002F7B74" w:rsidRPr="008F75A6" w:rsidRDefault="002F7B74" w:rsidP="00A13EB9">
      <w:pPr>
        <w:jc w:val="both"/>
        <w:rPr>
          <w:rFonts w:cs="Times New Roman"/>
        </w:rPr>
      </w:pPr>
    </w:p>
    <w:p w:rsidR="00984454" w:rsidRDefault="00984454" w:rsidP="00A13EB9">
      <w:pPr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Jako najkorzystniejszą wybrano ofertę Wykonawcy:</w:t>
      </w:r>
    </w:p>
    <w:p w:rsidR="000E07BE" w:rsidRDefault="000E07BE" w:rsidP="00A13EB9">
      <w:pPr>
        <w:ind w:right="-108"/>
        <w:jc w:val="both"/>
        <w:rPr>
          <w:rFonts w:cs="Times New Roman"/>
          <w:b/>
          <w:u w:val="single"/>
        </w:rPr>
      </w:pPr>
    </w:p>
    <w:p w:rsidR="008F75A6" w:rsidRDefault="000E07BE" w:rsidP="008F75A6">
      <w:pPr>
        <w:ind w:left="-101" w:right="-108" w:firstLine="101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984454" w:rsidRPr="00E770EF">
        <w:rPr>
          <w:rFonts w:cs="Times New Roman"/>
        </w:rPr>
        <w:t xml:space="preserve">na Część </w:t>
      </w:r>
      <w:r w:rsidR="007C1650">
        <w:rPr>
          <w:rFonts w:cs="Times New Roman"/>
        </w:rPr>
        <w:t>1</w:t>
      </w:r>
      <w:r w:rsidR="003464AB">
        <w:rPr>
          <w:rFonts w:cs="Times New Roman"/>
        </w:rPr>
        <w:t>:</w:t>
      </w:r>
    </w:p>
    <w:p w:rsidR="008F75A6" w:rsidRPr="008F75A6" w:rsidRDefault="008F75A6" w:rsidP="008F75A6">
      <w:pPr>
        <w:pStyle w:val="Default"/>
        <w:rPr>
          <w:rFonts w:eastAsia="Times New Roman"/>
          <w:lang w:eastAsia="pl-PL"/>
        </w:rPr>
      </w:pPr>
      <w:r w:rsidRPr="00D96CA3">
        <w:rPr>
          <w:b/>
          <w:sz w:val="22"/>
          <w:szCs w:val="22"/>
        </w:rPr>
        <w:t>NEUCA S.A.</w:t>
      </w:r>
      <w:r w:rsidRPr="008F75A6">
        <w:rPr>
          <w:sz w:val="22"/>
          <w:szCs w:val="22"/>
        </w:rPr>
        <w:t xml:space="preserve"> ul. Forteczna 35-37, 87-100 Toruń</w:t>
      </w:r>
    </w:p>
    <w:p w:rsidR="00984454" w:rsidRPr="008F75A6" w:rsidRDefault="00984454" w:rsidP="008F75A6">
      <w:pPr>
        <w:pStyle w:val="Default"/>
        <w:rPr>
          <w:b/>
          <w:sz w:val="22"/>
          <w:szCs w:val="22"/>
        </w:rPr>
      </w:pPr>
      <w:r w:rsidRPr="00E770EF">
        <w:rPr>
          <w:rFonts w:eastAsia="Times New Roman"/>
          <w:b/>
          <w:lang w:eastAsia="pl-PL"/>
        </w:rPr>
        <w:t xml:space="preserve">Cena brutto oferty: </w:t>
      </w:r>
      <w:r w:rsidR="008F75A6" w:rsidRPr="00C16625">
        <w:rPr>
          <w:b/>
          <w:sz w:val="22"/>
          <w:szCs w:val="22"/>
        </w:rPr>
        <w:t>16 018,56 zł</w:t>
      </w:r>
    </w:p>
    <w:p w:rsidR="00D96CA3" w:rsidRDefault="00D96CA3" w:rsidP="00D96CA3">
      <w:pPr>
        <w:ind w:right="-108"/>
        <w:jc w:val="both"/>
        <w:rPr>
          <w:rFonts w:eastAsia="Times New Roman" w:cs="Times New Roman"/>
          <w:b/>
          <w:lang w:eastAsia="pl-PL"/>
        </w:rPr>
      </w:pPr>
    </w:p>
    <w:p w:rsidR="002F7B74" w:rsidRDefault="002F7B74" w:rsidP="00D96CA3">
      <w:pPr>
        <w:ind w:right="-108"/>
        <w:jc w:val="both"/>
        <w:rPr>
          <w:rFonts w:eastAsia="Times New Roman" w:cs="Times New Roman"/>
          <w:lang w:eastAsia="pl-PL"/>
        </w:rPr>
      </w:pPr>
    </w:p>
    <w:p w:rsidR="00A9017C" w:rsidRDefault="000E07BE" w:rsidP="00D96CA3">
      <w:pPr>
        <w:ind w:right="-108"/>
        <w:jc w:val="both"/>
        <w:rPr>
          <w:rFonts w:eastAsia="Times New Roman" w:cs="Times New Roman"/>
          <w:lang w:eastAsia="pl-PL"/>
        </w:rPr>
      </w:pPr>
      <w:bookmarkStart w:id="0" w:name="_GoBack"/>
      <w:bookmarkEnd w:id="0"/>
      <w:r>
        <w:rPr>
          <w:rFonts w:eastAsia="Times New Roman" w:cs="Times New Roman"/>
          <w:lang w:eastAsia="pl-PL"/>
        </w:rPr>
        <w:lastRenderedPageBreak/>
        <w:t xml:space="preserve">- </w:t>
      </w:r>
      <w:r w:rsidR="007C1650">
        <w:rPr>
          <w:rFonts w:eastAsia="Times New Roman" w:cs="Times New Roman"/>
          <w:lang w:eastAsia="pl-PL"/>
        </w:rPr>
        <w:t>na Część 2</w:t>
      </w:r>
      <w:r w:rsidR="003C7F2D">
        <w:rPr>
          <w:rFonts w:eastAsia="Times New Roman" w:cs="Times New Roman"/>
          <w:lang w:eastAsia="pl-PL"/>
        </w:rPr>
        <w:t xml:space="preserve">: </w:t>
      </w:r>
    </w:p>
    <w:p w:rsidR="008F75A6" w:rsidRPr="008F75A6" w:rsidRDefault="008F75A6" w:rsidP="008F75A6">
      <w:pPr>
        <w:spacing w:line="240" w:lineRule="auto"/>
        <w:ind w:right="-108"/>
        <w:rPr>
          <w:b/>
        </w:rPr>
      </w:pPr>
      <w:r w:rsidRPr="00D96CA3">
        <w:rPr>
          <w:b/>
        </w:rPr>
        <w:t>ALTERIS S.A.</w:t>
      </w:r>
      <w:r w:rsidRPr="00D96CA3">
        <w:t>,</w:t>
      </w:r>
      <w:r w:rsidRPr="008F75A6">
        <w:t xml:space="preserve"> ul. Ceglana</w:t>
      </w:r>
      <w:r>
        <w:t xml:space="preserve"> 35, 40-514 Katowice</w:t>
      </w:r>
    </w:p>
    <w:p w:rsidR="003464AB" w:rsidRDefault="00984454" w:rsidP="008F75A6">
      <w:pPr>
        <w:jc w:val="both"/>
        <w:rPr>
          <w:rFonts w:eastAsia="Times New Roman" w:cs="Times New Roman"/>
          <w:b/>
          <w:lang w:eastAsia="pl-PL"/>
        </w:rPr>
      </w:pPr>
      <w:r w:rsidRPr="00E770EF">
        <w:rPr>
          <w:rFonts w:eastAsia="Times New Roman" w:cs="Times New Roman"/>
          <w:b/>
          <w:lang w:eastAsia="pl-PL"/>
        </w:rPr>
        <w:t xml:space="preserve">Cena brutto oferty: </w:t>
      </w:r>
      <w:r w:rsidR="008F75A6" w:rsidRPr="00C16625">
        <w:rPr>
          <w:b/>
        </w:rPr>
        <w:t>10 972,80 zł</w:t>
      </w:r>
    </w:p>
    <w:p w:rsidR="00816F8D" w:rsidRDefault="00816F8D" w:rsidP="00A13EB9">
      <w:pPr>
        <w:jc w:val="both"/>
        <w:rPr>
          <w:rFonts w:eastAsia="Times New Roman" w:cs="Times New Roman"/>
          <w:lang w:eastAsia="pl-PL"/>
        </w:rPr>
      </w:pPr>
    </w:p>
    <w:p w:rsidR="005356E0" w:rsidRDefault="00A83303" w:rsidP="00A13EB9">
      <w:p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Oferty w/w Wykonawców spełniają wszystkie wymagania  Zamawiającego określone w dokumentach postępowania  oraz </w:t>
      </w:r>
      <w:r>
        <w:t>zostały ocenione jako najkorzystniejsze w oparciu o podane kryteria wyboru</w:t>
      </w:r>
      <w:r w:rsidR="00816F8D">
        <w:rPr>
          <w:rFonts w:eastAsia="Times New Roman" w:cs="Times New Roman"/>
          <w:lang w:eastAsia="pl-PL"/>
        </w:rPr>
        <w:t>.</w:t>
      </w:r>
    </w:p>
    <w:p w:rsidR="003248DA" w:rsidRPr="00816F8D" w:rsidRDefault="003248DA" w:rsidP="00A13EB9">
      <w:pPr>
        <w:jc w:val="both"/>
        <w:rPr>
          <w:rFonts w:eastAsia="Times New Roman" w:cs="Times New Roman"/>
          <w:lang w:eastAsia="pl-PL"/>
        </w:rPr>
      </w:pPr>
    </w:p>
    <w:p w:rsidR="00E71710" w:rsidRPr="001E3024" w:rsidRDefault="00E770EF" w:rsidP="00A13EB9">
      <w:pPr>
        <w:jc w:val="both"/>
      </w:pPr>
      <w:r w:rsidRPr="00720E0A">
        <w:t xml:space="preserve">Dziękujemy wszystkim Wykonawcom za udział w postępowaniu, zapraszamy do współpracy </w:t>
      </w:r>
      <w:r w:rsidRPr="00720E0A">
        <w:br/>
        <w:t>w przyszłości.</w:t>
      </w:r>
    </w:p>
    <w:p w:rsidR="00E71710" w:rsidRDefault="00E71710" w:rsidP="0051354C">
      <w:pPr>
        <w:tabs>
          <w:tab w:val="left" w:pos="5280"/>
        </w:tabs>
        <w:jc w:val="both"/>
        <w:rPr>
          <w:rFonts w:cs="Times New Roman"/>
        </w:rPr>
      </w:pPr>
    </w:p>
    <w:p w:rsidR="00E71710" w:rsidRDefault="00E71710" w:rsidP="00E71710">
      <w:pPr>
        <w:rPr>
          <w:rFonts w:cs="Times New Roman"/>
        </w:rPr>
      </w:pPr>
    </w:p>
    <w:p w:rsidR="008E0111" w:rsidRDefault="008E0111" w:rsidP="00E71710">
      <w:pPr>
        <w:rPr>
          <w:rFonts w:cs="Times New Roman"/>
        </w:rPr>
      </w:pPr>
    </w:p>
    <w:p w:rsidR="003248DA" w:rsidRPr="0023702D" w:rsidRDefault="003248DA" w:rsidP="00E71710">
      <w:pPr>
        <w:rPr>
          <w:rFonts w:cs="Times New Roman"/>
        </w:rPr>
      </w:pPr>
    </w:p>
    <w:p w:rsidR="008F75A6" w:rsidRPr="00A43A4A" w:rsidRDefault="008F75A6" w:rsidP="008F75A6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ab/>
        <w:t>Kierownik Zamawiającego</w:t>
      </w:r>
    </w:p>
    <w:p w:rsidR="008F75A6" w:rsidRPr="00A43A4A" w:rsidRDefault="008F75A6" w:rsidP="008F75A6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</w:rPr>
      </w:pPr>
    </w:p>
    <w:p w:rsidR="008F75A6" w:rsidRPr="00A43A4A" w:rsidRDefault="008F75A6" w:rsidP="008F75A6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</w:rPr>
      </w:pPr>
    </w:p>
    <w:p w:rsidR="008F75A6" w:rsidRPr="001815E9" w:rsidRDefault="008F75A6" w:rsidP="008F75A6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</w:t>
      </w:r>
      <w:r>
        <w:rPr>
          <w:rFonts w:cs="Times New Roman"/>
          <w:b/>
        </w:rPr>
        <w:tab/>
        <w:t>Agnieszka Lasowa</w:t>
      </w:r>
    </w:p>
    <w:p w:rsidR="007554CE" w:rsidRPr="001E3024" w:rsidRDefault="007554CE" w:rsidP="008F75A6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</w:p>
    <w:sectPr w:rsidR="007554CE" w:rsidRPr="001E3024" w:rsidSect="00A13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248" w:rsidRDefault="00D27248" w:rsidP="003B1F45">
      <w:pPr>
        <w:spacing w:line="240" w:lineRule="auto"/>
      </w:pPr>
      <w:r>
        <w:separator/>
      </w:r>
    </w:p>
  </w:endnote>
  <w:endnote w:type="continuationSeparator" w:id="0">
    <w:p w:rsidR="00D27248" w:rsidRDefault="00D27248" w:rsidP="003B1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248" w:rsidRDefault="00D27248" w:rsidP="003B1F45">
      <w:pPr>
        <w:spacing w:line="240" w:lineRule="auto"/>
      </w:pPr>
      <w:r>
        <w:separator/>
      </w:r>
    </w:p>
  </w:footnote>
  <w:footnote w:type="continuationSeparator" w:id="0">
    <w:p w:rsidR="00D27248" w:rsidRDefault="00D27248" w:rsidP="003B1F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908BD"/>
    <w:multiLevelType w:val="hybridMultilevel"/>
    <w:tmpl w:val="1040E124"/>
    <w:lvl w:ilvl="0" w:tplc="DA103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10"/>
    <w:rsid w:val="000267F8"/>
    <w:rsid w:val="00035EC2"/>
    <w:rsid w:val="000873B7"/>
    <w:rsid w:val="000A632A"/>
    <w:rsid w:val="000E07BE"/>
    <w:rsid w:val="001056C3"/>
    <w:rsid w:val="001110D5"/>
    <w:rsid w:val="00154AC1"/>
    <w:rsid w:val="00167296"/>
    <w:rsid w:val="0016789B"/>
    <w:rsid w:val="00177BB8"/>
    <w:rsid w:val="001A08B6"/>
    <w:rsid w:val="001E3024"/>
    <w:rsid w:val="001E56A3"/>
    <w:rsid w:val="00206ADF"/>
    <w:rsid w:val="0023702D"/>
    <w:rsid w:val="00240BC2"/>
    <w:rsid w:val="00250426"/>
    <w:rsid w:val="00260B44"/>
    <w:rsid w:val="00262044"/>
    <w:rsid w:val="00291760"/>
    <w:rsid w:val="00291C02"/>
    <w:rsid w:val="002B1622"/>
    <w:rsid w:val="002E5690"/>
    <w:rsid w:val="002F7B74"/>
    <w:rsid w:val="003248DA"/>
    <w:rsid w:val="003464AB"/>
    <w:rsid w:val="00361618"/>
    <w:rsid w:val="00362921"/>
    <w:rsid w:val="003B1F45"/>
    <w:rsid w:val="003C7F2D"/>
    <w:rsid w:val="003E08D9"/>
    <w:rsid w:val="003F539A"/>
    <w:rsid w:val="003F66EA"/>
    <w:rsid w:val="00467A28"/>
    <w:rsid w:val="00482990"/>
    <w:rsid w:val="00483378"/>
    <w:rsid w:val="00496FFE"/>
    <w:rsid w:val="004C6399"/>
    <w:rsid w:val="004D5AAC"/>
    <w:rsid w:val="004E22D3"/>
    <w:rsid w:val="004F6C70"/>
    <w:rsid w:val="00502661"/>
    <w:rsid w:val="00512F18"/>
    <w:rsid w:val="0051354C"/>
    <w:rsid w:val="005356E0"/>
    <w:rsid w:val="005E1281"/>
    <w:rsid w:val="00605DDC"/>
    <w:rsid w:val="006409C5"/>
    <w:rsid w:val="0066769E"/>
    <w:rsid w:val="006743C3"/>
    <w:rsid w:val="00695311"/>
    <w:rsid w:val="007248CE"/>
    <w:rsid w:val="00744D17"/>
    <w:rsid w:val="007554CE"/>
    <w:rsid w:val="00767CAC"/>
    <w:rsid w:val="007C1650"/>
    <w:rsid w:val="007D3C5E"/>
    <w:rsid w:val="007F6973"/>
    <w:rsid w:val="00816F8D"/>
    <w:rsid w:val="00844BF1"/>
    <w:rsid w:val="00860CF5"/>
    <w:rsid w:val="00864EA4"/>
    <w:rsid w:val="00883922"/>
    <w:rsid w:val="008973F9"/>
    <w:rsid w:val="00897766"/>
    <w:rsid w:val="008C5D3E"/>
    <w:rsid w:val="008E0111"/>
    <w:rsid w:val="008F75A6"/>
    <w:rsid w:val="00901CD9"/>
    <w:rsid w:val="009049C2"/>
    <w:rsid w:val="00937462"/>
    <w:rsid w:val="0096756A"/>
    <w:rsid w:val="00984454"/>
    <w:rsid w:val="00992D75"/>
    <w:rsid w:val="009A3F07"/>
    <w:rsid w:val="009B2DDF"/>
    <w:rsid w:val="009B3CA4"/>
    <w:rsid w:val="009D063D"/>
    <w:rsid w:val="009D33AA"/>
    <w:rsid w:val="009E0EF5"/>
    <w:rsid w:val="009F5CAD"/>
    <w:rsid w:val="00A005E7"/>
    <w:rsid w:val="00A1384B"/>
    <w:rsid w:val="00A13EB9"/>
    <w:rsid w:val="00A30CAD"/>
    <w:rsid w:val="00A511D2"/>
    <w:rsid w:val="00A66014"/>
    <w:rsid w:val="00A753D4"/>
    <w:rsid w:val="00A83303"/>
    <w:rsid w:val="00A9017C"/>
    <w:rsid w:val="00AC4798"/>
    <w:rsid w:val="00AD6F5B"/>
    <w:rsid w:val="00B70C60"/>
    <w:rsid w:val="00B746BB"/>
    <w:rsid w:val="00B82589"/>
    <w:rsid w:val="00BB027F"/>
    <w:rsid w:val="00BB4B6A"/>
    <w:rsid w:val="00BC187C"/>
    <w:rsid w:val="00BC26E3"/>
    <w:rsid w:val="00BE7EDE"/>
    <w:rsid w:val="00C15274"/>
    <w:rsid w:val="00C34E21"/>
    <w:rsid w:val="00C7091B"/>
    <w:rsid w:val="00C76E68"/>
    <w:rsid w:val="00CA0B9D"/>
    <w:rsid w:val="00CB47C7"/>
    <w:rsid w:val="00CC3B9B"/>
    <w:rsid w:val="00CC5B2F"/>
    <w:rsid w:val="00CD3610"/>
    <w:rsid w:val="00CE1C0A"/>
    <w:rsid w:val="00D13F24"/>
    <w:rsid w:val="00D27248"/>
    <w:rsid w:val="00D3022B"/>
    <w:rsid w:val="00D447CE"/>
    <w:rsid w:val="00D90ABA"/>
    <w:rsid w:val="00D96CA3"/>
    <w:rsid w:val="00DB11AA"/>
    <w:rsid w:val="00E07062"/>
    <w:rsid w:val="00E20A13"/>
    <w:rsid w:val="00E614BA"/>
    <w:rsid w:val="00E61E92"/>
    <w:rsid w:val="00E71710"/>
    <w:rsid w:val="00E770EF"/>
    <w:rsid w:val="00E868BF"/>
    <w:rsid w:val="00EB3963"/>
    <w:rsid w:val="00EB70C0"/>
    <w:rsid w:val="00EC4CCD"/>
    <w:rsid w:val="00EC662A"/>
    <w:rsid w:val="00ED2C05"/>
    <w:rsid w:val="00EE102F"/>
    <w:rsid w:val="00EF27C5"/>
    <w:rsid w:val="00F13D85"/>
    <w:rsid w:val="00F531E9"/>
    <w:rsid w:val="00F6659D"/>
    <w:rsid w:val="00F87886"/>
    <w:rsid w:val="00FA0974"/>
    <w:rsid w:val="00FA45EC"/>
    <w:rsid w:val="00FE06EE"/>
    <w:rsid w:val="00FF0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10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45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45"/>
    <w:rPr>
      <w:rFonts w:cstheme="minorBidi"/>
    </w:rPr>
  </w:style>
  <w:style w:type="paragraph" w:styleId="Akapitzlist">
    <w:name w:val="List Paragraph"/>
    <w:basedOn w:val="Normalny"/>
    <w:uiPriority w:val="34"/>
    <w:qFormat/>
    <w:rsid w:val="001056C3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customStyle="1" w:styleId="Default">
    <w:name w:val="Default"/>
    <w:rsid w:val="008F75A6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10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45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45"/>
    <w:rPr>
      <w:rFonts w:cstheme="minorBidi"/>
    </w:rPr>
  </w:style>
  <w:style w:type="paragraph" w:styleId="Akapitzlist">
    <w:name w:val="List Paragraph"/>
    <w:basedOn w:val="Normalny"/>
    <w:uiPriority w:val="34"/>
    <w:qFormat/>
    <w:rsid w:val="001056C3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customStyle="1" w:styleId="Default">
    <w:name w:val="Default"/>
    <w:rsid w:val="008F75A6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927FF-44E7-4F05-BCA0-04E15949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6</cp:revision>
  <dcterms:created xsi:type="dcterms:W3CDTF">2021-08-23T07:34:00Z</dcterms:created>
  <dcterms:modified xsi:type="dcterms:W3CDTF">2021-11-08T11:51:00Z</dcterms:modified>
</cp:coreProperties>
</file>