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70217A">
      <w:pPr>
        <w:rPr>
          <w:rFonts w:eastAsia="Times New Roman"/>
        </w:rPr>
      </w:pPr>
      <w:r>
        <w:pict/>
      </w:r>
      <w:r>
        <w:pict/>
      </w:r>
      <w:r>
        <w:pict/>
      </w:r>
      <w:r>
        <w:pict/>
      </w:r>
    </w:p>
    <w:p w:rsidR="00000000" w:rsidRDefault="0070217A">
      <w:pPr>
        <w:pStyle w:val="Zagicieodgryformularza"/>
      </w:pPr>
      <w:r>
        <w:t>Początek formularza</w:t>
      </w:r>
    </w:p>
    <w:p w:rsidR="00000000" w:rsidRDefault="0070217A">
      <w:pPr>
        <w:divId w:val="737090335"/>
        <w:rPr>
          <w:rFonts w:eastAsia="Times New Roman"/>
        </w:rPr>
      </w:pPr>
      <w:r>
        <w:rPr>
          <w:rFonts w:eastAsia="Times New Roman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7.85pt" o:ole="">
            <v:imagedata r:id="rId5" o:title=""/>
          </v:shape>
          <w:control r:id="rId6" w:name="DefaultOcxName" w:shapeid="_x0000_i1041"/>
        </w:object>
      </w:r>
    </w:p>
    <w:p w:rsidR="00000000" w:rsidRDefault="0070217A">
      <w:pPr>
        <w:divId w:val="150410381"/>
        <w:rPr>
          <w:rFonts w:eastAsia="Times New Roman"/>
        </w:rPr>
      </w:pPr>
      <w:r>
        <w:rPr>
          <w:rFonts w:eastAsia="Times New Roman"/>
        </w:rPr>
        <w:object w:dxaOrig="300" w:dyaOrig="225">
          <v:shape id="_x0000_i1039" type="#_x0000_t75" style="width:1in;height:17.85pt" o:ole="">
            <v:imagedata r:id="rId7" o:title=""/>
          </v:shape>
          <w:control r:id="rId8" w:name="DefaultOcxName1" w:shapeid="_x0000_i1039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000000">
        <w:trPr>
          <w:divId w:val="1781024669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70217A">
            <w:pPr>
              <w:divId w:val="1104768430"/>
              <w:rPr>
                <w:rFonts w:eastAsia="Times New Roman"/>
              </w:rPr>
            </w:pPr>
          </w:p>
          <w:p w:rsidR="00000000" w:rsidRDefault="0070217A">
            <w:pPr>
              <w:pStyle w:val="NormalnyWeb"/>
              <w:divId w:val="1104768430"/>
            </w:pPr>
            <w:r>
              <w:t xml:space="preserve">Adres strony internetowej, na której zamieszczona będzie specyfikacja istotnych warunków zamówienia (jeżeli dotyczy): </w:t>
            </w:r>
          </w:p>
          <w:p w:rsidR="00000000" w:rsidRDefault="0070217A">
            <w:pPr>
              <w:divId w:val="1104768430"/>
              <w:rPr>
                <w:rFonts w:eastAsia="Times New Roman"/>
              </w:rPr>
            </w:pPr>
            <w:hyperlink r:id="rId9" w:tgtFrame="_blank" w:history="1">
              <w:r>
                <w:rPr>
                  <w:rStyle w:val="Hipercze"/>
                  <w:rFonts w:eastAsia="Times New Roman"/>
                </w:rPr>
                <w:t>http://www.zozlw.pl/</w:t>
              </w:r>
            </w:hyperlink>
          </w:p>
          <w:p w:rsidR="00000000" w:rsidRDefault="0070217A">
            <w:pPr>
              <w:divId w:val="1104768430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70217A">
            <w:pPr>
              <w:spacing w:line="450" w:lineRule="atLeast"/>
              <w:divId w:val="19819594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Ogłoszenie nr 333258 - 2016 z dnia 2016-10-28 r. </w:t>
            </w:r>
          </w:p>
          <w:p w:rsidR="00000000" w:rsidRDefault="0070217A">
            <w:pPr>
              <w:spacing w:line="450" w:lineRule="atLeast"/>
              <w:jc w:val="center"/>
              <w:divId w:val="130766161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Lidzbark Warmiński: Dostawa sprzętu i aparatury medycznej dla Zespołu Ratownictwa Medycznego oraz na Blok Operacyjny Zespo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łu Opieki Zdrowotnej w Lidzbarku Warmińskim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br/>
              <w:t xml:space="preserve">OGŁOSZENIE O ZAMÓWIENIU - Dostawy </w:t>
            </w:r>
          </w:p>
          <w:p w:rsidR="00000000" w:rsidRDefault="0070217A">
            <w:pPr>
              <w:spacing w:line="450" w:lineRule="atLeast"/>
              <w:divId w:val="7373668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Zamieszczanie ogłoszenia:</w:t>
            </w:r>
            <w:r>
              <w:rPr>
                <w:rFonts w:eastAsia="Times New Roman"/>
              </w:rPr>
              <w:t xml:space="preserve"> obowiązkowe </w:t>
            </w:r>
          </w:p>
          <w:p w:rsidR="00000000" w:rsidRDefault="0070217A">
            <w:pPr>
              <w:spacing w:line="450" w:lineRule="atLeast"/>
              <w:divId w:val="131302502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Ogłoszenie dotyczy:</w:t>
            </w:r>
            <w:r>
              <w:rPr>
                <w:rFonts w:eastAsia="Times New Roman"/>
              </w:rPr>
              <w:t xml:space="preserve"> zamówienia publicznego </w:t>
            </w:r>
          </w:p>
          <w:p w:rsidR="00000000" w:rsidRDefault="0070217A">
            <w:pPr>
              <w:spacing w:line="450" w:lineRule="atLeast"/>
              <w:divId w:val="1996831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Zamówienie dotyczy projektu lub programu współfinansowanego ze środków Unii Europejskiej </w:t>
            </w:r>
          </w:p>
          <w:p w:rsidR="00000000" w:rsidRDefault="0070217A">
            <w:pPr>
              <w:spacing w:line="450" w:lineRule="atLeast"/>
              <w:divId w:val="884871182"/>
              <w:rPr>
                <w:rFonts w:eastAsia="Times New Roman"/>
              </w:rPr>
            </w:pPr>
            <w:r>
              <w:rPr>
                <w:rFonts w:eastAsia="Times New Roman"/>
              </w:rPr>
              <w:t>nie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70217A">
            <w:pPr>
              <w:spacing w:line="450" w:lineRule="atLeast"/>
              <w:divId w:val="1996831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Nazwa projektu lub programu</w:t>
            </w:r>
          </w:p>
          <w:p w:rsidR="00000000" w:rsidRDefault="0070217A">
            <w:pPr>
              <w:spacing w:line="450" w:lineRule="atLeast"/>
              <w:divId w:val="166285279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O zamówienie mogą ubiegać się wyłącznie zakłady pracy chronionej oraz wykonawcy, których działalność, lub działalność ich wyodrębnionych organizacyjnie jednostek, które będą realizowały zamówienie, obejmuje społeczną i zawod</w:t>
            </w:r>
            <w:r>
              <w:rPr>
                <w:rFonts w:eastAsia="Times New Roman"/>
                <w:b/>
                <w:bCs/>
              </w:rPr>
              <w:t xml:space="preserve">ową integrację osób będących członkami grup społecznie marginalizowanych </w:t>
            </w:r>
          </w:p>
          <w:p w:rsidR="00000000" w:rsidRDefault="0070217A">
            <w:pPr>
              <w:spacing w:line="450" w:lineRule="atLeast"/>
              <w:divId w:val="137049609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1662852795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Należy podać minimalny procentowy wskaźnik zatrudnienia osób należących do jednej lub więcej kategorii, o których mowa w art. 22 ust. 2 ustawy Pzp, nie mniejszy niż 30%, osób </w:t>
            </w:r>
            <w:r>
              <w:rPr>
                <w:rFonts w:eastAsia="Times New Roman"/>
              </w:rPr>
              <w:t xml:space="preserve">zatrudnionych przez zakłady pracy chronionej lub wykonawców albo ich jednostki (w %) </w:t>
            </w:r>
          </w:p>
          <w:p w:rsidR="00000000" w:rsidRDefault="0070217A">
            <w:pPr>
              <w:spacing w:line="450" w:lineRule="atLeast"/>
              <w:divId w:val="130766161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u w:val="single"/>
              </w:rPr>
              <w:t>SEKCJA I: ZAMAWIAJĄCY</w:t>
            </w:r>
          </w:p>
          <w:p w:rsidR="00000000" w:rsidRDefault="0070217A">
            <w:pPr>
              <w:spacing w:line="450" w:lineRule="atLeast"/>
              <w:divId w:val="67187947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Postępowanie przeprowadza centralny zamawiający </w:t>
            </w:r>
          </w:p>
          <w:p w:rsidR="00000000" w:rsidRDefault="0070217A">
            <w:pPr>
              <w:spacing w:line="450" w:lineRule="atLeast"/>
              <w:divId w:val="21194474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67187947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Postępowanie przeprowadza podmiot, któremu zamawiający powierzył/powierzyli przeprowadzenie postępowania </w:t>
            </w:r>
          </w:p>
          <w:p w:rsidR="00000000" w:rsidRDefault="0070217A">
            <w:pPr>
              <w:spacing w:line="450" w:lineRule="atLeast"/>
              <w:divId w:val="93370683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67187947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Informacje na temat podmiotu któremu zamawiający powierzył/powierzyli prowadzenie postępowania: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Postępowanie jest przeprowadzane wspólnie przez </w:t>
            </w:r>
            <w:r>
              <w:rPr>
                <w:rFonts w:eastAsia="Times New Roman"/>
                <w:b/>
                <w:bCs/>
              </w:rPr>
              <w:t>zamawiających</w:t>
            </w:r>
          </w:p>
          <w:p w:rsidR="00000000" w:rsidRDefault="0070217A">
            <w:pPr>
              <w:spacing w:line="450" w:lineRule="atLeast"/>
              <w:divId w:val="127166984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671879476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Postępowanie jest przeprowadzane</w:t>
            </w:r>
            <w:r>
              <w:rPr>
                <w:rFonts w:eastAsia="Times New Roman"/>
                <w:b/>
                <w:bCs/>
              </w:rPr>
              <w:t xml:space="preserve"> wspólnie z zamawiającymi z innych państw członkowskich Unii Europejskiej </w:t>
            </w:r>
          </w:p>
          <w:p w:rsidR="00000000" w:rsidRDefault="0070217A">
            <w:pPr>
              <w:spacing w:line="450" w:lineRule="atLeast"/>
              <w:divId w:val="191662216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67187947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W przypadku przeprowadzania postępowania wspólnie z zamawiającymi z innych państw członkowskich Unii Europejskiej – mające zastosowanie krajowe prawo zamówień publicznych: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Inf</w:t>
            </w:r>
            <w:r>
              <w:rPr>
                <w:rFonts w:eastAsia="Times New Roman"/>
                <w:b/>
                <w:bCs/>
              </w:rPr>
              <w:t>ormacje dodatkowe:</w:t>
            </w:r>
          </w:p>
          <w:p w:rsidR="00000000" w:rsidRDefault="0070217A">
            <w:pPr>
              <w:spacing w:after="240" w:line="450" w:lineRule="atLeast"/>
              <w:divId w:val="1829384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I. 1) NAZWA I ADRES: </w:t>
            </w:r>
            <w:r>
              <w:rPr>
                <w:rFonts w:eastAsia="Times New Roman"/>
              </w:rPr>
              <w:t xml:space="preserve">Zespół Opieki Zdrowotnej w Lidzbarku Warmińskim, krajowy numer identyfikacyjny 30845900000, ul. ul.Kard. St. Wyszyńskiego  37, 11100   Lidzbark Warmiński, woj. warmińsko-mazurskie, państwo Polska, tel. 897 672 561, </w:t>
            </w:r>
            <w:r>
              <w:rPr>
                <w:rFonts w:eastAsia="Times New Roman"/>
              </w:rPr>
              <w:t xml:space="preserve">e-mail , faks 897 672 966. </w:t>
            </w:r>
            <w:r>
              <w:rPr>
                <w:rFonts w:eastAsia="Times New Roman"/>
              </w:rPr>
              <w:br/>
              <w:t>Adres strony internetowej (URL): http://www.zozlw.pl/</w:t>
            </w:r>
          </w:p>
          <w:p w:rsidR="00000000" w:rsidRDefault="0070217A">
            <w:pPr>
              <w:spacing w:line="450" w:lineRule="atLeast"/>
              <w:divId w:val="1829384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I. 2) RODZAJ ZAMAWIAJĄCEGO: </w:t>
            </w:r>
            <w:r>
              <w:rPr>
                <w:rFonts w:eastAsia="Times New Roman"/>
              </w:rPr>
              <w:t xml:space="preserve">Podmiot prawa publicznego </w:t>
            </w:r>
          </w:p>
          <w:p w:rsidR="00000000" w:rsidRDefault="0070217A">
            <w:pPr>
              <w:spacing w:line="450" w:lineRule="atLeast"/>
              <w:divId w:val="1829384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I.3) WSPÓLNE UDZIELANIE ZAMÓWIENIA </w:t>
            </w:r>
            <w:r>
              <w:rPr>
                <w:rFonts w:eastAsia="Times New Roman"/>
                <w:b/>
                <w:bCs/>
                <w:i/>
                <w:iCs/>
              </w:rPr>
              <w:t>(jeżeli dotyczy)</w:t>
            </w:r>
            <w:r>
              <w:rPr>
                <w:rFonts w:eastAsia="Times New Roman"/>
                <w:b/>
                <w:bCs/>
              </w:rPr>
              <w:t xml:space="preserve">: </w:t>
            </w:r>
          </w:p>
          <w:p w:rsidR="00000000" w:rsidRDefault="0070217A">
            <w:pPr>
              <w:spacing w:line="450" w:lineRule="atLeast"/>
              <w:divId w:val="204324053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Podział obowiązków między zamawiającymi w przypadku wspólnego przeprowadzania postępowania, w tym w przypadku wspólnego przeprowadzania </w:t>
            </w:r>
            <w:r>
              <w:rPr>
                <w:rFonts w:eastAsia="Times New Roman"/>
              </w:rPr>
              <w:lastRenderedPageBreak/>
              <w:t xml:space="preserve">postępowania z zamawiającymi z innych państw członkowskich Unii Europejskiej (który z zamawiających jest odpowiedzialny </w:t>
            </w:r>
            <w:r>
              <w:rPr>
                <w:rFonts w:eastAsia="Times New Roman"/>
              </w:rPr>
              <w:t>za przeprowadzenie postępowania, czy i w jakim zakresie za przeprowadzenie postępowania odpowiadają pozostali zamawiający, czy zamówienie będzie udzielane przez każdego z zamawiających indywidualnie, czy zamówienie zostanie udzielone w imieniu i na rzecz p</w:t>
            </w:r>
            <w:r>
              <w:rPr>
                <w:rFonts w:eastAsia="Times New Roman"/>
              </w:rPr>
              <w:t xml:space="preserve">ozostałych zamawiających): </w:t>
            </w:r>
          </w:p>
          <w:p w:rsidR="00000000" w:rsidRDefault="0070217A">
            <w:pPr>
              <w:spacing w:line="450" w:lineRule="atLeast"/>
              <w:divId w:val="1829384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I.4) KOMUNIKACJA: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Nieograniczony, pełny i bezpośredni dostęp do dokumentów z postępowania można uzyskać pod adresem (URL)</w:t>
            </w:r>
          </w:p>
          <w:p w:rsidR="00000000" w:rsidRDefault="0070217A">
            <w:pPr>
              <w:spacing w:line="450" w:lineRule="atLeast"/>
              <w:divId w:val="3311055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tak </w:t>
            </w:r>
            <w:r>
              <w:rPr>
                <w:rFonts w:eastAsia="Times New Roman"/>
              </w:rPr>
              <w:br/>
              <w:t>http://www.zozlw.pl/</w:t>
            </w:r>
          </w:p>
          <w:p w:rsidR="00000000" w:rsidRDefault="0070217A">
            <w:pPr>
              <w:spacing w:line="450" w:lineRule="atLeast"/>
              <w:divId w:val="182938448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Adres strony internetowej, na której zamieszczona będzie specyfikacja istotny</w:t>
            </w:r>
            <w:r>
              <w:rPr>
                <w:rFonts w:eastAsia="Times New Roman"/>
                <w:b/>
                <w:bCs/>
              </w:rPr>
              <w:t xml:space="preserve">ch warunków zamówienia </w:t>
            </w:r>
          </w:p>
          <w:p w:rsidR="00000000" w:rsidRDefault="0070217A">
            <w:pPr>
              <w:spacing w:line="450" w:lineRule="atLeast"/>
              <w:divId w:val="20354998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tak </w:t>
            </w:r>
            <w:r>
              <w:rPr>
                <w:rFonts w:eastAsia="Times New Roman"/>
              </w:rPr>
              <w:br/>
              <w:t>http://www.zozlw.pl/</w:t>
            </w:r>
          </w:p>
          <w:p w:rsidR="00000000" w:rsidRDefault="0070217A">
            <w:pPr>
              <w:spacing w:line="450" w:lineRule="atLeast"/>
              <w:divId w:val="182938448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Dostęp do dokumentów z postępowania jest ograniczony - więcej informacji można uzyskać pod adresem </w:t>
            </w:r>
          </w:p>
          <w:p w:rsidR="00000000" w:rsidRDefault="0070217A">
            <w:pPr>
              <w:spacing w:line="450" w:lineRule="atLeast"/>
              <w:divId w:val="59332445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182938448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Oferty lub wnioski o dopuszczenie do udziału w postępowaniu należy przesyłać: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Elektronicznie</w:t>
            </w:r>
          </w:p>
          <w:p w:rsidR="00000000" w:rsidRDefault="0070217A">
            <w:pPr>
              <w:spacing w:line="450" w:lineRule="atLeast"/>
              <w:divId w:val="37901532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adres </w:t>
            </w:r>
          </w:p>
          <w:p w:rsidR="00000000" w:rsidRDefault="0070217A">
            <w:pPr>
              <w:spacing w:line="450" w:lineRule="atLeast"/>
              <w:divId w:val="182938448"/>
              <w:rPr>
                <w:rFonts w:eastAsia="Times New Roman"/>
              </w:rPr>
            </w:pPr>
          </w:p>
          <w:p w:rsidR="00000000" w:rsidRDefault="0070217A">
            <w:pPr>
              <w:spacing w:line="450" w:lineRule="atLeast"/>
              <w:divId w:val="185776771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Dopuszczone jest przesłanie ofert lub wniosków o dopuszczenie do udziału w postępowaniu w inny sposób: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Wymagane jest przesłanie ofert lub wniosków o dopuszczenie do udziału w postępowaniu w inny sposób: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 xml:space="preserve">tak </w:t>
            </w:r>
            <w:r>
              <w:rPr>
                <w:rFonts w:eastAsia="Times New Roman"/>
              </w:rPr>
              <w:br/>
              <w:t xml:space="preserve">Inny sposób: </w:t>
            </w:r>
            <w:r>
              <w:rPr>
                <w:rFonts w:eastAsia="Times New Roman"/>
              </w:rPr>
              <w:br/>
              <w:t>pocztą, kurierem, o</w:t>
            </w:r>
            <w:r>
              <w:rPr>
                <w:rFonts w:eastAsia="Times New Roman"/>
              </w:rPr>
              <w:t>sobiście</w:t>
            </w:r>
            <w:r>
              <w:rPr>
                <w:rFonts w:eastAsia="Times New Roman"/>
              </w:rPr>
              <w:br/>
              <w:t xml:space="preserve">Adres: </w:t>
            </w:r>
            <w:r>
              <w:rPr>
                <w:rFonts w:eastAsia="Times New Roman"/>
              </w:rPr>
              <w:br/>
              <w:t>Zespół Opieki Zdrowotnej, ul. Kard. St. Wyszyńskiego 37, 11-100 Lidzbark Warmiński</w:t>
            </w:r>
          </w:p>
          <w:p w:rsidR="00000000" w:rsidRDefault="0070217A">
            <w:pPr>
              <w:spacing w:line="450" w:lineRule="atLeast"/>
              <w:divId w:val="182938448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Komunikacja elektroniczna wymaga korzystania z narzędzi i urządzeń lub formatów plików, które nie są ogólnie dostępne</w:t>
            </w:r>
          </w:p>
          <w:p w:rsidR="00000000" w:rsidRDefault="0070217A">
            <w:pPr>
              <w:spacing w:line="450" w:lineRule="atLeast"/>
              <w:divId w:val="13928015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  <w:r>
              <w:rPr>
                <w:rFonts w:eastAsia="Times New Roman"/>
              </w:rPr>
              <w:br/>
              <w:t>Nieograniczony, pełny, bezpośred</w:t>
            </w:r>
            <w:r>
              <w:rPr>
                <w:rFonts w:eastAsia="Times New Roman"/>
              </w:rPr>
              <w:t xml:space="preserve">ni i bezpłatny dostęp do tych narzędzi można uzyskać pod adresem: (URL) </w:t>
            </w:r>
          </w:p>
          <w:p w:rsidR="00000000" w:rsidRDefault="0070217A">
            <w:pPr>
              <w:spacing w:line="450" w:lineRule="atLeast"/>
              <w:divId w:val="130766161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u w:val="single"/>
              </w:rPr>
              <w:t xml:space="preserve">SEKCJA II: PRZEDMIOT ZAMÓWIENIA </w:t>
            </w:r>
          </w:p>
          <w:p w:rsidR="00000000" w:rsidRDefault="0070217A">
            <w:pPr>
              <w:spacing w:line="450" w:lineRule="atLeast"/>
              <w:divId w:val="184589378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II.1) Nazwa nadana zamówieniu przez zamawiającego: </w:t>
            </w:r>
            <w:r>
              <w:rPr>
                <w:rFonts w:eastAsia="Times New Roman"/>
              </w:rPr>
              <w:t>Dostawa sprzętu i aparatury medycznej dla Zespołu Ratownictwa Medycznego oraz na Blok Operacyjny Zespołu Opieki Zdrowotnej w Lidzbarku Warmińskim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Numer referencyjny: </w:t>
            </w:r>
            <w:r>
              <w:rPr>
                <w:rFonts w:eastAsia="Times New Roman"/>
              </w:rPr>
              <w:t>ZOZ.V-270-21/ZP/16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Przed wszczęciem postępowania o udzielenie zamówienia przeprowadzono di</w:t>
            </w:r>
            <w:r>
              <w:rPr>
                <w:rFonts w:eastAsia="Times New Roman"/>
                <w:b/>
                <w:bCs/>
              </w:rPr>
              <w:t xml:space="preserve">alog techniczny </w:t>
            </w:r>
          </w:p>
          <w:p w:rsidR="00000000" w:rsidRDefault="0070217A">
            <w:pPr>
              <w:spacing w:line="450" w:lineRule="atLeast"/>
              <w:jc w:val="both"/>
              <w:divId w:val="184589378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184589378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II.2) Rodzaj zamówienia: </w:t>
            </w:r>
            <w:r>
              <w:rPr>
                <w:rFonts w:eastAsia="Times New Roman"/>
              </w:rPr>
              <w:t xml:space="preserve">dostawy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II.3) Informacja o możliwości składania ofert częściowych</w:t>
            </w:r>
            <w:r>
              <w:rPr>
                <w:rFonts w:eastAsia="Times New Roman"/>
              </w:rPr>
              <w:br/>
              <w:t xml:space="preserve">Zamówienie podzielone jest na części: </w:t>
            </w:r>
          </w:p>
          <w:p w:rsidR="00000000" w:rsidRDefault="0070217A">
            <w:pPr>
              <w:spacing w:line="450" w:lineRule="atLeast"/>
              <w:divId w:val="197960991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Tak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Oferty lub wnioski o dopuszczenie do udziału w postępowaniu można składać w odniesieniu do:</w:t>
            </w:r>
            <w:r>
              <w:rPr>
                <w:rFonts w:eastAsia="Times New Roman"/>
              </w:rPr>
              <w:br/>
              <w:t>wsz</w:t>
            </w:r>
            <w:r>
              <w:rPr>
                <w:rFonts w:eastAsia="Times New Roman"/>
              </w:rPr>
              <w:t xml:space="preserve">ystkich części </w:t>
            </w:r>
          </w:p>
          <w:p w:rsidR="00000000" w:rsidRDefault="0070217A">
            <w:pPr>
              <w:spacing w:line="450" w:lineRule="atLeast"/>
              <w:divId w:val="184589378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lastRenderedPageBreak/>
              <w:t xml:space="preserve">II.4) Krótki opis przedmiotu zamówienia </w:t>
            </w:r>
            <w:r>
              <w:rPr>
                <w:rFonts w:eastAsia="Times New Roman"/>
                <w:i/>
                <w:iCs/>
              </w:rPr>
              <w:t>(wielkość, zakres, rodzaj i ilość dostaw, usług lub robót budowlanych lub określenie zapotrzebowania i wymagań )</w:t>
            </w:r>
            <w:r>
              <w:rPr>
                <w:rFonts w:eastAsia="Times New Roman"/>
                <w:b/>
                <w:bCs/>
              </w:rPr>
              <w:t xml:space="preserve"> a w przypadku partnerstwa innowacyjnego - określenie zapotrzebowania na innowacyjny </w:t>
            </w:r>
            <w:r>
              <w:rPr>
                <w:rFonts w:eastAsia="Times New Roman"/>
                <w:b/>
                <w:bCs/>
              </w:rPr>
              <w:t xml:space="preserve">produkt, usługę lub roboty budowlane: </w:t>
            </w:r>
            <w:r>
              <w:rPr>
                <w:rFonts w:eastAsia="Times New Roman"/>
              </w:rPr>
              <w:t xml:space="preserve">Część I – Kardiomonitor Część II – Defibrylator dwufazowy, 12-odprowadzeniowy Część III – Ssaki akumulatorowe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II.5) Główny kod CPV: </w:t>
            </w:r>
            <w:r>
              <w:rPr>
                <w:rFonts w:eastAsia="Times New Roman"/>
              </w:rPr>
              <w:t>33100000-1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Dodatkowe kody CPV:</w:t>
            </w:r>
            <w:r>
              <w:rPr>
                <w:rFonts w:eastAsia="Times New Roman"/>
              </w:rPr>
              <w:t xml:space="preserve">33182100-0, 33195000-3,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II.6) Całkowita wartość zamów</w:t>
            </w:r>
            <w:r>
              <w:rPr>
                <w:rFonts w:eastAsia="Times New Roman"/>
                <w:b/>
                <w:bCs/>
              </w:rPr>
              <w:t xml:space="preserve">ienia </w:t>
            </w:r>
            <w:r>
              <w:rPr>
                <w:rFonts w:eastAsia="Times New Roman"/>
                <w:i/>
                <w:iCs/>
              </w:rPr>
              <w:t>(jeżeli zamawiający podaje informacje o wartości zamówienia)</w:t>
            </w:r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br/>
              <w:t xml:space="preserve">Wartość bez VAT: </w:t>
            </w:r>
            <w:r>
              <w:rPr>
                <w:rFonts w:eastAsia="Times New Roman"/>
              </w:rPr>
              <w:br/>
              <w:t xml:space="preserve">Waluta: </w:t>
            </w:r>
          </w:p>
          <w:p w:rsidR="00000000" w:rsidRDefault="0070217A">
            <w:pPr>
              <w:spacing w:line="450" w:lineRule="atLeast"/>
              <w:divId w:val="849441976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</w:rPr>
              <w:t>(w przypadku umów ramowych lub dynamicznego systemu zakupów – szacunkowa całkowita maksymalna wartość w całym okresie obowiązywania umowy ramowej lub dynamicz</w:t>
            </w:r>
            <w:r>
              <w:rPr>
                <w:rFonts w:eastAsia="Times New Roman"/>
                <w:i/>
                <w:iCs/>
              </w:rPr>
              <w:t>nego systemu zakupów)</w:t>
            </w:r>
          </w:p>
          <w:p w:rsidR="00000000" w:rsidRDefault="0070217A">
            <w:pPr>
              <w:spacing w:line="450" w:lineRule="atLeast"/>
              <w:divId w:val="184589378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II.7) Czy przewiduje się udzielenie zamówień, o których mowa w art. 67 ust. 1 pkt 6 i 7 lub w art. 134 ust. 6 pkt 3 ustawy Pzp: </w:t>
            </w:r>
            <w:r>
              <w:rPr>
                <w:rFonts w:eastAsia="Times New Roman"/>
              </w:rPr>
              <w:t xml:space="preserve">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II.8) Okres, w którym realizowane będzie zamówienie lub okres, na który została zawarta umowa ramowa</w:t>
            </w:r>
            <w:r>
              <w:rPr>
                <w:rFonts w:eastAsia="Times New Roman"/>
                <w:b/>
                <w:bCs/>
              </w:rPr>
              <w:t xml:space="preserve"> lub okres, na który został ustanowiony dynamiczny system zakupów:</w:t>
            </w:r>
          </w:p>
          <w:p w:rsidR="00000000" w:rsidRDefault="0070217A">
            <w:pPr>
              <w:spacing w:line="450" w:lineRule="atLeast"/>
              <w:divId w:val="1784114052"/>
              <w:rPr>
                <w:rFonts w:eastAsia="Times New Roman"/>
              </w:rPr>
            </w:pPr>
            <w:r>
              <w:rPr>
                <w:rFonts w:eastAsia="Times New Roman"/>
              </w:rPr>
              <w:t>Okres w dniach: 28</w:t>
            </w:r>
          </w:p>
          <w:p w:rsidR="00000000" w:rsidRDefault="0070217A">
            <w:pPr>
              <w:spacing w:line="450" w:lineRule="atLeast"/>
              <w:divId w:val="1340083017"/>
              <w:rPr>
                <w:rFonts w:eastAsia="Times New Roman"/>
              </w:rPr>
            </w:pPr>
            <w:r>
              <w:rPr>
                <w:rFonts w:eastAsia="Times New Roman"/>
              </w:rPr>
              <w:t>Okres w dniach: 42</w:t>
            </w:r>
          </w:p>
          <w:p w:rsidR="00000000" w:rsidRDefault="0070217A">
            <w:pPr>
              <w:spacing w:line="450" w:lineRule="atLeast"/>
              <w:divId w:val="184589378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II.9) Informacje dodatkowe: </w:t>
            </w:r>
          </w:p>
          <w:p w:rsidR="00000000" w:rsidRDefault="0070217A">
            <w:pPr>
              <w:spacing w:line="450" w:lineRule="atLeast"/>
              <w:divId w:val="130766161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u w:val="single"/>
              </w:rPr>
              <w:t xml:space="preserve">SEKCJA III: INFORMACJE O CHARAKTERZE PRAWNYM, EKONOMICZNYM, FINANSOWYM I TECHNICZNYM </w:t>
            </w:r>
          </w:p>
          <w:p w:rsidR="00000000" w:rsidRDefault="0070217A">
            <w:pPr>
              <w:spacing w:line="450" w:lineRule="atLeast"/>
              <w:divId w:val="973363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III.1) WARUNKI UDZIAŁU W POSTĘPOW</w:t>
            </w:r>
            <w:r>
              <w:rPr>
                <w:rFonts w:eastAsia="Times New Roman"/>
                <w:b/>
                <w:bCs/>
              </w:rPr>
              <w:t xml:space="preserve">ANIU </w:t>
            </w:r>
          </w:p>
          <w:p w:rsidR="00000000" w:rsidRDefault="0070217A">
            <w:pPr>
              <w:spacing w:line="450" w:lineRule="atLeast"/>
              <w:divId w:val="59050613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III.1.1) Kompetencje lub uprawnienia do prowadzenia określonej działalności </w:t>
            </w:r>
            <w:r>
              <w:rPr>
                <w:rFonts w:eastAsia="Times New Roman"/>
                <w:b/>
                <w:bCs/>
              </w:rPr>
              <w:lastRenderedPageBreak/>
              <w:t>zawodowej, o ile wynika to z odrębnych przepisów</w:t>
            </w:r>
            <w:r>
              <w:rPr>
                <w:rFonts w:eastAsia="Times New Roman"/>
              </w:rPr>
              <w:br/>
              <w:t>Określenie warunków: Określenie warunków: Zamawiający nie precyzuje w powyższym zakresie wymagań, których spełnienie Wykonaw</w:t>
            </w:r>
            <w:r>
              <w:rPr>
                <w:rFonts w:eastAsia="Times New Roman"/>
              </w:rPr>
              <w:t>ca zobowiązany jest wykazać w sposób szczególny. Wykonawca spełni warunek jeżeli złoży oświadczenie w powyższym zakresie, o którym mowa w rozdziale VII SIWZ ust. 1 pkt. 1) lit. b)</w:t>
            </w:r>
            <w:r>
              <w:rPr>
                <w:rFonts w:eastAsia="Times New Roman"/>
              </w:rPr>
              <w:br/>
              <w:t xml:space="preserve">Informacje dodatkowe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III.1.2) Sytuacja finansowa lub ekonomiczna </w:t>
            </w:r>
            <w:r>
              <w:rPr>
                <w:rFonts w:eastAsia="Times New Roman"/>
              </w:rPr>
              <w:br/>
              <w:t>Określeni</w:t>
            </w:r>
            <w:r>
              <w:rPr>
                <w:rFonts w:eastAsia="Times New Roman"/>
              </w:rPr>
              <w:t>e warunków: Określenie warunków: Zamawiający nie precyzuje w powyższym zakresie wymagań, których spełnienie Wykonawca zobowiązany jest wykazać w sposób szczególny. Wykonawca spełni warunek jeżeli złoży oświadczenie w powyższym zakresie, o którym mowa w roz</w:t>
            </w:r>
            <w:r>
              <w:rPr>
                <w:rFonts w:eastAsia="Times New Roman"/>
              </w:rPr>
              <w:t>dziale VII SIWZ ust. 1 pkt. 1) lit. b)</w:t>
            </w:r>
            <w:r>
              <w:rPr>
                <w:rFonts w:eastAsia="Times New Roman"/>
              </w:rPr>
              <w:br/>
              <w:t xml:space="preserve">Informacje dodatkowe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III.1.3) Zdolność techniczna lub zawodowa </w:t>
            </w:r>
            <w:r>
              <w:rPr>
                <w:rFonts w:eastAsia="Times New Roman"/>
              </w:rPr>
              <w:br/>
              <w:t xml:space="preserve">Określenie warunków: Określenie warunków: Zamawiający nie precyzuje w powyższym zakresie wymagań, których spełnienie Wykonawca zobowiązany jest wykazać </w:t>
            </w:r>
            <w:r>
              <w:rPr>
                <w:rFonts w:eastAsia="Times New Roman"/>
              </w:rPr>
              <w:t>w sposób szczególny. Wykonawca spełni warunek jeżeli złoży oświadczenie w powyższym zakresie, o którym mowa w rozdziale VII SIWZ ust. 1 pkt. 1) lit. b)</w:t>
            </w:r>
            <w:r>
              <w:rPr>
                <w:rFonts w:eastAsia="Times New Roman"/>
              </w:rPr>
              <w:br/>
              <w:t>Zamawiający wymaga od wykonawców wskazania w ofercie lub we wniosku o dopuszczenie do udziału w postępow</w:t>
            </w:r>
            <w:r>
              <w:rPr>
                <w:rFonts w:eastAsia="Times New Roman"/>
              </w:rPr>
              <w:t xml:space="preserve">aniu imion i nazwisk osób wykonujących czynności przy realizacji zamówienia wraz z informacją o kwalifikacjach zawodowych lub doświadczeniu tych osób: nie </w:t>
            </w:r>
            <w:r>
              <w:rPr>
                <w:rFonts w:eastAsia="Times New Roman"/>
              </w:rPr>
              <w:br/>
              <w:t xml:space="preserve">Informacje dodatkowe: </w:t>
            </w:r>
          </w:p>
          <w:p w:rsidR="00000000" w:rsidRDefault="0070217A">
            <w:pPr>
              <w:spacing w:line="450" w:lineRule="atLeast"/>
              <w:divId w:val="973363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III.2) PODSTAWY WYKLUCZENIA </w:t>
            </w:r>
          </w:p>
          <w:p w:rsidR="00000000" w:rsidRDefault="0070217A">
            <w:pPr>
              <w:spacing w:line="450" w:lineRule="atLeast"/>
              <w:divId w:val="3035102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III.2.1) Podstawy wykluczenia określone w art. </w:t>
            </w:r>
            <w:r>
              <w:rPr>
                <w:rFonts w:eastAsia="Times New Roman"/>
                <w:b/>
                <w:bCs/>
              </w:rPr>
              <w:t>24 ust. 1 ustawy Pzp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III.2.2) Zamawiający przewiduje wykluczenie wykonawcy na podstawie art. 24 ust. 5 ustawy Pzp</w:t>
            </w:r>
            <w:r>
              <w:rPr>
                <w:rFonts w:eastAsia="Times New Roman"/>
              </w:rPr>
              <w:t xml:space="preserve"> nie </w:t>
            </w:r>
          </w:p>
          <w:p w:rsidR="00000000" w:rsidRDefault="0070217A">
            <w:pPr>
              <w:spacing w:line="450" w:lineRule="atLeast"/>
              <w:divId w:val="973363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III.3) WYKAZ OŚWIADCZEŃ SKŁADANYCH PRZEZ WYKONAWCĘ W CELU WSTĘPNEGO POTWIERDZENIA, ŻE NIE PODLEGA ON </w:t>
            </w:r>
            <w:r>
              <w:rPr>
                <w:rFonts w:eastAsia="Times New Roman"/>
                <w:b/>
                <w:bCs/>
              </w:rPr>
              <w:lastRenderedPageBreak/>
              <w:t>WYKLUCZENIU ORAZ SPEŁNIA WARUNKI UD</w:t>
            </w:r>
            <w:r>
              <w:rPr>
                <w:rFonts w:eastAsia="Times New Roman"/>
                <w:b/>
                <w:bCs/>
              </w:rPr>
              <w:t xml:space="preserve">ZIAŁU W POSTĘPOWANIU ORAZ SPEŁNIA KRYTERIA SELEKCJI </w:t>
            </w:r>
          </w:p>
          <w:p w:rsidR="00000000" w:rsidRDefault="0070217A">
            <w:pPr>
              <w:spacing w:line="450" w:lineRule="atLeast"/>
              <w:divId w:val="214519634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Oświadczenie o niepodleganiu wykluczeniu oraz spełnianiu warunków udziału w postępowaniu </w:t>
            </w:r>
            <w:r>
              <w:rPr>
                <w:rFonts w:eastAsia="Times New Roman"/>
              </w:rPr>
              <w:br/>
              <w:t xml:space="preserve">tak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Oświadczenie o spełnianiu kryteriów selekcji </w:t>
            </w:r>
            <w:r>
              <w:rPr>
                <w:rFonts w:eastAsia="Times New Roman"/>
              </w:rPr>
              <w:br/>
              <w:t xml:space="preserve">nie </w:t>
            </w:r>
          </w:p>
          <w:p w:rsidR="00000000" w:rsidRDefault="0070217A">
            <w:pPr>
              <w:spacing w:line="450" w:lineRule="atLeast"/>
              <w:divId w:val="973363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III.4) WYKAZ OŚWIADCZEŃ LUB DOKUMENTÓW , SKŁADANYCH PRZE</w:t>
            </w:r>
            <w:r>
              <w:rPr>
                <w:rFonts w:eastAsia="Times New Roman"/>
                <w:b/>
                <w:bCs/>
              </w:rPr>
              <w:t xml:space="preserve">Z WYKONAWCĘ W POSTĘPOWANIU NA WEZWANIE ZAMAWIAJACEGO W CELU POTWIERDZENIA OKOLICZNOŚCI, O KTÓRYCH MOWA W ART. 25 UST. 1 PKT 3 USTAWY PZP: </w:t>
            </w:r>
          </w:p>
          <w:p w:rsidR="00000000" w:rsidRDefault="0070217A">
            <w:pPr>
              <w:spacing w:line="450" w:lineRule="atLeast"/>
              <w:divId w:val="973363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III.5) WYKAZ OŚWIADCZEŃ LUB DOKUMENTÓW SKŁADANYCH PRZEZ WYKONAWCĘ W POSTĘPOWANIU NA WEZWANIE ZAMAWIAJACEGO W CELU PO</w:t>
            </w:r>
            <w:r>
              <w:rPr>
                <w:rFonts w:eastAsia="Times New Roman"/>
                <w:b/>
                <w:bCs/>
              </w:rPr>
              <w:t xml:space="preserve">TWIERDZENIA OKOLICZNOŚCI, O KTÓRYCH MOWA W ART. 25 UST. 1 PKT 1 USTAWY PZP </w:t>
            </w:r>
          </w:p>
          <w:p w:rsidR="00000000" w:rsidRDefault="0070217A">
            <w:pPr>
              <w:spacing w:line="450" w:lineRule="atLeast"/>
              <w:divId w:val="100108521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III.5.1) W ZAKRESIE SPEŁNIANIA WARUNKÓW UDZIAŁU W POSTĘPOWANIU: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III.5.2) W ZAKRESIE KRYTERIÓW SELEKCJI:</w:t>
            </w:r>
          </w:p>
          <w:p w:rsidR="00000000" w:rsidRDefault="0070217A">
            <w:pPr>
              <w:spacing w:line="450" w:lineRule="atLeast"/>
              <w:divId w:val="973363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000000" w:rsidRDefault="0070217A">
            <w:pPr>
              <w:spacing w:line="450" w:lineRule="atLeast"/>
              <w:divId w:val="9733638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III.7) INNE DOKUMENTY NIE WYMIENIONE W pkt III.3) - III.6) </w:t>
            </w:r>
          </w:p>
          <w:p w:rsidR="00000000" w:rsidRDefault="0070217A">
            <w:pPr>
              <w:spacing w:line="450" w:lineRule="atLeast"/>
              <w:divId w:val="738554489"/>
              <w:rPr>
                <w:rFonts w:eastAsia="Times New Roman"/>
              </w:rPr>
            </w:pPr>
            <w:r>
              <w:rPr>
                <w:rFonts w:eastAsia="Times New Roman"/>
              </w:rPr>
              <w:t>-wy</w:t>
            </w:r>
            <w:r>
              <w:rPr>
                <w:rFonts w:eastAsia="Times New Roman"/>
              </w:rPr>
              <w:t>pełniony Formularz wymagania techniczne i funkcjonalne sprzętu i aparatury medycznej(załącznik nr 1 do SIWZ) -wypełniony formularz oferta (załącznik nr 5 do SIWZ) -aktualny odpis z właściwego rejestru lub centralnej ewidencji i informacji o działalności go</w:t>
            </w:r>
            <w:r>
              <w:rPr>
                <w:rFonts w:eastAsia="Times New Roman"/>
              </w:rPr>
              <w:t>spodarczej lub inny dokument w celu weryfikacji osób uprawnionych do reprezentowania Wykonawcy, tym samym składania oświadczeń woli -pełnomocnictwo do podpisania oferty, oświadczeń i pozostałych wymaganych przez Zamawiającego dokumentów oraz do składania e</w:t>
            </w:r>
            <w:r>
              <w:rPr>
                <w:rFonts w:eastAsia="Times New Roman"/>
              </w:rPr>
              <w:t xml:space="preserve">wentualnych wyjaśnień, jeżeli </w:t>
            </w:r>
            <w:r>
              <w:rPr>
                <w:rFonts w:eastAsia="Times New Roman"/>
              </w:rPr>
              <w:lastRenderedPageBreak/>
              <w:t xml:space="preserve">osoba podpisująca nie jest osobą uprawnioną na podstawie dokumentów rejestrowych </w:t>
            </w:r>
          </w:p>
          <w:p w:rsidR="00000000" w:rsidRDefault="0070217A">
            <w:pPr>
              <w:spacing w:line="450" w:lineRule="atLeast"/>
              <w:divId w:val="130766161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u w:val="single"/>
              </w:rPr>
              <w:t xml:space="preserve">SEKCJA IV: PROCEDURA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IV.1) OPIS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IV.1.1) Tryb udzielenia zamówienia: </w:t>
            </w:r>
            <w:r>
              <w:rPr>
                <w:rFonts w:eastAsia="Times New Roman"/>
              </w:rPr>
              <w:t xml:space="preserve">przetarg nieograniczony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IV.1.2) Zamawiający żąda wniesienia wadium:</w:t>
            </w:r>
          </w:p>
          <w:p w:rsidR="00000000" w:rsidRDefault="0070217A">
            <w:pPr>
              <w:spacing w:line="450" w:lineRule="atLeast"/>
              <w:divId w:val="67214860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IV.1.3) Przewiduje się udzielenie zaliczek na poczet wykonania zamówienia:</w:t>
            </w:r>
          </w:p>
          <w:p w:rsidR="00000000" w:rsidRDefault="0070217A">
            <w:pPr>
              <w:spacing w:line="450" w:lineRule="atLeast"/>
              <w:divId w:val="161116286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IV.1.4) Wymaga się złożenia ofert w postaci katalogów elektronicznych lub dołączenia do ofert katalogów elektronicznych: </w:t>
            </w:r>
          </w:p>
          <w:p w:rsidR="00000000" w:rsidRDefault="0070217A">
            <w:pPr>
              <w:spacing w:line="450" w:lineRule="atLeast"/>
              <w:divId w:val="52274285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Dopuszcza się złożenie ofert w postaci katalogów elektronicznych lub dołączenia do ofert katalogów elektronicznych: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Informacje dodatkowe: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IV.1.5.) Wymaga się złożenia oferty wariantowej: </w:t>
            </w:r>
          </w:p>
          <w:p w:rsidR="00000000" w:rsidRDefault="0070217A">
            <w:pPr>
              <w:spacing w:line="450" w:lineRule="atLeast"/>
              <w:divId w:val="3213526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nie </w:t>
            </w:r>
            <w:r>
              <w:rPr>
                <w:rFonts w:eastAsia="Times New Roman"/>
              </w:rPr>
              <w:br/>
              <w:t xml:space="preserve">Dopuszcza się złożenie oferty wariantowej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>Złożen</w:t>
            </w:r>
            <w:r>
              <w:rPr>
                <w:rFonts w:eastAsia="Times New Roman"/>
              </w:rPr>
              <w:t xml:space="preserve">ie oferty wariantowej dopuszcza się tylko z jednoczesnym złożeniem oferty zasadniczej: </w:t>
            </w:r>
            <w:r>
              <w:rPr>
                <w:rFonts w:eastAsia="Times New Roman"/>
              </w:rPr>
              <w:br/>
              <w:t xml:space="preserve">nie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IV.1.6) Przewidywana liczba wykonawców, którzy zostaną zaproszeni do udziału w postępowaniu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i/>
                <w:iCs/>
              </w:rPr>
              <w:t>(przetarg ograniczony, negocjacje z ogłoszeniem, dialog konkurencyjny</w:t>
            </w:r>
            <w:r>
              <w:rPr>
                <w:rFonts w:eastAsia="Times New Roman"/>
                <w:i/>
                <w:iCs/>
              </w:rPr>
              <w:t xml:space="preserve">, partnerstwo innowacyjne) </w:t>
            </w:r>
          </w:p>
          <w:p w:rsidR="00000000" w:rsidRDefault="0070217A">
            <w:pPr>
              <w:spacing w:line="450" w:lineRule="atLeast"/>
              <w:divId w:val="98644596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Liczba wykonawców  </w:t>
            </w:r>
            <w:r>
              <w:rPr>
                <w:rFonts w:eastAsia="Times New Roman"/>
              </w:rPr>
              <w:br/>
              <w:t xml:space="preserve">Przewidywana minimalna liczba wykonawców </w:t>
            </w:r>
            <w:r>
              <w:rPr>
                <w:rFonts w:eastAsia="Times New Roman"/>
              </w:rPr>
              <w:br/>
              <w:t>Maksymalna liczba wykonawców  </w:t>
            </w:r>
            <w:r>
              <w:rPr>
                <w:rFonts w:eastAsia="Times New Roman"/>
              </w:rPr>
              <w:br/>
              <w:t xml:space="preserve">Kryteria selekcji wykonawców: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IV.1.7) Informacje na temat umowy ramowej lub dynamicznego systemu zakupów: </w:t>
            </w:r>
          </w:p>
          <w:p w:rsidR="00000000" w:rsidRDefault="0070217A">
            <w:pPr>
              <w:spacing w:line="450" w:lineRule="atLeast"/>
              <w:divId w:val="325744640"/>
              <w:rPr>
                <w:rFonts w:eastAsia="Times New Roman"/>
              </w:rPr>
            </w:pPr>
            <w:r>
              <w:rPr>
                <w:rFonts w:eastAsia="Times New Roman"/>
              </w:rPr>
              <w:t>Umowa ramowa będzie zawar</w:t>
            </w:r>
            <w:r>
              <w:rPr>
                <w:rFonts w:eastAsia="Times New Roman"/>
              </w:rPr>
              <w:t xml:space="preserve">ta: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Czy przewiduje się ograniczenie liczby uczestników umowy ramowej: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Informacje dodatkowe: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Zamówienie obejmuje ustanowienie dynamicznego systemu zakupów: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Informacje dodatkowe: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W ramach umowy ramowej/dynamicznego systemu zakupów dopuszcza</w:t>
            </w:r>
            <w:r>
              <w:rPr>
                <w:rFonts w:eastAsia="Times New Roman"/>
              </w:rPr>
              <w:t xml:space="preserve"> się złożenie ofert w formie katalogów elektronicznych: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>
              <w:rPr>
                <w:rFonts w:eastAsia="Times New Roman"/>
              </w:rPr>
              <w:br/>
              <w:t xml:space="preserve">nie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IV.1.8) Aukcja elektronicz</w:t>
            </w:r>
            <w:r>
              <w:rPr>
                <w:rFonts w:eastAsia="Times New Roman"/>
                <w:b/>
                <w:bCs/>
              </w:rPr>
              <w:t xml:space="preserve">na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Przewidziane jest przeprowadzenie aukcji elektronicznej </w:t>
            </w:r>
            <w:r>
              <w:rPr>
                <w:rFonts w:eastAsia="Times New Roman"/>
                <w:i/>
                <w:iCs/>
              </w:rPr>
              <w:t xml:space="preserve">(przetarg nieograniczony, przetarg ograniczony, negocjacje z ogłoszeniem) </w:t>
            </w:r>
            <w:r>
              <w:rPr>
                <w:rFonts w:eastAsia="Times New Roman"/>
              </w:rPr>
              <w:t xml:space="preserve">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Należy wskazać elementy, których wartości będą przedmiotem aukcji elektronicznej: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Przewiduje się ograniczenia co do </w:t>
            </w:r>
            <w:r>
              <w:rPr>
                <w:rFonts w:eastAsia="Times New Roman"/>
                <w:b/>
                <w:bCs/>
              </w:rPr>
              <w:t xml:space="preserve">przedstawionych wartości, wynikające z opisu </w:t>
            </w:r>
            <w:r>
              <w:rPr>
                <w:rFonts w:eastAsia="Times New Roman"/>
                <w:b/>
                <w:bCs/>
              </w:rPr>
              <w:lastRenderedPageBreak/>
              <w:t>przedmiotu zamówienia: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Należy podać, które informacje zostaną udostępnione wykonawcom w trakcie aukcji elektronicznej oraz jaki będzie termin ich udostępnienia: </w:t>
            </w:r>
            <w:r>
              <w:rPr>
                <w:rFonts w:eastAsia="Times New Roman"/>
              </w:rPr>
              <w:br/>
              <w:t>Informacje dotyczące przebiegu aukcji elektr</w:t>
            </w:r>
            <w:r>
              <w:rPr>
                <w:rFonts w:eastAsia="Times New Roman"/>
              </w:rPr>
              <w:t xml:space="preserve">onicznej: </w:t>
            </w:r>
            <w:r>
              <w:rPr>
                <w:rFonts w:eastAsia="Times New Roman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>
              <w:rPr>
                <w:rFonts w:eastAsia="Times New Roman"/>
              </w:rPr>
              <w:br/>
              <w:t>Informacje dotyczące wykorzystywanego sprzętu elektronicznego, rozwiązań i s</w:t>
            </w:r>
            <w:r>
              <w:rPr>
                <w:rFonts w:eastAsia="Times New Roman"/>
              </w:rPr>
              <w:t xml:space="preserve">pecyfikacji technicznych w zakresie połączeń: </w:t>
            </w:r>
            <w:r>
              <w:rPr>
                <w:rFonts w:eastAsia="Times New Roman"/>
              </w:rPr>
              <w:br/>
              <w:t xml:space="preserve">Wymagania dotyczące rejestracji i identyfikacji wykonawców w aukcji elektronicznej: </w:t>
            </w:r>
            <w:r>
              <w:rPr>
                <w:rFonts w:eastAsia="Times New Roman"/>
              </w:rPr>
              <w:br/>
              <w:t xml:space="preserve">Informacje o liczbie etapów aukcji elektronicznej i czasie ich trwania: </w:t>
            </w:r>
          </w:p>
          <w:p w:rsidR="00000000" w:rsidRDefault="0070217A">
            <w:pPr>
              <w:spacing w:line="450" w:lineRule="atLeast"/>
              <w:divId w:val="11142480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000000">
              <w:trPr>
                <w:divId w:val="11142480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czas trwania etap</w:t>
                  </w:r>
                  <w:r>
                    <w:rPr>
                      <w:rFonts w:eastAsia="Times New Roman"/>
                    </w:rPr>
                    <w:t>u</w:t>
                  </w:r>
                </w:p>
              </w:tc>
            </w:tr>
            <w:tr w:rsidR="00000000">
              <w:trPr>
                <w:divId w:val="111424805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0217A">
            <w:pPr>
              <w:spacing w:line="450" w:lineRule="atLeast"/>
              <w:divId w:val="1114248057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Czy wykonawcy, którzy nie złożyli nowych postąpień, zostaną zakwalifikowani do następnego etapu: nie </w:t>
            </w:r>
            <w:r>
              <w:rPr>
                <w:rFonts w:eastAsia="Times New Roman"/>
              </w:rPr>
              <w:br/>
              <w:t xml:space="preserve">Warunki zamknięcia aukcji elektronicznej: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IV.2) KRYTERIA OCENY OFERT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IV.2.1) Kryteria oceny ofert: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8"/>
              <w:gridCol w:w="1049"/>
            </w:tblGrid>
            <w:tr w:rsidR="00000000">
              <w:trPr>
                <w:divId w:val="20350329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Znaczenie</w:t>
                  </w:r>
                </w:p>
              </w:tc>
            </w:tr>
            <w:tr w:rsidR="00000000">
              <w:trPr>
                <w:divId w:val="20350329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</w:tr>
            <w:tr w:rsidR="00000000">
              <w:trPr>
                <w:divId w:val="20350329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</w:tr>
            <w:tr w:rsidR="00000000">
              <w:trPr>
                <w:divId w:val="20350329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parametry funkcjonalno-użytkowe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</w:tr>
          </w:tbl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IV.2.3) Zastosowanie procedury, o której mowa w art. 24aa ust. 1 ustawy Pzp </w:t>
            </w:r>
            <w:r>
              <w:rPr>
                <w:rFonts w:eastAsia="Times New Roman"/>
              </w:rPr>
              <w:t xml:space="preserve">(przetarg nieograniczony) </w:t>
            </w:r>
            <w:r>
              <w:rPr>
                <w:rFonts w:eastAsia="Times New Roman"/>
              </w:rPr>
              <w:br/>
              <w:t xml:space="preserve">tak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IV.3) Negocjacje z ogłoszeniem, dialog konkurencyjny, partnerstwo </w:t>
            </w:r>
            <w:r>
              <w:rPr>
                <w:rFonts w:eastAsia="Times New Roman"/>
                <w:b/>
                <w:bCs/>
              </w:rPr>
              <w:lastRenderedPageBreak/>
              <w:t xml:space="preserve">innowacyjne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IV.3.1) Informacje na temat negocjacji z ogłoszeniem</w:t>
            </w:r>
            <w:r>
              <w:rPr>
                <w:rFonts w:eastAsia="Times New Roman"/>
              </w:rPr>
              <w:br/>
              <w:t xml:space="preserve">Minimalne wymagania, które muszą spełniać wszystkie oferty: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Przewidziane jest zastrzeżenie prawa do udzielenia zamówienia </w:t>
            </w:r>
            <w:r>
              <w:rPr>
                <w:rFonts w:eastAsia="Times New Roman"/>
              </w:rPr>
              <w:t xml:space="preserve">na podstawie ofert wstępnych bez przeprowadzenia negocjacji nie </w:t>
            </w:r>
            <w:r>
              <w:rPr>
                <w:rFonts w:eastAsia="Times New Roman"/>
              </w:rPr>
              <w:br/>
              <w:t xml:space="preserve">Przewidziany jest podział negocjacji na etapy w celu ograniczenia liczby ofert: nie </w:t>
            </w:r>
            <w:r>
              <w:rPr>
                <w:rFonts w:eastAsia="Times New Roman"/>
              </w:rPr>
              <w:br/>
              <w:t xml:space="preserve">Należy podać informacje na temat etapów negocjacji (w tym liczbę etapów):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Informacje dodatkowe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IV.3.2</w:t>
            </w:r>
            <w:r>
              <w:rPr>
                <w:rFonts w:eastAsia="Times New Roman"/>
                <w:b/>
                <w:bCs/>
              </w:rPr>
              <w:t>) Informacje na temat dialogu konkurencyjnego</w:t>
            </w:r>
            <w:r>
              <w:rPr>
                <w:rFonts w:eastAsia="Times New Roman"/>
              </w:rPr>
              <w:br/>
              <w:t xml:space="preserve">Opis potrzeb i wymagań zamawiającego lub informacja o sposobie uzyskania tego opisu: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Informacja o wysokości nagród dla wykonawców, którzy podczas dialogu konkurencyjnego przedstawili rozwiązania stanowiące po</w:t>
            </w:r>
            <w:r>
              <w:rPr>
                <w:rFonts w:eastAsia="Times New Roman"/>
              </w:rPr>
              <w:t xml:space="preserve">dstawę do składania ofert, jeżeli zamawiający przewiduje nagrody: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Wstępny harmonogram postępowania: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Podział dialogu na etapy w celu ograniczenia liczby rozwiązań: nie </w:t>
            </w:r>
            <w:r>
              <w:rPr>
                <w:rFonts w:eastAsia="Times New Roman"/>
              </w:rPr>
              <w:br/>
              <w:t xml:space="preserve">Należy podać informacje na temat etapów dialogu: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Informacje dodatkowe: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IV.3.3) </w:t>
            </w:r>
            <w:r>
              <w:rPr>
                <w:rFonts w:eastAsia="Times New Roman"/>
                <w:b/>
                <w:bCs/>
              </w:rPr>
              <w:t>Informacje na temat partnerstwa innowacyjnego</w:t>
            </w:r>
            <w:r>
              <w:rPr>
                <w:rFonts w:eastAsia="Times New Roman"/>
              </w:rPr>
              <w:br/>
              <w:t xml:space="preserve">Elementy opisu przedmiotu zamówienia definiujące minimalne wymagania, którym muszą odpowiadać wszystkie oferty: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br/>
              <w:t>Podział negocjacji na etapy w celu ograniczeniu liczby ofert podlegających negocjacjom poprzez z</w:t>
            </w:r>
            <w:r>
              <w:rPr>
                <w:rFonts w:eastAsia="Times New Roman"/>
              </w:rPr>
              <w:t xml:space="preserve">astosowanie kryteriów oceny ofert wskazanych w specyfikacji istotnych warunków zamówienia: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Informacje dodatkowe: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IV.4) Licytacja elektroniczna </w:t>
            </w:r>
            <w:r>
              <w:rPr>
                <w:rFonts w:eastAsia="Times New Roman"/>
              </w:rPr>
              <w:br/>
              <w:t xml:space="preserve">Adres strony internetowej, na której będzie prowadzona licytacja elektroniczna: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t>Adres strony interneto</w:t>
            </w:r>
            <w:r>
              <w:rPr>
                <w:rFonts w:eastAsia="Times New Roman"/>
              </w:rPr>
              <w:t xml:space="preserve">wej, na której jest dostępny opis przedmiotu zamówienia w licytacji elektronicznej: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t>Sposób postępowania w toku l</w:t>
            </w:r>
            <w:r>
              <w:rPr>
                <w:rFonts w:eastAsia="Times New Roman"/>
              </w:rPr>
              <w:t xml:space="preserve">icytacji elektronicznej, w tym określenie minimalnych wysokości postąpień: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Informacje o liczbie etapów licytacji elektronicznej i czasie ich trwania: </w:t>
            </w:r>
          </w:p>
          <w:p w:rsidR="00000000" w:rsidRDefault="0070217A">
            <w:pPr>
              <w:spacing w:line="450" w:lineRule="atLeast"/>
              <w:divId w:val="129278147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000000">
              <w:trPr>
                <w:divId w:val="12927814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czas trwania etapu</w:t>
                  </w:r>
                </w:p>
              </w:tc>
            </w:tr>
            <w:tr w:rsidR="00000000">
              <w:trPr>
                <w:divId w:val="12927814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70217A">
            <w:pPr>
              <w:spacing w:line="450" w:lineRule="atLeast"/>
              <w:divId w:val="129278147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Wykonawcy, którzy nie złożyli nowych postąpień, zostaną zakwalifikowani do następnego etapu: nie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Termin otwarcia licytacji elektronicznej: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Termin i warunki zamknięcia licytacji elektronicznej: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Istotne dla stron postanowienia, które zostaną wprowadzon</w:t>
            </w:r>
            <w:r>
              <w:rPr>
                <w:rFonts w:eastAsia="Times New Roman"/>
              </w:rPr>
              <w:t xml:space="preserve">e do treści zawieranej umowy w sprawie zamówienia publicznego, albo ogólne warunki umowy, albo wzór umowy: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Wymagania dotyczące zabezpieczenia należytego wykonania umowy: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 xml:space="preserve">Informacje dodatkowe: </w:t>
            </w:r>
          </w:p>
          <w:p w:rsidR="00000000" w:rsidRDefault="0070217A">
            <w:pPr>
              <w:spacing w:line="450" w:lineRule="atLeast"/>
              <w:divId w:val="34971971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IV.5) ZMIANA UMOWY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Przewiduje się istotne zmiany postano</w:t>
            </w:r>
            <w:r>
              <w:rPr>
                <w:rFonts w:eastAsia="Times New Roman"/>
                <w:b/>
                <w:bCs/>
              </w:rPr>
              <w:t>wień zawartej umowy w stosunku do treści oferty, na podstawie której dokonano wyboru wykonawcy:</w:t>
            </w:r>
            <w:r>
              <w:rPr>
                <w:rFonts w:eastAsia="Times New Roman"/>
              </w:rPr>
              <w:t xml:space="preserve"> 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IV.6) INFORMACJE ADMINISTRACYJNE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IV.6.1) Sposób udostępniania informacji o charakterze poufnym </w:t>
            </w:r>
            <w:r>
              <w:rPr>
                <w:rFonts w:eastAsia="Times New Roman"/>
                <w:i/>
                <w:iCs/>
              </w:rPr>
              <w:t xml:space="preserve">(jeżeli dotyczy):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Środki służące ochronie informacji o charakterze poufnym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IV.6.2) Termin składania ofert lub wniosków o dopuszczenie do udziału w postępowaniu: </w:t>
            </w:r>
            <w:r>
              <w:rPr>
                <w:rFonts w:eastAsia="Times New Roman"/>
              </w:rPr>
              <w:br/>
              <w:t xml:space="preserve">Data: 08/11/2016, godzina: 13:00, </w:t>
            </w:r>
            <w:r>
              <w:rPr>
                <w:rFonts w:eastAsia="Times New Roman"/>
              </w:rPr>
              <w:br/>
              <w:t>Skrócenie terminu składania wniosków, ze względu na pilną potrzebę udzieleni</w:t>
            </w:r>
            <w:r>
              <w:rPr>
                <w:rFonts w:eastAsia="Times New Roman"/>
              </w:rPr>
              <w:t xml:space="preserve">a zamówienia (przetarg nieograniczony, przetarg ograniczony, negocjacje z ogłoszeniem): </w:t>
            </w:r>
            <w:r>
              <w:rPr>
                <w:rFonts w:eastAsia="Times New Roman"/>
              </w:rPr>
              <w:br/>
              <w:t xml:space="preserve">nie </w:t>
            </w:r>
            <w:r>
              <w:rPr>
                <w:rFonts w:eastAsia="Times New Roman"/>
              </w:rPr>
              <w:br/>
              <w:t xml:space="preserve">Wskazać powody: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Język lub języki, w jakich mogą być sporządzane oferty lub wnioski o dopuszczenie do udziału w postępowaniu </w:t>
            </w:r>
            <w:r>
              <w:rPr>
                <w:rFonts w:eastAsia="Times New Roman"/>
              </w:rPr>
              <w:br/>
              <w:t xml:space="preserve">&gt;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IV.6.3) Termin związania ofertą: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okres w dniach: 30 (od ostatecznego terminu składania ofert)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IV.6.4) Przewiduje się unieważnienie postępowania o udzielenie zamówienia, w przypadku nieprzyznania środków pochodzących z budżetu Unii Europejskiej oraz niepodlegających zwrotowi środków z po</w:t>
            </w:r>
            <w:r>
              <w:rPr>
                <w:rFonts w:eastAsia="Times New Roman"/>
                <w:b/>
                <w:bCs/>
              </w:rPr>
              <w:t>mocy udzielonej przez państwa członkowskie Europejskiego Porozumienia o Wolnym Handlu (EFTA), które miały być przeznaczone na sfinansowanie całości lub części zamówienia:</w:t>
            </w:r>
            <w:r>
              <w:rPr>
                <w:rFonts w:eastAsia="Times New Roman"/>
              </w:rPr>
              <w:t xml:space="preserve"> 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IV.6.5) Przewiduje się unieważnienie postępowania o udzielenie zamówienia, jeżel</w:t>
            </w:r>
            <w:r>
              <w:rPr>
                <w:rFonts w:eastAsia="Times New Roman"/>
                <w:b/>
                <w:bCs/>
              </w:rPr>
              <w:t xml:space="preserve">i środki służące sfinansowaniu zamówień na badania naukowe lub prace rozwojowe, które zamawiający zamierzał przeznaczyć na sfinansowanie całości </w:t>
            </w:r>
            <w:r>
              <w:rPr>
                <w:rFonts w:eastAsia="Times New Roman"/>
                <w:b/>
                <w:bCs/>
              </w:rPr>
              <w:lastRenderedPageBreak/>
              <w:t>lub części zamówienia, nie zostały mu przyznane</w:t>
            </w:r>
            <w:r>
              <w:rPr>
                <w:rFonts w:eastAsia="Times New Roman"/>
              </w:rPr>
              <w:t xml:space="preserve"> nie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IV.6.6) Informacje dodatkowe:</w:t>
            </w:r>
          </w:p>
          <w:p w:rsidR="00000000" w:rsidRDefault="0070217A">
            <w:pPr>
              <w:spacing w:line="450" w:lineRule="atLeast"/>
              <w:jc w:val="center"/>
              <w:divId w:val="1307661610"/>
              <w:rPr>
                <w:rFonts w:eastAsia="Times New Roman"/>
                <w:b/>
                <w:bCs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u w:val="single"/>
              </w:rPr>
              <w:t>ZAŁĄCZNIK I - INFORMACJE DO</w:t>
            </w:r>
            <w:r>
              <w:rPr>
                <w:rFonts w:eastAsia="Times New Roman"/>
                <w:b/>
                <w:bCs/>
                <w:sz w:val="27"/>
                <w:szCs w:val="27"/>
                <w:u w:val="single"/>
              </w:rPr>
              <w:t xml:space="preserve">TYCZĄCE OFERT CZĘŚCIOWYCH </w:t>
            </w:r>
          </w:p>
          <w:p w:rsidR="00000000" w:rsidRDefault="0070217A">
            <w:pPr>
              <w:spacing w:line="450" w:lineRule="atLeast"/>
              <w:divId w:val="185272420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I    </w:t>
            </w: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Kardiomonitor</w:t>
            </w:r>
          </w:p>
          <w:p w:rsidR="00000000" w:rsidRDefault="0070217A">
            <w:pPr>
              <w:spacing w:line="450" w:lineRule="atLeast"/>
              <w:divId w:val="181043708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Krótki opis przedmiotu zamówienia </w:t>
            </w:r>
            <w:r>
              <w:rPr>
                <w:rFonts w:eastAsia="Times New Roman"/>
                <w:i/>
                <w:iCs/>
              </w:rPr>
              <w:t>(wielkość, zakres, rodzaj i ilość dostaw, usług lub robót budowlanych lub określenie zapotrzebowania i wymagań)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a w przypadku partnerstwa innowacyjnego - określenie zapotrzebowania na innowacyjny produkt, usługę lub roboty budowlane:</w:t>
            </w:r>
            <w:r>
              <w:rPr>
                <w:rFonts w:eastAsia="Times New Roman"/>
              </w:rPr>
              <w:t>Szczegółowy opis znajduję się w Załącznik nr 1 do SIWZ Formularz Wymagania techniczne i funkcjonalne sprzętu i aparatury medycznej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2) W</w:t>
            </w:r>
            <w:r>
              <w:rPr>
                <w:rFonts w:eastAsia="Times New Roman"/>
                <w:b/>
                <w:bCs/>
              </w:rPr>
              <w:t xml:space="preserve">spólny Słownik Zamówień (CPV): </w:t>
            </w:r>
            <w:r>
              <w:rPr>
                <w:rFonts w:eastAsia="Times New Roman"/>
              </w:rPr>
              <w:t>33100000-1, 33195000-3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3) Wartość części zamówienia (jeżeli zamawiający podaje informacje o wartości zamówienia):</w:t>
            </w:r>
            <w:r>
              <w:rPr>
                <w:rFonts w:eastAsia="Times New Roman"/>
              </w:rPr>
              <w:br/>
              <w:t xml:space="preserve">Wartość bez VAT: </w:t>
            </w:r>
            <w:r>
              <w:rPr>
                <w:rFonts w:eastAsia="Times New Roman"/>
              </w:rPr>
              <w:br/>
              <w:t xml:space="preserve">Waluta: </w:t>
            </w:r>
          </w:p>
          <w:p w:rsidR="00000000" w:rsidRDefault="0070217A">
            <w:pPr>
              <w:spacing w:line="450" w:lineRule="atLeast"/>
              <w:divId w:val="1196962288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4) Czas trwania lub termin wykonania: </w:t>
            </w:r>
            <w:r>
              <w:rPr>
                <w:rFonts w:eastAsia="Times New Roman"/>
              </w:rPr>
              <w:t>okres w dniach: 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1334"/>
            </w:tblGrid>
            <w:tr w:rsidR="00000000">
              <w:trPr>
                <w:divId w:val="119696228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Znaczenie</w:t>
                  </w:r>
                </w:p>
              </w:tc>
            </w:tr>
            <w:tr w:rsidR="00000000">
              <w:trPr>
                <w:divId w:val="119696228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</w:tr>
            <w:tr w:rsidR="00000000">
              <w:trPr>
                <w:divId w:val="119696228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Parametry funkcjonalno-użytkowe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</w:tr>
          </w:tbl>
          <w:p w:rsidR="00000000" w:rsidRDefault="0070217A">
            <w:pPr>
              <w:spacing w:line="450" w:lineRule="atLeast"/>
              <w:divId w:val="119696228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INFORMACJE DODATKOWE: </w:t>
            </w:r>
          </w:p>
          <w:p w:rsidR="00000000" w:rsidRDefault="0070217A">
            <w:pPr>
              <w:spacing w:line="450" w:lineRule="atLeast"/>
              <w:divId w:val="1852724208"/>
              <w:rPr>
                <w:rFonts w:eastAsia="Times New Roman"/>
              </w:rPr>
            </w:pPr>
          </w:p>
          <w:p w:rsidR="00000000" w:rsidRDefault="0070217A">
            <w:pPr>
              <w:spacing w:line="450" w:lineRule="atLeast"/>
              <w:divId w:val="151954006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II    </w:t>
            </w: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Defibrylator dwufazowy, 12-odprowadzeniowy</w:t>
            </w:r>
          </w:p>
          <w:p w:rsidR="00000000" w:rsidRDefault="0070217A">
            <w:pPr>
              <w:spacing w:line="450" w:lineRule="atLeast"/>
              <w:divId w:val="49560663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Krótki opis przedmiotu zamówienia </w:t>
            </w:r>
            <w:r>
              <w:rPr>
                <w:rFonts w:eastAsia="Times New Roman"/>
                <w:i/>
                <w:iCs/>
              </w:rPr>
              <w:t>(wielkość, zakres, rodzaj i ilość dostaw, usług lub robót budowlanych lub określenie zapotrzebowania i wymagań)</w:t>
            </w:r>
            <w:r>
              <w:rPr>
                <w:rFonts w:eastAsia="Times New Roman"/>
                <w:b/>
                <w:bCs/>
              </w:rPr>
              <w:t xml:space="preserve"> a w przypadku partnerstwa innowacyjnego - określenie zapotrzebowania na innowacyjny produkt, usługę lub roboty budowlane:</w:t>
            </w:r>
            <w:r>
              <w:rPr>
                <w:rFonts w:eastAsia="Times New Roman"/>
              </w:rPr>
              <w:t>Szczegółowy opis znajdu</w:t>
            </w:r>
            <w:r>
              <w:rPr>
                <w:rFonts w:eastAsia="Times New Roman"/>
              </w:rPr>
              <w:t>ję się w Załącznik nr 1 do SIWZ Formularz Wymagania techniczne i funkcjonalne sprzętu i aparatury medycznej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lastRenderedPageBreak/>
              <w:t xml:space="preserve">2) Wspólny Słownik Zamówień (CPV): </w:t>
            </w:r>
            <w:r>
              <w:rPr>
                <w:rFonts w:eastAsia="Times New Roman"/>
              </w:rPr>
              <w:t>33100000-1, 33182100-0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3) Wartość części zamówienia (jeżeli zamawiający podaje informacje o wartości zamówienia):</w:t>
            </w:r>
            <w:r>
              <w:rPr>
                <w:rFonts w:eastAsia="Times New Roman"/>
              </w:rPr>
              <w:br/>
              <w:t xml:space="preserve">Wartość bez VAT: </w:t>
            </w:r>
            <w:r>
              <w:rPr>
                <w:rFonts w:eastAsia="Times New Roman"/>
              </w:rPr>
              <w:br/>
              <w:t xml:space="preserve">Waluta: </w:t>
            </w:r>
          </w:p>
          <w:p w:rsidR="00000000" w:rsidRDefault="0070217A">
            <w:pPr>
              <w:spacing w:line="450" w:lineRule="atLeast"/>
              <w:divId w:val="1830517429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4) Czas trwania lub termin wykonania: </w:t>
            </w:r>
            <w:r>
              <w:rPr>
                <w:rFonts w:eastAsia="Times New Roman"/>
              </w:rPr>
              <w:t>okres w dniach: 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5) Kryteria oceny ofert: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1334"/>
            </w:tblGrid>
            <w:tr w:rsidR="00000000">
              <w:trPr>
                <w:divId w:val="183051742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Znaczenie</w:t>
                  </w:r>
                </w:p>
              </w:tc>
            </w:tr>
            <w:tr w:rsidR="00000000">
              <w:trPr>
                <w:divId w:val="183051742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</w:tr>
            <w:tr w:rsidR="00000000">
              <w:trPr>
                <w:divId w:val="183051742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</w:tr>
          </w:tbl>
          <w:p w:rsidR="00000000" w:rsidRDefault="0070217A">
            <w:pPr>
              <w:spacing w:line="450" w:lineRule="atLeast"/>
              <w:divId w:val="183051742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INFORMACJE DODATKOWE: </w:t>
            </w:r>
          </w:p>
          <w:p w:rsidR="00000000" w:rsidRDefault="0070217A">
            <w:pPr>
              <w:spacing w:line="450" w:lineRule="atLeast"/>
              <w:divId w:val="1519540062"/>
              <w:rPr>
                <w:rFonts w:eastAsia="Times New Roman"/>
              </w:rPr>
            </w:pPr>
          </w:p>
          <w:p w:rsidR="00000000" w:rsidRDefault="0070217A">
            <w:pPr>
              <w:spacing w:line="450" w:lineRule="atLeast"/>
              <w:divId w:val="68872162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Część nr: </w:t>
            </w:r>
            <w:r>
              <w:rPr>
                <w:rFonts w:eastAsia="Times New Roman"/>
              </w:rPr>
              <w:t xml:space="preserve">III    </w:t>
            </w:r>
            <w:r>
              <w:rPr>
                <w:rFonts w:eastAsia="Times New Roman"/>
                <w:b/>
                <w:bCs/>
              </w:rPr>
              <w:t xml:space="preserve">Nazwa: </w:t>
            </w:r>
            <w:r>
              <w:rPr>
                <w:rFonts w:eastAsia="Times New Roman"/>
              </w:rPr>
              <w:t>Ssaki akumulatorowe</w:t>
            </w:r>
          </w:p>
          <w:p w:rsidR="00000000" w:rsidRDefault="0070217A">
            <w:pPr>
              <w:spacing w:line="450" w:lineRule="atLeast"/>
              <w:divId w:val="20947403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Krótki opis przedmiotu zamówienia </w:t>
            </w:r>
            <w:r>
              <w:rPr>
                <w:rFonts w:eastAsia="Times New Roman"/>
                <w:i/>
                <w:iCs/>
              </w:rPr>
              <w:t>(wielkość, zakres, rodzaj i ilość dostaw, usług lub robót budowlanych lub określenie zapotrzebowania i wymagań)</w:t>
            </w:r>
            <w:r>
              <w:rPr>
                <w:rFonts w:eastAsia="Times New Roman"/>
                <w:b/>
                <w:bCs/>
              </w:rPr>
              <w:t xml:space="preserve"> a w przypadku partnerstwa innowacyjnego - określenie zapotrzebowania na innowacyjny produkt, usługę lub rob</w:t>
            </w:r>
            <w:r>
              <w:rPr>
                <w:rFonts w:eastAsia="Times New Roman"/>
                <w:b/>
                <w:bCs/>
              </w:rPr>
              <w:t>oty budowlane:</w:t>
            </w:r>
            <w:r>
              <w:rPr>
                <w:rFonts w:eastAsia="Times New Roman"/>
              </w:rPr>
              <w:t>Szczegółowy opis znajduję się w Załącznik nr 1 do SIWZ Formularz Wymagania techniczne i funkcjonalne sprzętu i aparatury medycznej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2) Wspólny Słownik Zamówień (CPV): </w:t>
            </w:r>
            <w:r>
              <w:rPr>
                <w:rFonts w:eastAsia="Times New Roman"/>
              </w:rPr>
              <w:t>33100000-1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3) Wartość części zamówienia (jeżeli zamawiający podaje informacje o wartości zamówienia):</w:t>
            </w:r>
            <w:r>
              <w:rPr>
                <w:rFonts w:eastAsia="Times New Roman"/>
              </w:rPr>
              <w:br/>
              <w:t xml:space="preserve">Wartość bez VAT: </w:t>
            </w:r>
            <w:r>
              <w:rPr>
                <w:rFonts w:eastAsia="Times New Roman"/>
              </w:rPr>
              <w:br/>
              <w:t xml:space="preserve">Waluta: </w:t>
            </w:r>
          </w:p>
          <w:p w:rsidR="00000000" w:rsidRDefault="0070217A">
            <w:pPr>
              <w:spacing w:line="450" w:lineRule="atLeast"/>
              <w:divId w:val="615137024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4) Czas trwania lub termin wykonania: </w:t>
            </w:r>
            <w:r>
              <w:rPr>
                <w:rFonts w:eastAsia="Times New Roman"/>
              </w:rPr>
              <w:t>okres w dniach: 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 xml:space="preserve">5) Kryteria oceny ofert: </w:t>
            </w:r>
            <w:bookmarkStart w:id="0" w:name="_GoBack"/>
            <w:bookmarkEnd w:id="0"/>
          </w:p>
          <w:tbl>
            <w:tblPr>
              <w:tblW w:w="0" w:type="auto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1334"/>
            </w:tblGrid>
            <w:tr w:rsidR="00000000">
              <w:trPr>
                <w:divId w:val="6151370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i/>
                      <w:iCs/>
                    </w:rPr>
                    <w:t>Znaczenie</w:t>
                  </w:r>
                </w:p>
              </w:tc>
            </w:tr>
            <w:tr w:rsidR="00000000">
              <w:trPr>
                <w:divId w:val="6151370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</w:tr>
            <w:tr w:rsidR="00000000">
              <w:trPr>
                <w:divId w:val="61513702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 dostawy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217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</w:tr>
          </w:tbl>
          <w:p w:rsidR="00000000" w:rsidRDefault="0070217A">
            <w:pPr>
              <w:spacing w:line="450" w:lineRule="atLeast"/>
              <w:divId w:val="61513702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INFORMACJE DODATKOWE: </w:t>
            </w:r>
          </w:p>
          <w:p w:rsidR="00000000" w:rsidRDefault="0070217A">
            <w:pPr>
              <w:spacing w:line="450" w:lineRule="atLeast"/>
              <w:divId w:val="688721626"/>
              <w:rPr>
                <w:rFonts w:eastAsia="Times New Roman"/>
              </w:rPr>
            </w:pPr>
          </w:p>
          <w:p w:rsidR="00000000" w:rsidRDefault="0070217A">
            <w:pPr>
              <w:spacing w:after="240"/>
              <w:divId w:val="1426463539"/>
              <w:rPr>
                <w:rFonts w:eastAsia="Times New Roman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00000" w:rsidRDefault="0070217A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lastRenderedPageBreak/>
              <w:drawing>
                <wp:inline distT="0" distB="0" distL="0" distR="0">
                  <wp:extent cx="304800" cy="304800"/>
                  <wp:effectExtent l="0" t="0" r="0" b="0"/>
                  <wp:docPr id="8" name="Obraz 8" descr="Zwiększ rozmiar czcionki">
                    <a:hlinkClick xmlns:a="http://schemas.openxmlformats.org/drawingml/2006/main" r:id="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większ rozmiar czcionki">
                            <a:hlinkClick r:id="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304800" cy="304800"/>
                  <wp:effectExtent l="0" t="0" r="0" b="0"/>
                  <wp:docPr id="9" name="Obraz 9" descr="Ustaw domyślny rozmiar czcionki">
                    <a:hlinkClick xmlns:a="http://schemas.openxmlformats.org/drawingml/2006/main" r:id="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staw domyślny rozmiar czcionki">
                            <a:hlinkClick r:id="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304800" cy="304800"/>
                  <wp:effectExtent l="0" t="0" r="0" b="0"/>
                  <wp:docPr id="10" name="Obraz 10" descr="Zmniejsz rozmiar czcionki">
                    <a:hlinkClick xmlns:a="http://schemas.openxmlformats.org/drawingml/2006/main" r:id="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mniejsz rozmiar czcionki">
                            <a:hlinkClick r:id="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70217A">
      <w:pPr>
        <w:pStyle w:val="Zagicieoddouformularza"/>
      </w:pPr>
      <w:r>
        <w:lastRenderedPageBreak/>
        <w:t>Dół formularza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0217A"/>
    <w:rsid w:val="007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crd.uzp.gov.pl/400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7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divrowxforms">
    <w:name w:val="divrow_xforms"/>
    <w:basedOn w:val="Normalny"/>
    <w:pPr>
      <w:spacing w:before="100" w:beforeAutospacing="1" w:after="100" w:afterAutospacing="1" w:line="450" w:lineRule="atLeast"/>
    </w:pPr>
  </w:style>
  <w:style w:type="paragraph" w:customStyle="1" w:styleId="headerlargexforms">
    <w:name w:val="headerlarge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mediumxforms">
    <w:name w:val="headermedium_xforms"/>
    <w:basedOn w:val="Normalny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headersmallxforms">
    <w:name w:val="headersmall_xforms"/>
    <w:basedOn w:val="Normalny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tablexforms">
    <w:name w:val="table_xforms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17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8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8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7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8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4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3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2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72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4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5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7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file:///C:\Users\User_ADM_03\Desktop\images\font_delete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file:///C:\Users\User_ADM_03\Desktop\images\font.png" TargetMode="External"/><Relationship Id="rId5" Type="http://schemas.openxmlformats.org/officeDocument/2006/relationships/image" Target="media/image1.wmf"/><Relationship Id="rId10" Type="http://schemas.openxmlformats.org/officeDocument/2006/relationships/image" Target="file:///C:\Users\User_ADM_03\Desktop\images\font_add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zlw.pl/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2354</Words>
  <Characters>16564</Characters>
  <Application>Microsoft Office Word</Application>
  <DocSecurity>0</DocSecurity>
  <Lines>138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Ogłoszenie </vt:lpstr>
    </vt:vector>
  </TitlesOfParts>
  <Company/>
  <LinksUpToDate>false</LinksUpToDate>
  <CharactersWithSpaces>18881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User_ADM_03</dc:creator>
  <cp:lastModifiedBy>User_ADM_03</cp:lastModifiedBy>
  <cp:revision>2</cp:revision>
  <dcterms:created xsi:type="dcterms:W3CDTF">2016-10-28T12:52:00Z</dcterms:created>
  <dcterms:modified xsi:type="dcterms:W3CDTF">2016-10-28T12:52:00Z</dcterms:modified>
</cp:coreProperties>
</file>