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lang w:eastAsia="pl-PL"/>
        </w:rPr>
        <w:t xml:space="preserve">Ogłoszenie nr 510221373-N-2019 z dnia 17-10-2019 r. </w:t>
      </w:r>
    </w:p>
    <w:p w:rsidR="00414366" w:rsidRPr="00414366" w:rsidRDefault="00414366" w:rsidP="00414366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lang w:eastAsia="pl-PL"/>
        </w:rPr>
        <w:t xml:space="preserve">Zespół Opieki Zdrowotnej w Lidzbarku Warmińskim: Dostawa ambulansu drogowego typu C z wyposażeniem dla zespołów ratownictwa medycznego Zespołu Opieki Zdrowotnej w Lidzbarku Warmińskim </w:t>
      </w:r>
      <w:r w:rsidRPr="00414366">
        <w:rPr>
          <w:rFonts w:eastAsia="Times New Roman" w:cs="Times New Roman"/>
          <w:sz w:val="24"/>
          <w:szCs w:val="24"/>
          <w:lang w:eastAsia="pl-PL"/>
        </w:rPr>
        <w:br/>
      </w:r>
      <w:r w:rsidRPr="00414366">
        <w:rPr>
          <w:rFonts w:eastAsia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1436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lang w:eastAsia="pl-PL"/>
        </w:rPr>
        <w:t xml:space="preserve">obowiązkowe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>Ogłoszenie dotyczy:</w:t>
      </w:r>
      <w:r w:rsidRPr="0041436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lang w:eastAsia="pl-PL"/>
        </w:rPr>
        <w:t xml:space="preserve">zamówienia publicznego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1436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lang w:eastAsia="pl-PL"/>
        </w:rPr>
        <w:t xml:space="preserve">tak </w:t>
      </w:r>
      <w:r w:rsidRPr="00414366">
        <w:rPr>
          <w:rFonts w:eastAsia="Times New Roman" w:cs="Times New Roman"/>
          <w:sz w:val="24"/>
          <w:szCs w:val="24"/>
          <w:lang w:eastAsia="pl-PL"/>
        </w:rPr>
        <w:br/>
        <w:t xml:space="preserve">Numer ogłoszenia: 604839-N-2019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1436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lang w:eastAsia="pl-PL"/>
        </w:rPr>
        <w:t xml:space="preserve">tak </w:t>
      </w:r>
      <w:r w:rsidRPr="00414366">
        <w:rPr>
          <w:rFonts w:eastAsia="Times New Roman" w:cs="Times New Roman"/>
          <w:sz w:val="24"/>
          <w:szCs w:val="24"/>
          <w:lang w:eastAsia="pl-PL"/>
        </w:rPr>
        <w:br/>
        <w:t xml:space="preserve">Numer ogłoszenia: 540217030-N-2019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u w:val="single"/>
          <w:lang w:eastAsia="pl-PL"/>
        </w:rPr>
        <w:t>SEKCJA I: ZAMAWIAJĄCY</w:t>
      </w:r>
      <w:r w:rsidRPr="0041436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30845900000000, ul. </w:t>
      </w:r>
      <w:proofErr w:type="spellStart"/>
      <w:r w:rsidRPr="00414366">
        <w:rPr>
          <w:rFonts w:eastAsia="Times New Roman" w:cs="Times New Roman"/>
          <w:sz w:val="24"/>
          <w:szCs w:val="24"/>
          <w:lang w:eastAsia="pl-PL"/>
        </w:rPr>
        <w:t>ul.Kard</w:t>
      </w:r>
      <w:proofErr w:type="spellEnd"/>
      <w:r w:rsidRPr="00414366">
        <w:rPr>
          <w:rFonts w:eastAsia="Times New Roman" w:cs="Times New Roman"/>
          <w:sz w:val="24"/>
          <w:szCs w:val="24"/>
          <w:lang w:eastAsia="pl-PL"/>
        </w:rPr>
        <w:t xml:space="preserve">. St. Wyszyńskiego  37, 11-100  Lidzbark Warmiński, woj. warmińsko-mazurskie, państwo Polska, tel. 897 672 561, e-mail zamowienia.publiczne@zozlw.pl, faks 897 672 966. </w:t>
      </w:r>
      <w:r w:rsidRPr="00414366">
        <w:rPr>
          <w:rFonts w:eastAsia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14366">
        <w:rPr>
          <w:rFonts w:eastAsia="Times New Roman" w:cs="Times New Roman"/>
          <w:sz w:val="24"/>
          <w:szCs w:val="24"/>
          <w:lang w:eastAsia="pl-PL"/>
        </w:rPr>
        <w:t>url</w:t>
      </w:r>
      <w:proofErr w:type="spellEnd"/>
      <w:r w:rsidRPr="00414366">
        <w:rPr>
          <w:rFonts w:eastAsia="Times New Roman" w:cs="Times New Roman"/>
          <w:sz w:val="24"/>
          <w:szCs w:val="24"/>
          <w:lang w:eastAsia="pl-PL"/>
        </w:rPr>
        <w:t xml:space="preserve">): http://www.zozlw.pl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>I.2</w:t>
      </w:r>
      <w:proofErr w:type="spellEnd"/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>) RODZAJ ZAMAWIAJĄCEGO:</w:t>
      </w:r>
      <w:r w:rsidRPr="0041436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lang w:eastAsia="pl-PL"/>
        </w:rPr>
        <w:t xml:space="preserve">Dostawa ambulansu drogowego typu C z wyposażeniem dla zespołów ratownictwa medycznego Zespołu Opieki Zdrowotnej w Lidzbarku Warmińskim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>Numer referencyjny</w:t>
      </w:r>
      <w:r w:rsidRPr="00414366">
        <w:rPr>
          <w:rFonts w:eastAsia="Times New Roman" w:cs="Times New Roman"/>
          <w:i/>
          <w:iCs/>
          <w:sz w:val="24"/>
          <w:szCs w:val="24"/>
          <w:lang w:eastAsia="pl-PL"/>
        </w:rPr>
        <w:t>(jeżeli dotyczy):</w:t>
      </w:r>
      <w:r w:rsidRPr="0041436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lang w:eastAsia="pl-PL"/>
        </w:rPr>
        <w:t xml:space="preserve">ZOZ.V-270-59/ZP/19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>II.2) Rodzaj zamówienia:</w:t>
      </w:r>
      <w:r w:rsidRPr="0041436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lang w:eastAsia="pl-PL"/>
        </w:rPr>
        <w:t xml:space="preserve">Dostawy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1436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1436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1436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414366">
        <w:rPr>
          <w:rFonts w:eastAsia="Times New Roman" w:cs="Times New Roman"/>
          <w:sz w:val="24"/>
          <w:szCs w:val="24"/>
          <w:lang w:eastAsia="pl-PL"/>
        </w:rPr>
        <w:t>1.Przedmiotem</w:t>
      </w:r>
      <w:proofErr w:type="spellEnd"/>
      <w:r w:rsidRPr="00414366">
        <w:rPr>
          <w:rFonts w:eastAsia="Times New Roman" w:cs="Times New Roman"/>
          <w:sz w:val="24"/>
          <w:szCs w:val="24"/>
          <w:lang w:eastAsia="pl-PL"/>
        </w:rPr>
        <w:t xml:space="preserve"> zamówienia była dostawa 1 szt. ambulansu drogowego typu C wraz z wyposażeniem dla zespołów ratownictwa medycznego Zespołu Opieki Zdrowotnej w Lidzbarku Warmińskim </w:t>
      </w:r>
      <w:proofErr w:type="spellStart"/>
      <w:r w:rsidRPr="00414366">
        <w:rPr>
          <w:rFonts w:eastAsia="Times New Roman" w:cs="Times New Roman"/>
          <w:sz w:val="24"/>
          <w:szCs w:val="24"/>
          <w:lang w:eastAsia="pl-PL"/>
        </w:rPr>
        <w:t>2.Oferowany</w:t>
      </w:r>
      <w:proofErr w:type="spellEnd"/>
      <w:r w:rsidRPr="00414366">
        <w:rPr>
          <w:rFonts w:eastAsia="Times New Roman" w:cs="Times New Roman"/>
          <w:sz w:val="24"/>
          <w:szCs w:val="24"/>
          <w:lang w:eastAsia="pl-PL"/>
        </w:rPr>
        <w:t xml:space="preserve"> ambulans miał spełniać wymogi określone w aktualnej normie PN-EN </w:t>
      </w:r>
      <w:proofErr w:type="spellStart"/>
      <w:r w:rsidRPr="00414366">
        <w:rPr>
          <w:rFonts w:eastAsia="Times New Roman" w:cs="Times New Roman"/>
          <w:sz w:val="24"/>
          <w:szCs w:val="24"/>
          <w:lang w:eastAsia="pl-PL"/>
        </w:rPr>
        <w:t>1789+A2:2015-01</w:t>
      </w:r>
      <w:proofErr w:type="spellEnd"/>
      <w:r w:rsidRPr="00414366">
        <w:rPr>
          <w:rFonts w:eastAsia="Times New Roman" w:cs="Times New Roman"/>
          <w:sz w:val="24"/>
          <w:szCs w:val="24"/>
          <w:lang w:eastAsia="pl-PL"/>
        </w:rPr>
        <w:t xml:space="preserve"> oraz w aktualnej normie PN EN 1865-1 i PN EN 1865-4 lub normach równoważnych (o ile występują), oraz w rozporządzeniu Ministra Infrastruktury z dnia 31 grudnia 2002 r. w sprawie warunków technicznych pojazdów oraz zakresu ich niezbędnego wyposażenia ( tj. Dz. U. z </w:t>
      </w:r>
      <w:proofErr w:type="spellStart"/>
      <w:r w:rsidRPr="00414366">
        <w:rPr>
          <w:rFonts w:eastAsia="Times New Roman" w:cs="Times New Roman"/>
          <w:sz w:val="24"/>
          <w:szCs w:val="24"/>
          <w:lang w:eastAsia="pl-PL"/>
        </w:rPr>
        <w:t>2016r</w:t>
      </w:r>
      <w:proofErr w:type="spellEnd"/>
      <w:r w:rsidRPr="00414366">
        <w:rPr>
          <w:rFonts w:eastAsia="Times New Roman" w:cs="Times New Roman"/>
          <w:sz w:val="24"/>
          <w:szCs w:val="24"/>
          <w:lang w:eastAsia="pl-PL"/>
        </w:rPr>
        <w:t xml:space="preserve">., poz. 2022 ze zm.). </w:t>
      </w:r>
      <w:proofErr w:type="spellStart"/>
      <w:r w:rsidRPr="00414366">
        <w:rPr>
          <w:rFonts w:eastAsia="Times New Roman" w:cs="Times New Roman"/>
          <w:sz w:val="24"/>
          <w:szCs w:val="24"/>
          <w:lang w:eastAsia="pl-PL"/>
        </w:rPr>
        <w:t>3.Oferowany</w:t>
      </w:r>
      <w:proofErr w:type="spellEnd"/>
      <w:r w:rsidRPr="00414366">
        <w:rPr>
          <w:rFonts w:eastAsia="Times New Roman" w:cs="Times New Roman"/>
          <w:sz w:val="24"/>
          <w:szCs w:val="24"/>
          <w:lang w:eastAsia="pl-PL"/>
        </w:rPr>
        <w:t xml:space="preserve"> ambulans </w:t>
      </w:r>
      <w:r w:rsidRPr="00414366">
        <w:rPr>
          <w:rFonts w:eastAsia="Times New Roman" w:cs="Times New Roman"/>
          <w:sz w:val="24"/>
          <w:szCs w:val="24"/>
          <w:lang w:eastAsia="pl-PL"/>
        </w:rPr>
        <w:lastRenderedPageBreak/>
        <w:t xml:space="preserve">winien posiadać homologację typu WE pojazdu skompletowanego, zgodnie z ramową Dyrektywą 2007/46/WE Parlamentu Europejskiego i Rady z dnia 5 września 2007 r. ustanawiającą ramy dla homologacji pojazdów silnikowych i ich przyczep oraz układów, części i oddzielnych zespołów technicznych przeznaczonych do tych pojazdów. </w:t>
      </w:r>
      <w:proofErr w:type="spellStart"/>
      <w:r w:rsidRPr="00414366">
        <w:rPr>
          <w:rFonts w:eastAsia="Times New Roman" w:cs="Times New Roman"/>
          <w:sz w:val="24"/>
          <w:szCs w:val="24"/>
          <w:lang w:eastAsia="pl-PL"/>
        </w:rPr>
        <w:t>4.Szczegółowy</w:t>
      </w:r>
      <w:proofErr w:type="spellEnd"/>
      <w:r w:rsidRPr="00414366">
        <w:rPr>
          <w:rFonts w:eastAsia="Times New Roman" w:cs="Times New Roman"/>
          <w:sz w:val="24"/>
          <w:szCs w:val="24"/>
          <w:lang w:eastAsia="pl-PL"/>
        </w:rPr>
        <w:t xml:space="preserve"> opis przedmiotu zamówienia został określony w Tabeli Nr 1 pn.: „Opis przedmiotu zamówienia” stanowiącej załącznik nr 1 do SIWZ. Wykonawca był zobowiązany spełnić wszystkie wymagania dotyczące oferowanego przedmiotu zamówienia określone w powyższej Tabeli.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1436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414366">
        <w:rPr>
          <w:rFonts w:eastAsia="Times New Roman" w:cs="Times New Roman"/>
          <w:sz w:val="24"/>
          <w:szCs w:val="24"/>
          <w:lang w:eastAsia="pl-PL"/>
        </w:rPr>
        <w:br/>
      </w: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1436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>II.5) Główny Kod CPV:</w:t>
      </w:r>
      <w:r w:rsidRPr="00414366">
        <w:rPr>
          <w:rFonts w:eastAsia="Times New Roman" w:cs="Times New Roman"/>
          <w:sz w:val="24"/>
          <w:szCs w:val="24"/>
          <w:lang w:eastAsia="pl-PL"/>
        </w:rPr>
        <w:t xml:space="preserve"> 34114100-0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414366">
        <w:rPr>
          <w:rFonts w:eastAsia="Times New Roman" w:cs="Times New Roman"/>
          <w:sz w:val="24"/>
          <w:szCs w:val="24"/>
          <w:lang w:eastAsia="pl-PL"/>
        </w:rPr>
        <w:t xml:space="preserve">34114110-3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lang w:eastAsia="pl-PL"/>
        </w:rPr>
        <w:t>Przetarg nieograniczony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lang w:eastAsia="pl-PL"/>
        </w:rPr>
        <w:t>nie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14366" w:rsidRPr="00414366" w:rsidTr="0041436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366" w:rsidRPr="00414366" w:rsidRDefault="00414366" w:rsidP="0041436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4366" w:rsidRPr="00414366" w:rsidTr="0041436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366" w:rsidRPr="00414366" w:rsidRDefault="00414366" w:rsidP="0041436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14366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14366" w:rsidRPr="00414366" w:rsidRDefault="00414366" w:rsidP="0041436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14366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414366" w:rsidRPr="00414366" w:rsidRDefault="00414366" w:rsidP="0041436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14366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14366" w:rsidRPr="00414366" w:rsidRDefault="00414366" w:rsidP="0041436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14366">
              <w:rPr>
                <w:rFonts w:eastAsia="Times New Roman" w:cs="Times New Roman"/>
                <w:sz w:val="24"/>
                <w:szCs w:val="24"/>
                <w:lang w:eastAsia="pl-PL"/>
              </w:rPr>
              <w:t>postępowanie na podstawie art. 93 ust. 1 pkt. 1) ustawy z dnia 29 stycznia 2004 r. Prawo zamówień publicznych (</w:t>
            </w:r>
            <w:proofErr w:type="spellStart"/>
            <w:r w:rsidRPr="00414366">
              <w:rPr>
                <w:rFonts w:eastAsia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41436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z 2018 r. poz. 1986 z późn. zm.) zwanej dalej ustawą PZP. Zgodnie z </w:t>
            </w:r>
            <w:proofErr w:type="spellStart"/>
            <w:r w:rsidRPr="00414366">
              <w:rPr>
                <w:rFonts w:eastAsia="Times New Roman" w:cs="Times New Roman"/>
                <w:sz w:val="24"/>
                <w:szCs w:val="24"/>
                <w:lang w:eastAsia="pl-PL"/>
              </w:rPr>
              <w:t>art.93</w:t>
            </w:r>
            <w:proofErr w:type="spellEnd"/>
            <w:r w:rsidRPr="0041436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 1 pkt. 1) ustawy PZP „Zamawiający unieważnia postępowanie o udzielenie zamówienia, jeżeli nie złożono żadnej oferty niepodlegającej odrzuceniu albo nie wpłynął żaden wniosek o dopuszczenie do udziału w postępowaniu od wykonawcy nie podlegającego wykluczeniu z zastrzeżeniem </w:t>
            </w:r>
            <w:proofErr w:type="spellStart"/>
            <w:r w:rsidRPr="00414366">
              <w:rPr>
                <w:rFonts w:eastAsia="Times New Roman" w:cs="Times New Roman"/>
                <w:sz w:val="24"/>
                <w:szCs w:val="24"/>
                <w:lang w:eastAsia="pl-PL"/>
              </w:rPr>
              <w:t>pkt.2</w:t>
            </w:r>
            <w:proofErr w:type="spellEnd"/>
            <w:r w:rsidRPr="0041436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 3”. Na w/w postępowanie nie złożono żadnej oferty. </w:t>
            </w:r>
          </w:p>
        </w:tc>
      </w:tr>
      <w:tr w:rsidR="00414366" w:rsidRPr="00414366" w:rsidTr="004143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4366" w:rsidRPr="00414366" w:rsidRDefault="00414366" w:rsidP="0041436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>IV.9.1) Podstawa prawna</w:t>
      </w:r>
      <w:r w:rsidRPr="0041436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14366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414366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14366" w:rsidRPr="00414366" w:rsidRDefault="00414366" w:rsidP="0041436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4366">
        <w:rPr>
          <w:rFonts w:eastAsia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17A07" w:rsidRDefault="00414366">
      <w:bookmarkStart w:id="0" w:name="_GoBack"/>
      <w:bookmarkEnd w:id="0"/>
    </w:p>
    <w:sectPr w:rsidR="00E1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66"/>
    <w:rsid w:val="0016789B"/>
    <w:rsid w:val="001A08B6"/>
    <w:rsid w:val="00414366"/>
    <w:rsid w:val="004F6C70"/>
    <w:rsid w:val="00992D75"/>
    <w:rsid w:val="009E0EF5"/>
    <w:rsid w:val="00A511D2"/>
    <w:rsid w:val="00CB47C7"/>
    <w:rsid w:val="00CC5B2F"/>
    <w:rsid w:val="00CD3610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3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8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6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7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0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2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1</cp:revision>
  <dcterms:created xsi:type="dcterms:W3CDTF">2019-10-17T07:37:00Z</dcterms:created>
  <dcterms:modified xsi:type="dcterms:W3CDTF">2019-10-17T07:39:00Z</dcterms:modified>
</cp:coreProperties>
</file>