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5DD6AE17" w14:textId="6FC1C14D" w:rsidR="00F2433B" w:rsidRPr="006C49FD" w:rsidRDefault="00426423" w:rsidP="00426423">
      <w:pPr>
        <w:spacing w:after="0" w:line="360" w:lineRule="auto"/>
        <w:jc w:val="center"/>
        <w:rPr>
          <w:rFonts w:ascii="Times New Roman" w:eastAsia="Times New Roman" w:hAnsi="Times New Roman" w:cs="Times New Roman"/>
          <w:sz w:val="20"/>
        </w:rPr>
      </w:pPr>
      <w:r>
        <w:rPr>
          <w:rFonts w:ascii="Times New Roman" w:hAnsi="Times New Roman"/>
          <w:b/>
          <w:sz w:val="24"/>
          <w:szCs w:val="24"/>
        </w:rPr>
        <w:t>Usługa</w:t>
      </w:r>
      <w:r w:rsidRPr="00736831">
        <w:rPr>
          <w:rFonts w:ascii="Times New Roman" w:hAnsi="Times New Roman"/>
          <w:b/>
          <w:sz w:val="24"/>
          <w:szCs w:val="24"/>
        </w:rPr>
        <w:t xml:space="preserve"> odbioru, transportu i unieszkodliwiania odpadów medycznych wytworzonych </w:t>
      </w:r>
      <w:r>
        <w:rPr>
          <w:rFonts w:ascii="Times New Roman" w:hAnsi="Times New Roman"/>
          <w:b/>
          <w:sz w:val="24"/>
          <w:szCs w:val="24"/>
        </w:rPr>
        <w:br/>
      </w:r>
      <w:r w:rsidRPr="00736831">
        <w:rPr>
          <w:rFonts w:ascii="Times New Roman" w:hAnsi="Times New Roman"/>
          <w:b/>
          <w:sz w:val="24"/>
          <w:szCs w:val="24"/>
        </w:rPr>
        <w:t xml:space="preserve">w </w:t>
      </w:r>
      <w:r w:rsidRPr="00736831">
        <w:rPr>
          <w:rFonts w:ascii="Times New Roman" w:hAnsi="Times New Roman"/>
          <w:b/>
          <w:bCs/>
          <w:sz w:val="24"/>
          <w:szCs w:val="24"/>
          <w:lang w:eastAsia="ar-SA"/>
        </w:rPr>
        <w:t>Zespole Opieki Zdrowotnej w Lidzbarku Warmińskim</w:t>
      </w:r>
      <w:r w:rsidR="00CD71BA" w:rsidRPr="006C49FD">
        <w:rPr>
          <w:rFonts w:ascii="Times New Roman" w:eastAsia="Times New Roman" w:hAnsi="Times New Roman" w:cs="Times New Roman"/>
          <w:sz w:val="20"/>
        </w:rPr>
        <w:t xml:space="preserve"> </w:t>
      </w:r>
      <w:r>
        <w:rPr>
          <w:rFonts w:ascii="Times New Roman" w:eastAsia="Times New Roman" w:hAnsi="Times New Roman" w:cs="Times New Roman"/>
          <w:sz w:val="20"/>
        </w:rPr>
        <w:br/>
      </w:r>
      <w:r w:rsidR="00CD71BA" w:rsidRPr="006C49FD">
        <w:rPr>
          <w:rFonts w:ascii="Times New Roman" w:eastAsia="Times New Roman" w:hAnsi="Times New Roman" w:cs="Times New Roman"/>
          <w:sz w:val="20"/>
        </w:rPr>
        <w:t>(określenie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062AD403"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w:t>
      </w:r>
      <w:r w:rsidR="00426423">
        <w:rPr>
          <w:rFonts w:ascii="Times New Roman" w:eastAsia="Times New Roman" w:hAnsi="Times New Roman" w:cs="Times New Roman"/>
          <w:i/>
          <w:sz w:val="26"/>
        </w:rPr>
        <w:t>21</w:t>
      </w:r>
      <w:r w:rsidRPr="006C49FD">
        <w:rPr>
          <w:rFonts w:ascii="Times New Roman" w:eastAsia="Times New Roman" w:hAnsi="Times New Roman" w:cs="Times New Roman"/>
          <w:i/>
          <w:sz w:val="26"/>
        </w:rPr>
        <w:t xml:space="preserve"> r. poz. </w:t>
      </w:r>
      <w:r w:rsidR="00426423">
        <w:rPr>
          <w:rFonts w:ascii="Times New Roman" w:eastAsia="Times New Roman" w:hAnsi="Times New Roman" w:cs="Times New Roman"/>
          <w:i/>
          <w:sz w:val="26"/>
        </w:rPr>
        <w:t>112</w:t>
      </w:r>
      <w:r w:rsidRPr="006C49FD">
        <w:rPr>
          <w:rFonts w:ascii="Times New Roman" w:eastAsia="Times New Roman" w:hAnsi="Times New Roman" w:cs="Times New Roman"/>
          <w:i/>
          <w:sz w:val="26"/>
        </w:rPr>
        <w:t>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1229A353"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Lidzbark Warmiński</w:t>
      </w:r>
      <w:r w:rsidRPr="00A717DF">
        <w:rPr>
          <w:rFonts w:ascii="Times New Roman" w:eastAsia="Times New Roman" w:hAnsi="Times New Roman" w:cs="Times New Roman"/>
          <w:color w:val="000000" w:themeColor="text1"/>
          <w:sz w:val="23"/>
        </w:rPr>
        <w:t xml:space="preserve">, dn. </w:t>
      </w:r>
      <w:r w:rsidR="00A717DF" w:rsidRPr="00A717DF">
        <w:rPr>
          <w:rFonts w:ascii="Times New Roman" w:eastAsia="Times New Roman" w:hAnsi="Times New Roman" w:cs="Times New Roman"/>
          <w:color w:val="000000" w:themeColor="text1"/>
          <w:sz w:val="23"/>
        </w:rPr>
        <w:t>10</w:t>
      </w:r>
      <w:r w:rsidR="00B049C4" w:rsidRPr="00A717DF">
        <w:rPr>
          <w:rFonts w:ascii="Times New Roman" w:eastAsia="Times New Roman" w:hAnsi="Times New Roman" w:cs="Times New Roman"/>
          <w:color w:val="000000" w:themeColor="text1"/>
          <w:sz w:val="23"/>
        </w:rPr>
        <w:t>.</w:t>
      </w:r>
      <w:r w:rsidR="00A717DF" w:rsidRPr="00A717DF">
        <w:rPr>
          <w:rFonts w:ascii="Times New Roman" w:eastAsia="Times New Roman" w:hAnsi="Times New Roman" w:cs="Times New Roman"/>
          <w:color w:val="000000" w:themeColor="text1"/>
          <w:sz w:val="23"/>
        </w:rPr>
        <w:t>11</w:t>
      </w:r>
      <w:r w:rsidR="00B049C4" w:rsidRPr="00A717DF">
        <w:rPr>
          <w:rFonts w:ascii="Times New Roman" w:eastAsia="Times New Roman" w:hAnsi="Times New Roman" w:cs="Times New Roman"/>
          <w:color w:val="000000" w:themeColor="text1"/>
          <w:sz w:val="23"/>
        </w:rPr>
        <w:t>.21</w:t>
      </w:r>
      <w:r w:rsidR="00A717DF">
        <w:rPr>
          <w:rFonts w:ascii="Times New Roman" w:eastAsia="Times New Roman" w:hAnsi="Times New Roman" w:cs="Times New Roman"/>
          <w:color w:val="000000" w:themeColor="text1"/>
          <w:sz w:val="23"/>
        </w:rPr>
        <w:t xml:space="preserve"> </w:t>
      </w:r>
      <w:r w:rsidR="00B049C4" w:rsidRPr="00A717DF">
        <w:rPr>
          <w:rFonts w:ascii="Times New Roman" w:eastAsia="Times New Roman" w:hAnsi="Times New Roman" w:cs="Times New Roman"/>
          <w:color w:val="000000" w:themeColor="text1"/>
          <w:sz w:val="23"/>
        </w:rPr>
        <w:t>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hAnsi="Times New Roman" w:cs="Times New Roman"/>
          <w:b/>
          <w:sz w:val="24"/>
          <w:szCs w:val="24"/>
        </w:rPr>
        <w:t>/</w:t>
      </w:r>
      <w:proofErr w:type="spellStart"/>
      <w:r w:rsidRPr="002F00CC">
        <w:rPr>
          <w:rFonts w:ascii="Times New Roman" w:hAnsi="Times New Roman" w:cs="Times New Roman"/>
          <w:b/>
          <w:sz w:val="24"/>
          <w:szCs w:val="24"/>
        </w:rPr>
        <w:t>SkrytkaESP</w:t>
      </w:r>
      <w:proofErr w:type="spellEnd"/>
    </w:p>
    <w:p w14:paraId="69F38F6E" w14:textId="29E08864" w:rsidR="00F2433B" w:rsidRDefault="00CD71BA" w:rsidP="00DD28CC">
      <w:pPr>
        <w:rPr>
          <w:b/>
          <w:sz w:val="24"/>
          <w:szCs w:val="24"/>
          <w:u w:val="single"/>
        </w:rPr>
      </w:pPr>
      <w:r w:rsidRPr="005C718B">
        <w:rPr>
          <w:rFonts w:ascii="Times New Roman" w:eastAsia="Times New Roman" w:hAnsi="Times New Roman" w:cs="Times New Roman"/>
          <w:sz w:val="24"/>
          <w:szCs w:val="24"/>
        </w:rPr>
        <w:t xml:space="preserve">- Identyfikator postępowania (na </w:t>
      </w:r>
      <w:proofErr w:type="spellStart"/>
      <w:r w:rsidRPr="005C718B">
        <w:rPr>
          <w:rFonts w:ascii="Times New Roman" w:eastAsia="Times New Roman" w:hAnsi="Times New Roman" w:cs="Times New Roman"/>
          <w:sz w:val="24"/>
          <w:szCs w:val="24"/>
        </w:rPr>
        <w:t>miniPortal</w:t>
      </w:r>
      <w:proofErr w:type="spellEnd"/>
      <w:r w:rsidRPr="005C718B">
        <w:rPr>
          <w:rFonts w:ascii="Times New Roman" w:eastAsia="Times New Roman" w:hAnsi="Times New Roman" w:cs="Times New Roman"/>
          <w:sz w:val="24"/>
          <w:szCs w:val="24"/>
        </w:rPr>
        <w:t>-u):</w:t>
      </w:r>
      <w:r w:rsidR="00DD28CC" w:rsidRPr="005C718B">
        <w:t xml:space="preserve"> </w:t>
      </w:r>
      <w:r w:rsidR="005C718B" w:rsidRPr="005C718B">
        <w:rPr>
          <w:rFonts w:ascii="Times New Roman" w:eastAsia="NSimSun" w:hAnsi="Times New Roman" w:cs="Times New Roman"/>
          <w:color w:val="111111"/>
          <w:sz w:val="24"/>
          <w:szCs w:val="24"/>
          <w:lang w:eastAsia="zh-CN"/>
        </w:rPr>
        <w:t>44189fe1-0cbd-4efa-8c03-2ce746e81a19</w:t>
      </w:r>
    </w:p>
    <w:p w14:paraId="056078E0" w14:textId="77777777" w:rsidR="00DD28CC" w:rsidRPr="00DD28CC" w:rsidRDefault="00DD28CC" w:rsidP="00DD28CC">
      <w:pPr>
        <w:rPr>
          <w:b/>
          <w:sz w:val="24"/>
          <w:szCs w:val="24"/>
          <w:u w:val="single"/>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59A390DA"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w:t>
      </w:r>
      <w:r w:rsidR="00426423">
        <w:rPr>
          <w:rFonts w:eastAsia="Times New Roman"/>
          <w:sz w:val="24"/>
          <w:szCs w:val="24"/>
        </w:rPr>
        <w:t>21</w:t>
      </w:r>
      <w:r w:rsidRPr="002F00CC">
        <w:rPr>
          <w:rFonts w:eastAsia="Times New Roman"/>
          <w:sz w:val="24"/>
          <w:szCs w:val="24"/>
        </w:rPr>
        <w:t xml:space="preserve"> r., poz. </w:t>
      </w:r>
      <w:r w:rsidR="00426423">
        <w:rPr>
          <w:rFonts w:eastAsia="Times New Roman"/>
          <w:sz w:val="24"/>
          <w:szCs w:val="24"/>
        </w:rPr>
        <w:t>112</w:t>
      </w:r>
      <w:r w:rsidRPr="002F00CC">
        <w:rPr>
          <w:rFonts w:eastAsia="Times New Roman"/>
          <w:sz w:val="24"/>
          <w:szCs w:val="24"/>
        </w:rPr>
        <w:t>9</w:t>
      </w:r>
      <w:r w:rsidRPr="002F00CC">
        <w:rPr>
          <w:rFonts w:eastAsia="Times New Roman"/>
          <w:i/>
          <w:sz w:val="24"/>
          <w:szCs w:val="24"/>
        </w:rPr>
        <w:t xml:space="preserve"> </w:t>
      </w:r>
      <w:r w:rsidRPr="002F00CC">
        <w:rPr>
          <w:rFonts w:eastAsia="Times New Roman"/>
          <w:sz w:val="24"/>
          <w:szCs w:val="24"/>
        </w:rPr>
        <w:t xml:space="preserve">z późn. zm.), zwanej dalej także „ustawą </w:t>
      </w:r>
      <w:proofErr w:type="spellStart"/>
      <w:r w:rsidRPr="002F00CC">
        <w:rPr>
          <w:rFonts w:eastAsia="Times New Roman"/>
          <w:sz w:val="24"/>
          <w:szCs w:val="24"/>
        </w:rPr>
        <w:t>Pzp</w:t>
      </w:r>
      <w:proofErr w:type="spellEnd"/>
      <w:r w:rsidRPr="002F00CC">
        <w:rPr>
          <w:rFonts w:eastAsia="Times New Roman"/>
          <w:sz w:val="24"/>
          <w:szCs w:val="24"/>
        </w:rPr>
        <w:t>”.</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479AF105" w14:textId="49F83104" w:rsidR="00AA1A23" w:rsidRPr="00500347" w:rsidRDefault="00E6222B" w:rsidP="00AA1A23">
      <w:pPr>
        <w:pStyle w:val="Akapitzlist"/>
        <w:numPr>
          <w:ilvl w:val="3"/>
          <w:numId w:val="33"/>
        </w:numPr>
        <w:tabs>
          <w:tab w:val="clear" w:pos="2880"/>
        </w:tabs>
        <w:overflowPunct/>
        <w:spacing w:after="0" w:line="360" w:lineRule="auto"/>
        <w:ind w:left="284"/>
        <w:jc w:val="both"/>
        <w:rPr>
          <w:rFonts w:eastAsia="Times New Roman"/>
          <w:bCs/>
          <w:color w:val="000000" w:themeColor="text1"/>
          <w:sz w:val="24"/>
          <w:szCs w:val="24"/>
          <w:lang w:eastAsia="ar-SA"/>
        </w:rPr>
      </w:pPr>
      <w:r w:rsidRPr="00426423">
        <w:rPr>
          <w:rFonts w:eastAsia="Times New Roman"/>
          <w:b/>
          <w:bCs/>
          <w:sz w:val="24"/>
          <w:szCs w:val="24"/>
          <w:lang w:eastAsia="ar-SA"/>
        </w:rPr>
        <w:t xml:space="preserve">Przedmiotem zamówienia </w:t>
      </w:r>
      <w:r w:rsidR="00426423">
        <w:rPr>
          <w:rFonts w:eastAsia="Times New Roman"/>
          <w:b/>
          <w:bCs/>
          <w:sz w:val="24"/>
          <w:szCs w:val="24"/>
          <w:lang w:eastAsia="ar-SA"/>
        </w:rPr>
        <w:t xml:space="preserve">jest </w:t>
      </w:r>
      <w:r w:rsidR="00426423">
        <w:rPr>
          <w:b/>
          <w:sz w:val="24"/>
          <w:szCs w:val="24"/>
        </w:rPr>
        <w:t>usługa</w:t>
      </w:r>
      <w:r w:rsidR="00426423" w:rsidRPr="00736831">
        <w:rPr>
          <w:b/>
          <w:sz w:val="24"/>
          <w:szCs w:val="24"/>
        </w:rPr>
        <w:t xml:space="preserve"> odbioru, transportu i unieszkodliwiania odpadów medycznych wytworzonych w </w:t>
      </w:r>
      <w:r w:rsidR="00426423" w:rsidRPr="00736831">
        <w:rPr>
          <w:b/>
          <w:bCs/>
          <w:sz w:val="24"/>
          <w:szCs w:val="24"/>
          <w:lang w:eastAsia="ar-SA"/>
        </w:rPr>
        <w:t xml:space="preserve">Zespole Opieki Zdrowotnej w Lidzbarku </w:t>
      </w:r>
      <w:r w:rsidR="00426423" w:rsidRPr="00500347">
        <w:rPr>
          <w:b/>
          <w:bCs/>
          <w:color w:val="000000" w:themeColor="text1"/>
          <w:sz w:val="24"/>
          <w:szCs w:val="24"/>
          <w:lang w:eastAsia="ar-SA"/>
        </w:rPr>
        <w:t>Warmińskim</w:t>
      </w:r>
      <w:r w:rsidR="00426423" w:rsidRPr="00500347">
        <w:rPr>
          <w:rFonts w:eastAsia="Times New Roman"/>
          <w:bCs/>
          <w:color w:val="000000" w:themeColor="text1"/>
          <w:sz w:val="24"/>
          <w:szCs w:val="24"/>
          <w:lang w:eastAsia="ar-SA"/>
        </w:rPr>
        <w:t xml:space="preserve"> o kodach: </w:t>
      </w:r>
    </w:p>
    <w:p w14:paraId="4AA34D57" w14:textId="5A0C6D50"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b/>
          <w:color w:val="000000" w:themeColor="text1"/>
          <w:sz w:val="24"/>
          <w:szCs w:val="24"/>
        </w:rPr>
      </w:pPr>
      <w:r w:rsidRPr="00500347">
        <w:rPr>
          <w:rFonts w:eastAsia="Times New Roman"/>
          <w:color w:val="000000" w:themeColor="text1"/>
          <w:sz w:val="24"/>
          <w:szCs w:val="24"/>
        </w:rPr>
        <w:t>18 01 02</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w:t>
      </w:r>
      <w:r w:rsidRPr="00500347">
        <w:rPr>
          <w:rFonts w:eastAsia="Times New Roman"/>
          <w:b/>
          <w:color w:val="000000" w:themeColor="text1"/>
          <w:sz w:val="24"/>
          <w:szCs w:val="24"/>
        </w:rPr>
        <w:t xml:space="preserve"> </w:t>
      </w:r>
      <w:r w:rsidR="00500347" w:rsidRPr="00500347">
        <w:rPr>
          <w:rFonts w:eastAsia="Times New Roman"/>
          <w:b/>
          <w:color w:val="000000" w:themeColor="text1"/>
          <w:sz w:val="24"/>
          <w:szCs w:val="24"/>
        </w:rPr>
        <w:t>24</w:t>
      </w:r>
      <w:r w:rsidRPr="00500347">
        <w:rPr>
          <w:rFonts w:eastAsia="Times New Roman"/>
          <w:b/>
          <w:color w:val="000000" w:themeColor="text1"/>
          <w:sz w:val="24"/>
          <w:szCs w:val="24"/>
        </w:rPr>
        <w:t xml:space="preserve"> kg,</w:t>
      </w:r>
      <w:r w:rsidRPr="00500347">
        <w:rPr>
          <w:rFonts w:eastAsia="Times New Roman"/>
          <w:color w:val="000000" w:themeColor="text1"/>
          <w:sz w:val="24"/>
          <w:szCs w:val="24"/>
        </w:rPr>
        <w:t xml:space="preserve">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2</w:t>
      </w:r>
      <w:r w:rsidRPr="00500347">
        <w:rPr>
          <w:rFonts w:eastAsia="Times New Roman"/>
          <w:b/>
          <w:color w:val="000000" w:themeColor="text1"/>
          <w:sz w:val="24"/>
          <w:szCs w:val="24"/>
        </w:rPr>
        <w:t xml:space="preserve"> kg,</w:t>
      </w:r>
    </w:p>
    <w:p w14:paraId="75DAD480" w14:textId="4D2906C3"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color w:val="000000" w:themeColor="text1"/>
          <w:sz w:val="24"/>
          <w:szCs w:val="24"/>
        </w:rPr>
      </w:pPr>
      <w:r w:rsidRPr="00500347">
        <w:rPr>
          <w:rFonts w:eastAsia="Times New Roman"/>
          <w:color w:val="000000" w:themeColor="text1"/>
          <w:sz w:val="24"/>
          <w:szCs w:val="24"/>
        </w:rPr>
        <w:t>18 01 03</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 – </w:t>
      </w:r>
      <w:r w:rsidR="00500347" w:rsidRPr="00500347">
        <w:rPr>
          <w:rFonts w:eastAsia="Times New Roman"/>
          <w:b/>
          <w:color w:val="000000" w:themeColor="text1"/>
          <w:sz w:val="24"/>
          <w:szCs w:val="24"/>
        </w:rPr>
        <w:t>31</w:t>
      </w:r>
      <w:r w:rsidRPr="00500347">
        <w:rPr>
          <w:rFonts w:eastAsia="Times New Roman"/>
          <w:b/>
          <w:color w:val="000000" w:themeColor="text1"/>
          <w:sz w:val="24"/>
          <w:szCs w:val="24"/>
        </w:rPr>
        <w:t> 200 kg</w:t>
      </w:r>
      <w:r w:rsidRPr="00500347">
        <w:rPr>
          <w:rFonts w:eastAsia="Times New Roman"/>
          <w:color w:val="000000" w:themeColor="text1"/>
          <w:sz w:val="24"/>
          <w:szCs w:val="24"/>
        </w:rPr>
        <w:t>,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 xml:space="preserve">2 </w:t>
      </w:r>
      <w:r w:rsidRPr="00500347">
        <w:rPr>
          <w:rFonts w:eastAsia="Times New Roman"/>
          <w:b/>
          <w:color w:val="000000" w:themeColor="text1"/>
          <w:sz w:val="24"/>
          <w:szCs w:val="24"/>
        </w:rPr>
        <w:t>600 kg,</w:t>
      </w:r>
    </w:p>
    <w:p w14:paraId="671720CB" w14:textId="68E29898"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06*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00500347" w:rsidRPr="00500347">
        <w:rPr>
          <w:rFonts w:ascii="Times New Roman" w:eastAsia="Times New Roman" w:hAnsi="Times New Roman" w:cs="Times New Roman"/>
          <w:b/>
          <w:color w:val="000000" w:themeColor="text1"/>
          <w:sz w:val="24"/>
          <w:szCs w:val="24"/>
        </w:rPr>
        <w:t>180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Pr="00500347">
        <w:rPr>
          <w:rFonts w:ascii="Times New Roman" w:eastAsia="Times New Roman" w:hAnsi="Times New Roman" w:cs="Times New Roman"/>
          <w:b/>
          <w:color w:val="000000" w:themeColor="text1"/>
          <w:sz w:val="24"/>
          <w:szCs w:val="24"/>
        </w:rPr>
        <w:t xml:space="preserve"> </w:t>
      </w:r>
      <w:r w:rsidRPr="00500347">
        <w:rPr>
          <w:rFonts w:ascii="Times New Roman" w:eastAsia="Times New Roman" w:hAnsi="Times New Roman" w:cs="Times New Roman"/>
          <w:color w:val="000000" w:themeColor="text1"/>
          <w:sz w:val="24"/>
          <w:szCs w:val="24"/>
        </w:rPr>
        <w:t>–</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w:t>
      </w:r>
      <w:r w:rsidRPr="00500347">
        <w:rPr>
          <w:rFonts w:ascii="Times New Roman" w:eastAsia="Times New Roman" w:hAnsi="Times New Roman" w:cs="Times New Roman"/>
          <w:b/>
          <w:color w:val="000000" w:themeColor="text1"/>
          <w:sz w:val="24"/>
          <w:szCs w:val="24"/>
        </w:rPr>
        <w:t>5 kg,</w:t>
      </w:r>
    </w:p>
    <w:p w14:paraId="7D51F3F8" w14:textId="6E7C1849"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04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1200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00500347" w:rsidRPr="00500347">
        <w:rPr>
          <w:rFonts w:ascii="Times New Roman" w:eastAsia="Times New Roman" w:hAnsi="Times New Roman" w:cs="Times New Roman"/>
          <w:b/>
          <w:color w:val="000000" w:themeColor="text1"/>
          <w:sz w:val="24"/>
          <w:szCs w:val="24"/>
        </w:rPr>
        <w:t xml:space="preserve"> 100</w:t>
      </w:r>
      <w:r w:rsidRPr="00500347">
        <w:rPr>
          <w:rFonts w:ascii="Times New Roman" w:eastAsia="Times New Roman" w:hAnsi="Times New Roman" w:cs="Times New Roman"/>
          <w:b/>
          <w:color w:val="000000" w:themeColor="text1"/>
          <w:sz w:val="24"/>
          <w:szCs w:val="24"/>
        </w:rPr>
        <w:t xml:space="preserve"> kg,</w:t>
      </w:r>
    </w:p>
    <w:p w14:paraId="4C096455" w14:textId="58A8769B"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09, w tym produkty lecznicze zawierające w swym składzie substancje psychotropowe lub środki odurzające w szacunkowej  </w:t>
      </w:r>
      <w:r w:rsidR="0035784D" w:rsidRPr="00500347">
        <w:rPr>
          <w:rFonts w:ascii="Times New Roman" w:eastAsia="Times New Roman" w:hAnsi="Times New Roman" w:cs="Times New Roman"/>
          <w:color w:val="000000" w:themeColor="text1"/>
          <w:sz w:val="24"/>
          <w:szCs w:val="24"/>
        </w:rPr>
        <w:t>24</w:t>
      </w:r>
      <w:r w:rsidRPr="00500347">
        <w:rPr>
          <w:rFonts w:ascii="Times New Roman" w:eastAsia="Times New Roman" w:hAnsi="Times New Roman" w:cs="Times New Roman"/>
          <w:color w:val="000000" w:themeColor="text1"/>
          <w:sz w:val="24"/>
          <w:szCs w:val="24"/>
        </w:rPr>
        <w:t xml:space="preserve">-miesięcznej ilości wynoszącej– </w:t>
      </w:r>
      <w:r w:rsidR="00500347" w:rsidRPr="00500347">
        <w:rPr>
          <w:rFonts w:ascii="Times New Roman" w:eastAsia="Times New Roman" w:hAnsi="Times New Roman" w:cs="Times New Roman"/>
          <w:b/>
          <w:color w:val="000000" w:themeColor="text1"/>
          <w:sz w:val="24"/>
          <w:szCs w:val="24"/>
        </w:rPr>
        <w:t>6</w:t>
      </w:r>
      <w:r w:rsidRPr="00500347">
        <w:rPr>
          <w:rFonts w:ascii="Times New Roman" w:eastAsia="Times New Roman" w:hAnsi="Times New Roman" w:cs="Times New Roman"/>
          <w:b/>
          <w:color w:val="000000" w:themeColor="text1"/>
          <w:sz w:val="24"/>
          <w:szCs w:val="24"/>
        </w:rPr>
        <w:t xml:space="preserve"> kg</w:t>
      </w:r>
      <w:r w:rsidRPr="00500347">
        <w:rPr>
          <w:rFonts w:ascii="Times New Roman" w:eastAsia="Times New Roman" w:hAnsi="Times New Roman" w:cs="Times New Roman"/>
          <w:color w:val="000000" w:themeColor="text1"/>
          <w:sz w:val="24"/>
          <w:szCs w:val="24"/>
        </w:rPr>
        <w:t xml:space="preserve">, średniomiesięcznie – </w:t>
      </w:r>
      <w:r w:rsidR="00500347" w:rsidRPr="00500347">
        <w:rPr>
          <w:rFonts w:ascii="Times New Roman" w:eastAsia="Times New Roman" w:hAnsi="Times New Roman" w:cs="Times New Roman"/>
          <w:b/>
          <w:color w:val="000000" w:themeColor="text1"/>
          <w:sz w:val="24"/>
          <w:szCs w:val="24"/>
        </w:rPr>
        <w:t>0,5</w:t>
      </w:r>
      <w:r w:rsidRPr="00500347">
        <w:rPr>
          <w:rFonts w:ascii="Times New Roman" w:eastAsia="Times New Roman" w:hAnsi="Times New Roman" w:cs="Times New Roman"/>
          <w:b/>
          <w:color w:val="000000" w:themeColor="text1"/>
          <w:sz w:val="24"/>
          <w:szCs w:val="24"/>
        </w:rPr>
        <w:t xml:space="preserve"> kg.</w:t>
      </w:r>
    </w:p>
    <w:p w14:paraId="75228FEB" w14:textId="77777777" w:rsidR="00426423" w:rsidRPr="00426423" w:rsidRDefault="00426423" w:rsidP="00426423">
      <w:pPr>
        <w:pStyle w:val="Akapitzlist"/>
        <w:overflowPunct/>
        <w:spacing w:after="0" w:line="360" w:lineRule="auto"/>
        <w:ind w:left="284"/>
        <w:jc w:val="both"/>
        <w:rPr>
          <w:rFonts w:eastAsia="Times New Roman"/>
          <w:bCs/>
          <w:sz w:val="24"/>
          <w:szCs w:val="24"/>
          <w:lang w:eastAsia="ar-SA"/>
        </w:rPr>
      </w:pPr>
    </w:p>
    <w:p w14:paraId="68A60F9F" w14:textId="4966B9BF" w:rsidR="00426423" w:rsidRPr="00426423" w:rsidRDefault="00426423" w:rsidP="00426423">
      <w:pPr>
        <w:pStyle w:val="Akapitzlist"/>
        <w:numPr>
          <w:ilvl w:val="0"/>
          <w:numId w:val="33"/>
        </w:numPr>
        <w:suppressAutoHyphens w:val="0"/>
        <w:overflowPunct/>
        <w:autoSpaceDE w:val="0"/>
        <w:autoSpaceDN w:val="0"/>
        <w:adjustRightInd w:val="0"/>
        <w:spacing w:after="0" w:line="360" w:lineRule="auto"/>
        <w:jc w:val="both"/>
        <w:rPr>
          <w:rFonts w:eastAsia="Times New Roman"/>
        </w:rPr>
      </w:pPr>
      <w:r w:rsidRPr="00426423">
        <w:rPr>
          <w:rFonts w:eastAsia="Times New Roman"/>
        </w:rPr>
        <w:t xml:space="preserve">Odbiór odpadów będzie się odbywał sukcesywnie 3 razy w tygodniu </w:t>
      </w:r>
      <w:r w:rsidR="00912A8A">
        <w:rPr>
          <w:rFonts w:eastAsia="Times New Roman"/>
        </w:rPr>
        <w:t xml:space="preserve">w poniedziałek, środa, piątek, </w:t>
      </w:r>
      <w:r w:rsidRPr="00426423">
        <w:rPr>
          <w:rFonts w:eastAsia="Times New Roman"/>
        </w:rPr>
        <w:t>w godzinach od 8.00 do 15.00.</w:t>
      </w:r>
    </w:p>
    <w:p w14:paraId="45B227E8" w14:textId="77777777" w:rsidR="00426423" w:rsidRPr="00500347" w:rsidRDefault="00426423" w:rsidP="00426423">
      <w:pPr>
        <w:numPr>
          <w:ilvl w:val="0"/>
          <w:numId w:val="33"/>
        </w:numPr>
        <w:tabs>
          <w:tab w:val="num" w:pos="284"/>
        </w:tabs>
        <w:suppressAutoHyphens w:val="0"/>
        <w:overflowPunct/>
        <w:autoSpaceDE w:val="0"/>
        <w:autoSpaceDN w:val="0"/>
        <w:adjustRightInd w:val="0"/>
        <w:spacing w:after="0" w:line="360" w:lineRule="auto"/>
        <w:ind w:left="284" w:hanging="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Miejsce realizacji przedmiotu zamówienia:  </w:t>
      </w:r>
    </w:p>
    <w:p w14:paraId="5EB1D482" w14:textId="77777777" w:rsidR="00426423" w:rsidRPr="00500347" w:rsidRDefault="00426423" w:rsidP="00426423">
      <w:pPr>
        <w:suppressAutoHyphens w:val="0"/>
        <w:overflowPunct/>
        <w:autoSpaceDE w:val="0"/>
        <w:autoSpaceDN w:val="0"/>
        <w:adjustRightInd w:val="0"/>
        <w:spacing w:after="0" w:line="360" w:lineRule="auto"/>
        <w:ind w:left="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Odbiór odpadów medycznych :</w:t>
      </w:r>
    </w:p>
    <w:p w14:paraId="67326846" w14:textId="4C7AB8E9"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Szpital Powiatowy im. Marii Skłodowskiej Curie 11-100 Lidzbark Warmiński, </w:t>
      </w:r>
      <w:r w:rsidRPr="00500347">
        <w:rPr>
          <w:rFonts w:ascii="Times New Roman" w:eastAsia="Times New Roman" w:hAnsi="Times New Roman" w:cs="Times New Roman"/>
          <w:color w:val="000000" w:themeColor="text1"/>
        </w:rPr>
        <w:br/>
        <w:t>ul. Bartoszycka 3 (kod: 18 01 02*,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03*, kod: 18 01 06*,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04),</w:t>
      </w:r>
    </w:p>
    <w:p w14:paraId="13D7389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Powiatowa Przychodnia Specjalistyczna 11-100 Lidzbark Warmiński, </w:t>
      </w:r>
      <w:r w:rsidRPr="00500347">
        <w:rPr>
          <w:rFonts w:ascii="Times New Roman" w:eastAsia="Times New Roman" w:hAnsi="Times New Roman" w:cs="Times New Roman"/>
          <w:color w:val="000000" w:themeColor="text1"/>
        </w:rPr>
        <w:br/>
        <w:t>ul. 11-go Listopada 15 (kod: 18 01 03*, kod 18 01 04),</w:t>
      </w:r>
    </w:p>
    <w:p w14:paraId="42A30007"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Powiatowa Poradnia Specjalistyczna w Ornecie, ul. Wodna 1 (kod: 18 01 03*, kod 18 01 04),</w:t>
      </w:r>
    </w:p>
    <w:p w14:paraId="0244DA1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Apteka Szpitalna 11-100 Lidzbark Warmiński, ul. Bartoszycka 3 (kod: 18 01 09),</w:t>
      </w:r>
    </w:p>
    <w:p w14:paraId="266FA47C" w14:textId="77777777" w:rsidR="00426423" w:rsidRPr="00500347" w:rsidRDefault="00426423" w:rsidP="00426423">
      <w:pPr>
        <w:numPr>
          <w:ilvl w:val="0"/>
          <w:numId w:val="44"/>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Miejsce stacjonowania Zespołu Ratownictwa Medycznego, Orneta, </w:t>
      </w:r>
      <w:r w:rsidRPr="00500347">
        <w:rPr>
          <w:rFonts w:ascii="Times New Roman" w:eastAsia="Times New Roman" w:hAnsi="Times New Roman" w:cs="Times New Roman"/>
          <w:color w:val="000000" w:themeColor="text1"/>
          <w:sz w:val="24"/>
          <w:szCs w:val="24"/>
        </w:rPr>
        <w:br/>
        <w:t xml:space="preserve">ul. Mickiewicza 13 </w:t>
      </w:r>
      <w:r w:rsidRPr="00500347">
        <w:rPr>
          <w:rFonts w:ascii="Times New Roman" w:eastAsia="Times New Roman" w:hAnsi="Times New Roman" w:cs="Times New Roman"/>
          <w:color w:val="000000" w:themeColor="text1"/>
        </w:rPr>
        <w:t>(kod: 18 01 03*, kod 18 01 04)</w:t>
      </w:r>
    </w:p>
    <w:p w14:paraId="1A85B25C" w14:textId="4D0B08D7" w:rsidR="00E6222B" w:rsidRPr="00426423" w:rsidRDefault="00E6222B" w:rsidP="00C725C4">
      <w:pPr>
        <w:pStyle w:val="Akapitzlist"/>
        <w:numPr>
          <w:ilvl w:val="0"/>
          <w:numId w:val="33"/>
        </w:numPr>
        <w:tabs>
          <w:tab w:val="clear" w:pos="454"/>
          <w:tab w:val="num" w:pos="284"/>
        </w:tabs>
        <w:overflowPunct/>
        <w:spacing w:after="0" w:line="360" w:lineRule="auto"/>
        <w:ind w:left="284" w:hanging="284"/>
        <w:jc w:val="both"/>
        <w:rPr>
          <w:rFonts w:eastAsia="Times New Roman"/>
          <w:bCs/>
          <w:color w:val="FF0000"/>
          <w:sz w:val="24"/>
          <w:szCs w:val="24"/>
          <w:lang w:eastAsia="ar-SA"/>
        </w:rPr>
      </w:pPr>
      <w:r w:rsidRPr="00426423">
        <w:rPr>
          <w:rFonts w:eastAsia="Times New Roman"/>
          <w:bCs/>
          <w:sz w:val="24"/>
          <w:szCs w:val="24"/>
          <w:lang w:eastAsia="ar-SA"/>
        </w:rPr>
        <w:t xml:space="preserve">Szczegółowy opis przedmiotu zamówienia, zawiera </w:t>
      </w:r>
      <w:r w:rsidRPr="00426423">
        <w:rPr>
          <w:rFonts w:eastAsia="Times New Roman"/>
          <w:b/>
          <w:bCs/>
          <w:sz w:val="24"/>
          <w:szCs w:val="24"/>
          <w:lang w:eastAsia="ar-SA"/>
        </w:rPr>
        <w:t>załącznik nr 1 do SWZ „Opis przedmiotu zamówienia”.</w:t>
      </w:r>
    </w:p>
    <w:p w14:paraId="7C0F7668" w14:textId="0105D769" w:rsidR="00C725C4" w:rsidRDefault="00E6222B" w:rsidP="001062B7">
      <w:pPr>
        <w:pStyle w:val="Default"/>
        <w:numPr>
          <w:ilvl w:val="0"/>
          <w:numId w:val="33"/>
        </w:numPr>
        <w:spacing w:line="360" w:lineRule="auto"/>
        <w:jc w:val="both"/>
        <w:rPr>
          <w:rFonts w:ascii="Times New Roman" w:eastAsia="Times New Roman" w:hAnsi="Times New Roman" w:cs="Times New Roman"/>
          <w:bCs/>
          <w:color w:val="auto"/>
          <w:lang w:eastAsia="ar-SA"/>
        </w:rPr>
      </w:pPr>
      <w:r w:rsidRPr="002F00CC">
        <w:rPr>
          <w:rFonts w:ascii="Times New Roman" w:eastAsia="Times New Roman" w:hAnsi="Times New Roman" w:cs="Times New Roman"/>
          <w:bCs/>
          <w:color w:val="auto"/>
          <w:lang w:eastAsia="ar-SA"/>
        </w:rPr>
        <w:t>Realizacja usługi powinna odbywać się zgodnie z ob</w:t>
      </w:r>
      <w:r w:rsidR="00C849AC">
        <w:rPr>
          <w:rFonts w:ascii="Times New Roman" w:eastAsia="Times New Roman" w:hAnsi="Times New Roman" w:cs="Times New Roman"/>
          <w:bCs/>
          <w:color w:val="auto"/>
          <w:lang w:eastAsia="ar-SA"/>
        </w:rPr>
        <w:t xml:space="preserve">owiązującymi przepisami prawa, </w:t>
      </w:r>
      <w:r w:rsidR="00C725C4">
        <w:rPr>
          <w:rFonts w:ascii="Times New Roman" w:eastAsia="Times New Roman" w:hAnsi="Times New Roman" w:cs="Times New Roman"/>
          <w:bCs/>
          <w:color w:val="auto"/>
          <w:lang w:eastAsia="ar-SA"/>
        </w:rPr>
        <w:br/>
      </w:r>
      <w:r w:rsidRPr="002F00CC">
        <w:rPr>
          <w:rFonts w:ascii="Times New Roman" w:eastAsia="Times New Roman" w:hAnsi="Times New Roman" w:cs="Times New Roman"/>
          <w:bCs/>
          <w:color w:val="auto"/>
          <w:lang w:eastAsia="ar-SA"/>
        </w:rPr>
        <w:t xml:space="preserve">w </w:t>
      </w:r>
      <w:r w:rsidR="00C725C4">
        <w:rPr>
          <w:rFonts w:ascii="Times New Roman" w:eastAsia="Times New Roman" w:hAnsi="Times New Roman" w:cs="Times New Roman"/>
          <w:bCs/>
          <w:color w:val="auto"/>
          <w:lang w:eastAsia="ar-SA"/>
        </w:rPr>
        <w:t xml:space="preserve">szczególności zgodnie </w:t>
      </w:r>
      <w:r w:rsidR="00C725C4" w:rsidRPr="00C725C4">
        <w:rPr>
          <w:rFonts w:ascii="Times New Roman" w:eastAsia="Times New Roman" w:hAnsi="Times New Roman" w:cs="Times New Roman"/>
          <w:bCs/>
          <w:color w:val="auto"/>
          <w:lang w:eastAsia="ar-SA"/>
        </w:rPr>
        <w:t xml:space="preserve">z </w:t>
      </w:r>
      <w:r w:rsidR="00C725C4" w:rsidRPr="00C725C4">
        <w:rPr>
          <w:rFonts w:ascii="Times New Roman" w:eastAsia="Times New Roman" w:hAnsi="Times New Roman" w:cs="Times New Roman"/>
          <w:lang w:eastAsia="pl-PL"/>
        </w:rPr>
        <w:t>rozporządzeniem Ministra Zdrowia z dn</w:t>
      </w:r>
      <w:r w:rsidR="00C725C4">
        <w:rPr>
          <w:rFonts w:ascii="Times New Roman" w:eastAsia="Times New Roman" w:hAnsi="Times New Roman" w:cs="Times New Roman"/>
          <w:lang w:eastAsia="pl-PL"/>
        </w:rPr>
        <w:t xml:space="preserve">ia 27 lutego 2012 r. </w:t>
      </w:r>
      <w:r w:rsidR="00C725C4">
        <w:rPr>
          <w:rFonts w:ascii="Times New Roman" w:eastAsia="Times New Roman" w:hAnsi="Times New Roman" w:cs="Times New Roman"/>
          <w:lang w:eastAsia="pl-PL"/>
        </w:rPr>
        <w:br/>
        <w:t xml:space="preserve">w sprawie </w:t>
      </w:r>
      <w:r w:rsidR="00C725C4" w:rsidRPr="00C725C4">
        <w:rPr>
          <w:rFonts w:ascii="Times New Roman" w:eastAsia="Times New Roman" w:hAnsi="Times New Roman" w:cs="Times New Roman"/>
          <w:lang w:eastAsia="pl-PL"/>
        </w:rPr>
        <w:t>szczegółowyc</w:t>
      </w:r>
      <w:r w:rsidR="00C725C4">
        <w:rPr>
          <w:rFonts w:ascii="Times New Roman" w:eastAsia="Times New Roman" w:hAnsi="Times New Roman" w:cs="Times New Roman"/>
          <w:lang w:eastAsia="pl-PL"/>
        </w:rPr>
        <w:t>h warunków i trybu postępowania</w:t>
      </w:r>
      <w:r w:rsidR="00C725C4" w:rsidRPr="00C725C4">
        <w:rPr>
          <w:rFonts w:ascii="Times New Roman" w:eastAsia="Times New Roman" w:hAnsi="Times New Roman" w:cs="Times New Roman"/>
          <w:lang w:eastAsia="pl-PL"/>
        </w:rPr>
        <w:t xml:space="preserve"> ze środkami odurzającymi, </w:t>
      </w:r>
      <w:r w:rsidR="00C725C4" w:rsidRPr="00C725C4">
        <w:rPr>
          <w:rFonts w:ascii="Times New Roman" w:eastAsia="Times New Roman" w:hAnsi="Times New Roman" w:cs="Times New Roman"/>
          <w:lang w:eastAsia="pl-PL"/>
        </w:rPr>
        <w:lastRenderedPageBreak/>
        <w:t>substancjami psych</w:t>
      </w:r>
      <w:r w:rsidR="00C725C4">
        <w:rPr>
          <w:rFonts w:ascii="Times New Roman" w:eastAsia="Times New Roman" w:hAnsi="Times New Roman" w:cs="Times New Roman"/>
          <w:lang w:eastAsia="pl-PL"/>
        </w:rPr>
        <w:t xml:space="preserve">otropowymi (…), którym upłynął </w:t>
      </w:r>
      <w:r w:rsidR="00C725C4" w:rsidRPr="00C725C4">
        <w:rPr>
          <w:rFonts w:ascii="Times New Roman" w:eastAsia="Times New Roman" w:hAnsi="Times New Roman" w:cs="Times New Roman"/>
          <w:lang w:eastAsia="pl-PL"/>
        </w:rPr>
        <w:t xml:space="preserve">termin ważności (…), </w:t>
      </w:r>
      <w:r w:rsidR="00C725C4">
        <w:rPr>
          <w:rFonts w:ascii="Times New Roman" w:eastAsia="Times New Roman" w:hAnsi="Times New Roman" w:cs="Times New Roman"/>
          <w:lang w:eastAsia="pl-PL"/>
        </w:rPr>
        <w:br/>
      </w:r>
      <w:r w:rsidR="00C725C4" w:rsidRPr="00C725C4">
        <w:rPr>
          <w:rFonts w:ascii="Times New Roman" w:eastAsia="Times New Roman" w:hAnsi="Times New Roman" w:cs="Times New Roman"/>
          <w:lang w:eastAsia="pl-PL"/>
        </w:rPr>
        <w:t>(Dz. U. z 2012 r., poz. 236) oraz na podstawie posiadanego zezwolenia na przetwarzanie odpadów medycznych, będących przedmiotem umowy</w:t>
      </w:r>
    </w:p>
    <w:p w14:paraId="3ACC525F" w14:textId="7C3E5965" w:rsidR="00E6222B" w:rsidRDefault="00E6222B" w:rsidP="00C725C4">
      <w:pPr>
        <w:pStyle w:val="Default"/>
        <w:numPr>
          <w:ilvl w:val="0"/>
          <w:numId w:val="33"/>
        </w:numPr>
        <w:spacing w:line="360" w:lineRule="auto"/>
        <w:jc w:val="both"/>
        <w:rPr>
          <w:rFonts w:ascii="Times New Roman" w:eastAsia="Times New Roman" w:hAnsi="Times New Roman" w:cs="Times New Roman"/>
          <w:b/>
          <w:bCs/>
          <w:lang w:eastAsia="ar-SA"/>
        </w:rPr>
      </w:pPr>
      <w:r w:rsidRPr="00C725C4">
        <w:rPr>
          <w:rFonts w:ascii="Times New Roman" w:eastAsia="Times New Roman" w:hAnsi="Times New Roman" w:cs="Times New Roman"/>
          <w:bCs/>
          <w:lang w:eastAsia="ar-SA"/>
        </w:rPr>
        <w:t xml:space="preserve">Opis przedmiotu zamówienia za pomocą nazw i kodów Wspólnego Słowika Zamówień </w:t>
      </w:r>
      <w:r w:rsidRPr="00C725C4">
        <w:rPr>
          <w:rFonts w:ascii="Times New Roman" w:eastAsia="Times New Roman" w:hAnsi="Times New Roman" w:cs="Times New Roman"/>
          <w:b/>
          <w:bCs/>
          <w:lang w:eastAsia="ar-SA"/>
        </w:rPr>
        <w:t>(CPV):</w:t>
      </w:r>
    </w:p>
    <w:p w14:paraId="055E48CA" w14:textId="242E3725" w:rsidR="00C725C4" w:rsidRPr="00C725C4" w:rsidRDefault="00C725C4" w:rsidP="00C725C4">
      <w:pPr>
        <w:autoSpaceDE w:val="0"/>
        <w:autoSpaceDN w:val="0"/>
        <w:adjustRightInd w:val="0"/>
        <w:ind w:firstLine="284"/>
        <w:rPr>
          <w:rFonts w:ascii="Times New Roman" w:hAnsi="Times New Roman" w:cs="Times New Roman"/>
          <w:b/>
          <w:color w:val="FF0000"/>
          <w:sz w:val="24"/>
          <w:szCs w:val="24"/>
        </w:rPr>
      </w:pPr>
      <w:r w:rsidRPr="00C725C4">
        <w:rPr>
          <w:rFonts w:ascii="Times New Roman" w:hAnsi="Times New Roman" w:cs="Times New Roman"/>
          <w:b/>
          <w:color w:val="000000"/>
          <w:sz w:val="24"/>
          <w:szCs w:val="24"/>
        </w:rPr>
        <w:t>90524000-6 Usługi w zakresie odpadów medycznych</w:t>
      </w:r>
    </w:p>
    <w:p w14:paraId="56E33B80" w14:textId="191E0446" w:rsidR="00C725C4" w:rsidRPr="00C725C4" w:rsidRDefault="00C725C4" w:rsidP="00C353D7">
      <w:pPr>
        <w:pStyle w:val="Akapitzlist"/>
        <w:spacing w:after="0" w:line="360" w:lineRule="auto"/>
        <w:ind w:left="284"/>
        <w:jc w:val="both"/>
        <w:rPr>
          <w:b/>
          <w:bCs/>
          <w:sz w:val="24"/>
          <w:szCs w:val="24"/>
        </w:rPr>
      </w:pPr>
      <w:r w:rsidRPr="00912A8A">
        <w:rPr>
          <w:b/>
          <w:bCs/>
          <w:sz w:val="24"/>
          <w:szCs w:val="24"/>
        </w:rPr>
        <w:t xml:space="preserve">90524400-0 </w:t>
      </w:r>
      <w:r w:rsidRPr="00912A8A">
        <w:rPr>
          <w:rStyle w:val="hgkelc"/>
          <w:b/>
        </w:rPr>
        <w:t>Usługi gromadzenia, transportu i wywozu odpadów szpitalnych</w:t>
      </w:r>
    </w:p>
    <w:p w14:paraId="2D44F932" w14:textId="331009C4" w:rsidR="002875D5" w:rsidRDefault="001062B7" w:rsidP="00912A8A">
      <w:pPr>
        <w:spacing w:after="0" w:line="360" w:lineRule="auto"/>
        <w:ind w:left="284" w:hanging="28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69A1341D" w14:textId="0BA6E3F9" w:rsidR="002875D5" w:rsidRPr="00C353D7" w:rsidRDefault="00E6222B" w:rsidP="00C353D7">
      <w:pPr>
        <w:spacing w:after="0" w:line="360" w:lineRule="auto"/>
        <w:ind w:left="284"/>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t>(j.t. Dz.U. z 2019 r., poz. 1040, 1043, 1495</w:t>
      </w:r>
      <w:r w:rsidR="00912A8A">
        <w:rPr>
          <w:rFonts w:ascii="Times New Roman" w:hAnsi="Times New Roman" w:cs="Times New Roman"/>
          <w:bCs/>
          <w:sz w:val="24"/>
          <w:szCs w:val="24"/>
          <w:lang w:eastAsia="en-US"/>
        </w:rPr>
        <w:t>)</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A539C43" w14:textId="5E9C5144" w:rsidR="001233F7" w:rsidRDefault="001062B7" w:rsidP="00C6733E">
      <w:pPr>
        <w:pStyle w:val="Akapitzlist"/>
        <w:spacing w:after="0" w:line="360" w:lineRule="auto"/>
        <w:ind w:left="0"/>
        <w:jc w:val="both"/>
        <w:rPr>
          <w:rFonts w:eastAsia="Times New Roman"/>
          <w:b/>
          <w:bCs/>
          <w:sz w:val="24"/>
          <w:szCs w:val="24"/>
        </w:rPr>
      </w:pPr>
      <w:r>
        <w:rPr>
          <w:rFonts w:eastAsia="Times New Roman"/>
          <w:b/>
          <w:bCs/>
          <w:sz w:val="24"/>
          <w:szCs w:val="24"/>
        </w:rPr>
        <w:t>8</w:t>
      </w:r>
      <w:r w:rsidR="001E428A" w:rsidRPr="002F00CC">
        <w:rPr>
          <w:rFonts w:eastAsia="Times New Roman"/>
          <w:b/>
          <w:bCs/>
          <w:sz w:val="24"/>
          <w:szCs w:val="24"/>
        </w:rPr>
        <w:t>.</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C6733E">
      <w:pPr>
        <w:pStyle w:val="Akapitzlist"/>
        <w:spacing w:after="0" w:line="360" w:lineRule="auto"/>
        <w:ind w:left="0"/>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5F32CE" w:rsidRDefault="00CD71BA" w:rsidP="00A876EE">
      <w:pPr>
        <w:spacing w:after="0" w:line="360" w:lineRule="auto"/>
        <w:jc w:val="both"/>
        <w:rPr>
          <w:rFonts w:ascii="Times New Roman" w:eastAsia="Times New Roman" w:hAnsi="Times New Roman" w:cs="Times New Roman"/>
          <w:b/>
          <w:color w:val="000000" w:themeColor="text1"/>
          <w:sz w:val="24"/>
          <w:szCs w:val="24"/>
        </w:rPr>
      </w:pPr>
      <w:r w:rsidRPr="002F00CC">
        <w:rPr>
          <w:rFonts w:ascii="Times New Roman" w:eastAsia="Times New Roman" w:hAnsi="Times New Roman" w:cs="Times New Roman"/>
          <w:b/>
          <w:sz w:val="24"/>
          <w:szCs w:val="24"/>
        </w:rPr>
        <w:t xml:space="preserve">V. Termin </w:t>
      </w:r>
      <w:r w:rsidRPr="005F32CE">
        <w:rPr>
          <w:rFonts w:ascii="Times New Roman" w:eastAsia="Times New Roman" w:hAnsi="Times New Roman" w:cs="Times New Roman"/>
          <w:b/>
          <w:color w:val="000000" w:themeColor="text1"/>
          <w:sz w:val="24"/>
          <w:szCs w:val="24"/>
        </w:rPr>
        <w:t>wykonania zamówienia</w:t>
      </w:r>
    </w:p>
    <w:p w14:paraId="7A838414" w14:textId="35EE1F36" w:rsidR="00F2433B" w:rsidRPr="005F32CE" w:rsidRDefault="005550F8" w:rsidP="00A876EE">
      <w:pPr>
        <w:spacing w:after="0" w:line="360" w:lineRule="auto"/>
        <w:jc w:val="both"/>
        <w:rPr>
          <w:rFonts w:ascii="Times New Roman" w:eastAsia="Times New Roman" w:hAnsi="Times New Roman" w:cs="Times New Roman"/>
          <w:b/>
          <w:bCs/>
          <w:color w:val="000000" w:themeColor="text1"/>
          <w:sz w:val="24"/>
          <w:szCs w:val="24"/>
          <w:lang w:eastAsia="ar-SA"/>
        </w:rPr>
      </w:pPr>
      <w:r w:rsidRPr="005F32CE">
        <w:rPr>
          <w:rFonts w:ascii="Times New Roman" w:eastAsia="Times New Roman" w:hAnsi="Times New Roman" w:cs="Times New Roman"/>
          <w:bCs/>
          <w:color w:val="000000" w:themeColor="text1"/>
          <w:sz w:val="24"/>
          <w:szCs w:val="24"/>
          <w:lang w:eastAsia="ar-SA"/>
        </w:rPr>
        <w:t xml:space="preserve">Termin realizacji zamówienia: </w:t>
      </w:r>
      <w:r w:rsidR="00B04B21" w:rsidRPr="005F32CE">
        <w:rPr>
          <w:rFonts w:ascii="Times New Roman" w:eastAsia="Times New Roman" w:hAnsi="Times New Roman" w:cs="Times New Roman"/>
          <w:bCs/>
          <w:color w:val="000000" w:themeColor="text1"/>
          <w:sz w:val="24"/>
          <w:szCs w:val="24"/>
          <w:lang w:eastAsia="ar-SA"/>
        </w:rPr>
        <w:t xml:space="preserve">12 miesięcy </w:t>
      </w:r>
      <w:r w:rsidR="00B04B21" w:rsidRPr="005F32CE">
        <w:rPr>
          <w:rFonts w:ascii="Times New Roman" w:eastAsia="Times New Roman" w:hAnsi="Times New Roman" w:cs="Times New Roman"/>
          <w:b/>
          <w:bCs/>
          <w:color w:val="000000" w:themeColor="text1"/>
          <w:sz w:val="24"/>
          <w:szCs w:val="24"/>
          <w:lang w:eastAsia="ar-SA"/>
        </w:rPr>
        <w:t>od dnia podpisania umowy</w:t>
      </w:r>
      <w:r w:rsidRPr="005F32CE">
        <w:rPr>
          <w:rFonts w:ascii="Times New Roman" w:eastAsia="Times New Roman" w:hAnsi="Times New Roman" w:cs="Times New Roman"/>
          <w:b/>
          <w:bCs/>
          <w:color w:val="000000" w:themeColor="text1"/>
          <w:sz w:val="24"/>
          <w:szCs w:val="24"/>
          <w:lang w:eastAsia="ar-SA"/>
        </w:rPr>
        <w:t xml:space="preserve">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7995C965" w14:textId="77777777" w:rsidR="00F2433B" w:rsidRPr="002F00CC"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227E5455" w14:textId="1D7DC9B0" w:rsidR="00912A8A"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61930">
        <w:rPr>
          <w:rFonts w:ascii="Times New Roman" w:eastAsia="Times New Roman" w:hAnsi="Times New Roman" w:cs="Times New Roman"/>
          <w:sz w:val="24"/>
          <w:szCs w:val="24"/>
        </w:rPr>
        <w:t>Wykonawca spełni warunek jeśli:</w:t>
      </w:r>
    </w:p>
    <w:p w14:paraId="23402BCA" w14:textId="3F88E913"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posiada aktualne zezwolenie na transport odpadów medycznych o kodach będących przedmiotem zamówienia lub wpis do rejestru, o którym mowa w art. 49 ust. 1 ustawy </w:t>
      </w:r>
      <w:r w:rsidR="00043A41" w:rsidRP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o odpadach,</w:t>
      </w:r>
    </w:p>
    <w:p w14:paraId="6FDCAEDC" w14:textId="7B642869"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aktualne zezwolenie na zbieranie odpadów medycznych będących przedmiotem zamówienia,</w:t>
      </w:r>
    </w:p>
    <w:p w14:paraId="002D1CE5" w14:textId="0862CA43" w:rsidR="00D915C2" w:rsidRPr="00A717DF" w:rsidRDefault="00E66C20" w:rsidP="00E66C20">
      <w:pPr>
        <w:suppressAutoHyphens w:val="0"/>
        <w:overflowPunct/>
        <w:autoSpaceDE w:val="0"/>
        <w:autoSpaceDN w:val="0"/>
        <w:adjustRightInd w:val="0"/>
        <w:spacing w:after="0" w:line="360" w:lineRule="auto"/>
        <w:ind w:firstLine="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posiada aktualne </w:t>
      </w:r>
      <w:r w:rsidR="00D915C2" w:rsidRPr="00A717DF">
        <w:rPr>
          <w:rFonts w:ascii="Times New Roman" w:eastAsia="Times New Roman" w:hAnsi="Times New Roman" w:cs="Times New Roman"/>
          <w:color w:val="000000" w:themeColor="text1"/>
          <w:sz w:val="24"/>
          <w:szCs w:val="24"/>
        </w:rPr>
        <w:t>zezwolenie na przetwarzanie zakaźnych odpadów medycznych</w:t>
      </w:r>
    </w:p>
    <w:p w14:paraId="42A3DC1D" w14:textId="0EB94922" w:rsidR="00D915C2" w:rsidRPr="00A717DF" w:rsidRDefault="00E66C20"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aktualny wpis</w:t>
      </w:r>
      <w:r w:rsidR="00043A41" w:rsidRPr="00A717DF">
        <w:rPr>
          <w:rFonts w:ascii="Times New Roman" w:eastAsia="Times New Roman" w:hAnsi="Times New Roman" w:cs="Times New Roman"/>
          <w:color w:val="000000" w:themeColor="text1"/>
          <w:sz w:val="24"/>
          <w:szCs w:val="24"/>
        </w:rPr>
        <w:t xml:space="preserve"> do </w:t>
      </w:r>
      <w:r w:rsidRPr="00A717DF">
        <w:rPr>
          <w:rFonts w:ascii="Times New Roman" w:eastAsia="Times New Roman" w:hAnsi="Times New Roman" w:cs="Times New Roman"/>
          <w:color w:val="000000" w:themeColor="text1"/>
          <w:sz w:val="24"/>
          <w:szCs w:val="24"/>
        </w:rPr>
        <w:t xml:space="preserve">rejestru BDO i nadania numeru rejestrowego </w:t>
      </w:r>
      <w:r w:rsidR="00D915C2" w:rsidRPr="00A717DF">
        <w:rPr>
          <w:rFonts w:ascii="Times New Roman" w:eastAsia="Times New Roman" w:hAnsi="Times New Roman" w:cs="Times New Roman"/>
          <w:color w:val="000000" w:themeColor="text1"/>
          <w:sz w:val="24"/>
          <w:szCs w:val="24"/>
        </w:rPr>
        <w:t xml:space="preserve">w zakresie transportu, zbierania i przetwarzania odpadów medycznych </w:t>
      </w:r>
    </w:p>
    <w:p w14:paraId="28A4C0DF" w14:textId="4C3DD5B1" w:rsidR="00912A8A" w:rsidRPr="00A717DF" w:rsidRDefault="00C61930" w:rsidP="00E66C20">
      <w:pPr>
        <w:spacing w:after="0" w:line="360" w:lineRule="auto"/>
        <w:ind w:left="284"/>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środek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transportu przeznaczon</w:t>
      </w:r>
      <w:r w:rsidR="002C7B2F" w:rsidRPr="00A717DF">
        <w:rPr>
          <w:rFonts w:ascii="Times New Roman" w:hAnsi="Times New Roman" w:cs="Times New Roman"/>
          <w:color w:val="000000" w:themeColor="text1"/>
          <w:sz w:val="24"/>
          <w:szCs w:val="24"/>
        </w:rPr>
        <w:t>e</w:t>
      </w:r>
      <w:r w:rsidRPr="00A717DF">
        <w:rPr>
          <w:rFonts w:ascii="Times New Roman" w:hAnsi="Times New Roman" w:cs="Times New Roman"/>
          <w:color w:val="000000" w:themeColor="text1"/>
          <w:sz w:val="24"/>
          <w:szCs w:val="24"/>
        </w:rPr>
        <w:t xml:space="preserve"> do realizacji przedmiotu zamówienia posiada</w:t>
      </w:r>
      <w:r w:rsidR="002C7B2F" w:rsidRPr="00A717DF">
        <w:rPr>
          <w:rFonts w:ascii="Times New Roman" w:hAnsi="Times New Roman" w:cs="Times New Roman"/>
          <w:color w:val="000000" w:themeColor="text1"/>
          <w:sz w:val="24"/>
          <w:szCs w:val="24"/>
        </w:rPr>
        <w:t>ją</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opinią sanitarną dopuszczającą środ</w:t>
      </w:r>
      <w:r w:rsidRPr="00A717DF">
        <w:rPr>
          <w:rFonts w:ascii="Times New Roman" w:hAnsi="Times New Roman" w:cs="Times New Roman"/>
          <w:color w:val="000000" w:themeColor="text1"/>
          <w:sz w:val="24"/>
          <w:szCs w:val="24"/>
        </w:rPr>
        <w:t>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transportu do transportu medycznych odpadów niebezpiecznych</w:t>
      </w:r>
      <w:r w:rsidR="00912A8A" w:rsidRPr="00A717DF">
        <w:rPr>
          <w:rFonts w:ascii="Times New Roman" w:eastAsia="Times New Roman" w:hAnsi="Times New Roman" w:cs="Times New Roman"/>
          <w:b/>
          <w:color w:val="000000" w:themeColor="text1"/>
          <w:sz w:val="24"/>
          <w:szCs w:val="24"/>
        </w:rPr>
        <w:t xml:space="preserve"> </w:t>
      </w:r>
    </w:p>
    <w:p w14:paraId="1F69EBDB" w14:textId="5387F993"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557E8289" w14:textId="77777777" w:rsidR="00912A8A" w:rsidRPr="002F00CC" w:rsidRDefault="00CD71BA" w:rsidP="00912A8A">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912A8A" w:rsidRPr="002F00CC">
        <w:rPr>
          <w:rFonts w:ascii="Times New Roman" w:eastAsia="Times New Roman" w:hAnsi="Times New Roman" w:cs="Times New Roman"/>
          <w:sz w:val="24"/>
          <w:szCs w:val="24"/>
        </w:rPr>
        <w:t xml:space="preserve">Zamawiający nie określa szczególnych warunków udziału w postępowaniu. </w:t>
      </w:r>
    </w:p>
    <w:p w14:paraId="44B4B75B" w14:textId="34C71BB3" w:rsidR="00C90608" w:rsidRPr="001B5A56" w:rsidRDefault="00A9554F" w:rsidP="00080D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46438870" w14:textId="027CFB10" w:rsidR="009B2857" w:rsidRPr="002F00CC" w:rsidRDefault="00A9554F" w:rsidP="001F35A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t>
      </w:r>
      <w:r w:rsidR="00066224">
        <w:rPr>
          <w:rFonts w:ascii="Times New Roman" w:hAnsi="Times New Roman" w:cs="Times New Roman"/>
          <w:sz w:val="24"/>
          <w:szCs w:val="24"/>
        </w:rPr>
        <w:t xml:space="preserve">wców wspólnie ubiegających się </w:t>
      </w:r>
      <w:r w:rsidR="009B2857" w:rsidRPr="002F00CC">
        <w:rPr>
          <w:rFonts w:ascii="Times New Roman" w:hAnsi="Times New Roman" w:cs="Times New Roman"/>
          <w:sz w:val="24"/>
          <w:szCs w:val="24"/>
        </w:rPr>
        <w:t>o udzielenie zamówienia 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3415A96F" w14:textId="03BCA549"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3</w:t>
      </w:r>
      <w:r w:rsidR="009B2857" w:rsidRPr="002F00CC">
        <w:rPr>
          <w:rFonts w:ascii="Times New Roman" w:hAnsi="Times New Roman" w:cs="Times New Roman"/>
          <w:sz w:val="24"/>
          <w:szCs w:val="24"/>
        </w:rPr>
        <w:t>.</w:t>
      </w:r>
      <w:r w:rsidR="001F35AB">
        <w:rPr>
          <w:rFonts w:ascii="Times New Roman" w:hAnsi="Times New Roman" w:cs="Times New Roman"/>
          <w:sz w:val="24"/>
          <w:szCs w:val="24"/>
        </w:rPr>
        <w:t>4</w:t>
      </w:r>
      <w:r w:rsidR="009B2857" w:rsidRPr="002F00CC">
        <w:rPr>
          <w:rFonts w:ascii="Times New Roman" w:hAnsi="Times New Roman" w:cs="Times New Roman"/>
          <w:sz w:val="24"/>
          <w:szCs w:val="24"/>
        </w:rPr>
        <w:t xml:space="preserve"> W p</w:t>
      </w:r>
      <w:r>
        <w:rPr>
          <w:rFonts w:ascii="Times New Roman" w:hAnsi="Times New Roman" w:cs="Times New Roman"/>
          <w:sz w:val="24"/>
          <w:szCs w:val="24"/>
        </w:rPr>
        <w:t>rzy</w:t>
      </w:r>
      <w:r w:rsidR="001F35AB">
        <w:rPr>
          <w:rFonts w:ascii="Times New Roman" w:hAnsi="Times New Roman" w:cs="Times New Roman"/>
          <w:sz w:val="24"/>
          <w:szCs w:val="24"/>
        </w:rPr>
        <w:t xml:space="preserve">padku, o którym mowa w ust. 3.3 </w:t>
      </w:r>
      <w:r w:rsidR="009B2857" w:rsidRPr="002F00CC">
        <w:rPr>
          <w:rFonts w:ascii="Times New Roman" w:hAnsi="Times New Roman" w:cs="Times New Roman"/>
          <w:sz w:val="24"/>
          <w:szCs w:val="24"/>
        </w:rPr>
        <w:t xml:space="preserve">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4.3</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F00CC">
        <w:rPr>
          <w:rFonts w:ascii="Times New Roman" w:hAnsi="Times New Roman" w:cs="Times New Roman"/>
          <w:sz w:val="24"/>
          <w:szCs w:val="24"/>
        </w:rPr>
        <w:t>pzp</w:t>
      </w:r>
      <w:proofErr w:type="spellEnd"/>
      <w:r w:rsidR="009B2857" w:rsidRPr="002F00CC">
        <w:rPr>
          <w:rFonts w:ascii="Times New Roman" w:hAnsi="Times New Roman" w:cs="Times New Roman"/>
          <w:sz w:val="24"/>
          <w:szCs w:val="24"/>
        </w:rPr>
        <w:t>.</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w:t>
      </w:r>
      <w:r w:rsidR="009B2857" w:rsidRPr="002F00CC">
        <w:rPr>
          <w:rFonts w:ascii="Times New Roman" w:eastAsia="Times New Roman" w:hAnsi="Times New Roman" w:cs="Times New Roman"/>
          <w:sz w:val="24"/>
          <w:szCs w:val="24"/>
        </w:rPr>
        <w:lastRenderedPageBreak/>
        <w:t xml:space="preserve">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12AA8CEC"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F00CC">
        <w:rPr>
          <w:rFonts w:ascii="Times New Roman" w:eastAsia="Times New Roman" w:hAnsi="Times New Roman" w:cs="Times New Roman"/>
          <w:sz w:val="24"/>
          <w:szCs w:val="24"/>
        </w:rPr>
        <w:t>pzp</w:t>
      </w:r>
      <w:proofErr w:type="spellEnd"/>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w:t>
      </w:r>
      <w:r w:rsidR="00616E2C">
        <w:rPr>
          <w:rFonts w:ascii="Times New Roman" w:eastAsia="Times New Roman" w:hAnsi="Times New Roman" w:cs="Times New Roman"/>
          <w:b/>
          <w:sz w:val="24"/>
          <w:szCs w:val="24"/>
        </w:rPr>
        <w:t>rodki dowodowe - dotyczące tych</w:t>
      </w:r>
      <w:r w:rsidR="009B2857" w:rsidRPr="002F00CC">
        <w:rPr>
          <w:rFonts w:ascii="Times New Roman" w:eastAsia="Times New Roman" w:hAnsi="Times New Roman" w:cs="Times New Roman"/>
          <w:b/>
          <w:sz w:val="24"/>
          <w:szCs w:val="24"/>
        </w:rPr>
        <w:t xml:space="preserve">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236380B1" w14:textId="33ECE232" w:rsidR="00F2433B" w:rsidRPr="002F00CC" w:rsidRDefault="00CD71BA" w:rsidP="00616E2C">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5A6A94E4" w:rsidR="00F2433B" w:rsidRPr="002F00CC" w:rsidRDefault="00616E2C"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Oświadczenie, </w:t>
      </w:r>
      <w:r w:rsidR="00CD71BA" w:rsidRPr="002F00CC">
        <w:rPr>
          <w:rFonts w:ascii="Times New Roman" w:eastAsia="Times New Roman" w:hAnsi="Times New Roman" w:cs="Times New Roman"/>
          <w:sz w:val="24"/>
          <w:szCs w:val="24"/>
        </w:rPr>
        <w:t xml:space="preserve">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F00CC" w:rsidRDefault="00CD71BA" w:rsidP="00A876EE">
      <w:pPr>
        <w:spacing w:after="0" w:line="360" w:lineRule="auto"/>
        <w:jc w:val="both"/>
        <w:rPr>
          <w:rFonts w:ascii="Times New Roman" w:eastAsia="Times New Roman" w:hAnsi="Times New Roman" w:cs="Times New Roman"/>
          <w:i/>
          <w:strike/>
          <w:sz w:val="24"/>
          <w:szCs w:val="24"/>
        </w:rPr>
      </w:pPr>
      <w:r w:rsidRPr="002F00CC">
        <w:rPr>
          <w:rFonts w:ascii="Times New Roman" w:eastAsia="Times New Roman" w:hAnsi="Times New Roman" w:cs="Times New Roman"/>
          <w:i/>
          <w:sz w:val="24"/>
          <w:szCs w:val="24"/>
        </w:rPr>
        <w:lastRenderedPageBreak/>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60930123" w:rsidR="00617A0F" w:rsidRPr="00616E2C" w:rsidRDefault="00CD71BA" w:rsidP="00616E2C">
      <w:pPr>
        <w:pStyle w:val="Akapitzlist"/>
        <w:numPr>
          <w:ilvl w:val="0"/>
          <w:numId w:val="46"/>
        </w:numPr>
        <w:spacing w:after="0" w:line="360" w:lineRule="auto"/>
        <w:ind w:left="284" w:hanging="284"/>
        <w:jc w:val="both"/>
        <w:rPr>
          <w:rFonts w:eastAsia="Times New Roman"/>
          <w:sz w:val="24"/>
          <w:szCs w:val="24"/>
        </w:rPr>
      </w:pPr>
      <w:r w:rsidRPr="00616E2C">
        <w:rPr>
          <w:rFonts w:eastAsia="Times New Roman"/>
          <w:b/>
          <w:sz w:val="24"/>
          <w:szCs w:val="24"/>
        </w:rPr>
        <w:t xml:space="preserve">Zamawiający </w:t>
      </w:r>
      <w:r w:rsidRPr="00616E2C">
        <w:rPr>
          <w:rFonts w:eastAsia="Times New Roman"/>
          <w:sz w:val="24"/>
          <w:szCs w:val="24"/>
        </w:rPr>
        <w:t xml:space="preserve">przed wyborem najkorzystniejszej oferty </w:t>
      </w:r>
      <w:r w:rsidRPr="00616E2C">
        <w:rPr>
          <w:rFonts w:eastAsia="Times New Roman"/>
          <w:b/>
          <w:sz w:val="24"/>
          <w:szCs w:val="24"/>
        </w:rPr>
        <w:t>wezwie Wykonawcę</w:t>
      </w:r>
      <w:r w:rsidRPr="00616E2C">
        <w:rPr>
          <w:rFonts w:eastAsia="Times New Roman"/>
          <w:i/>
          <w:sz w:val="24"/>
          <w:szCs w:val="24"/>
        </w:rPr>
        <w:t>,</w:t>
      </w:r>
      <w:r w:rsidR="00617A0F" w:rsidRPr="00616E2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podmiotowych środków dowodowych 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ust.4 ustawy </w:t>
      </w:r>
      <w:proofErr w:type="spellStart"/>
      <w:r w:rsidRPr="002F00CC">
        <w:rPr>
          <w:rFonts w:ascii="Times New Roman" w:eastAsia="Times New Roman" w:hAnsi="Times New Roman" w:cs="Times New Roman"/>
          <w:i/>
          <w:sz w:val="24"/>
          <w:szCs w:val="24"/>
        </w:rPr>
        <w:t>pzp</w:t>
      </w:r>
      <w:proofErr w:type="spellEnd"/>
      <w:r w:rsidRPr="002F00CC">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5AA507C"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2) oświadczenia o przynależności lub braku przynależności Wykonawcy do grupy kapitałowej, </w:t>
      </w:r>
      <w:r w:rsidRPr="003C191B">
        <w:rPr>
          <w:rFonts w:ascii="Times New Roman" w:eastAsia="Times New Roman" w:hAnsi="Times New Roman" w:cs="Times New Roman"/>
          <w:sz w:val="24"/>
        </w:rPr>
        <w:t xml:space="preserve">którego wzór stanowi załącznik nr </w:t>
      </w:r>
      <w:r>
        <w:rPr>
          <w:rFonts w:ascii="Times New Roman" w:eastAsia="Times New Roman" w:hAnsi="Times New Roman" w:cs="Times New Roman"/>
          <w:sz w:val="24"/>
        </w:rPr>
        <w:t>3</w:t>
      </w:r>
      <w:r w:rsidRPr="003C191B">
        <w:rPr>
          <w:rFonts w:ascii="Times New Roman" w:eastAsia="Times New Roman" w:hAnsi="Times New Roman" w:cs="Times New Roman"/>
          <w:sz w:val="24"/>
        </w:rPr>
        <w:t xml:space="preserve"> do SWZ.</w:t>
      </w:r>
    </w:p>
    <w:p w14:paraId="41DE6CE7"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p>
    <w:p w14:paraId="0D04BB2E" w14:textId="77777777" w:rsidR="00296E53" w:rsidRDefault="00296E53" w:rsidP="00296E53">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Jeżeli Wykonawca należy do grupy kapitałowej z innym Wykonawcą</w:t>
      </w:r>
      <w:r w:rsidRPr="003C191B">
        <w:rPr>
          <w:rFonts w:ascii="Times New Roman" w:eastAsia="Times New Roman" w:hAnsi="Times New Roman" w:cs="Times New Roman"/>
          <w:sz w:val="24"/>
        </w:rPr>
        <w:t xml:space="preserve">, który złożył ofertę – załącza dokument/informację potwierdzające przygotowanie oferty niezależnie od Wykonawców należących do tej samej grupy kapitałowej. </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nie otwarto jego likwidacji, nie ogłoszono upadłości, jego aktywami nie zarządza likwidator lub sąd, nie zawarł układu z wierzycielami, jego działalność gospodarcza nie jest zawieszona </w:t>
      </w:r>
      <w:r w:rsidRPr="002F00CC">
        <w:rPr>
          <w:rFonts w:ascii="Times New Roman" w:eastAsia="Times New Roman" w:hAnsi="Times New Roman" w:cs="Times New Roman"/>
          <w:sz w:val="24"/>
          <w:szCs w:val="24"/>
        </w:rPr>
        <w:lastRenderedPageBreak/>
        <w:t>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408823A4" w14:textId="7DDD35E9"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6378A47B"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5C1DC7E8" w14:textId="53B78DAD"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zezwolenia na transport odpadów medycznych o kodach będących przedmiotem zamówienia lub wpis do rejestru, o którym mowa w art. 49 ust. 1 ustawy o odpadach,</w:t>
      </w:r>
    </w:p>
    <w:p w14:paraId="7D8B06F0" w14:textId="1DCFD09D" w:rsidR="00B9557D" w:rsidRPr="00A717DF" w:rsidRDefault="00B9557D" w:rsidP="001A14DA">
      <w:pPr>
        <w:suppressAutoHyphens w:val="0"/>
        <w:overflowPunct/>
        <w:autoSpaceDE w:val="0"/>
        <w:autoSpaceDN w:val="0"/>
        <w:adjustRightInd w:val="0"/>
        <w:spacing w:after="0" w:line="360" w:lineRule="auto"/>
        <w:ind w:left="284" w:hanging="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w:t>
      </w:r>
      <w:r w:rsidR="001A14DA" w:rsidRPr="00A717DF">
        <w:rPr>
          <w:rFonts w:ascii="Times New Roman" w:eastAsia="Times New Roman" w:hAnsi="Times New Roman" w:cs="Times New Roman"/>
          <w:color w:val="000000" w:themeColor="text1"/>
          <w:sz w:val="24"/>
          <w:szCs w:val="24"/>
        </w:rPr>
        <w:t xml:space="preserve"> </w:t>
      </w:r>
      <w:r w:rsidRPr="00A717DF">
        <w:rPr>
          <w:rFonts w:ascii="Times New Roman" w:eastAsia="Times New Roman" w:hAnsi="Times New Roman" w:cs="Times New Roman"/>
          <w:color w:val="000000" w:themeColor="text1"/>
          <w:sz w:val="24"/>
          <w:szCs w:val="24"/>
        </w:rPr>
        <w:t>zezwolenia na zbieranie odpadów medycznych będących przedmiotem zamówienia,</w:t>
      </w:r>
    </w:p>
    <w:p w14:paraId="59962876" w14:textId="07B829DC" w:rsidR="00B9557D" w:rsidRPr="00A717DF" w:rsidRDefault="00B9557D" w:rsidP="001A14DA">
      <w:p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zezwoleni</w:t>
      </w:r>
      <w:r w:rsidR="001A14DA" w:rsidRPr="00A717DF">
        <w:rPr>
          <w:rFonts w:ascii="Times New Roman" w:eastAsia="Times New Roman" w:hAnsi="Times New Roman" w:cs="Times New Roman"/>
          <w:color w:val="000000" w:themeColor="text1"/>
          <w:sz w:val="24"/>
          <w:szCs w:val="24"/>
        </w:rPr>
        <w:t>a</w:t>
      </w:r>
      <w:r w:rsidRPr="00A717DF">
        <w:rPr>
          <w:rFonts w:ascii="Times New Roman" w:eastAsia="Times New Roman" w:hAnsi="Times New Roman" w:cs="Times New Roman"/>
          <w:color w:val="000000" w:themeColor="text1"/>
          <w:sz w:val="24"/>
          <w:szCs w:val="24"/>
        </w:rPr>
        <w:t xml:space="preserve"> na przetwarzanie zakaźnych odpadów medycznych</w:t>
      </w:r>
    </w:p>
    <w:p w14:paraId="709B19B2" w14:textId="1B148EC6"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wpis</w:t>
      </w:r>
      <w:r w:rsidR="003D676D" w:rsidRPr="00A717DF">
        <w:rPr>
          <w:rFonts w:ascii="Times New Roman" w:eastAsia="Times New Roman" w:hAnsi="Times New Roman" w:cs="Times New Roman"/>
          <w:color w:val="000000" w:themeColor="text1"/>
          <w:sz w:val="24"/>
          <w:szCs w:val="24"/>
        </w:rPr>
        <w:t xml:space="preserve">u do </w:t>
      </w:r>
      <w:r w:rsidRPr="00A717DF">
        <w:rPr>
          <w:rFonts w:ascii="Times New Roman" w:eastAsia="Times New Roman" w:hAnsi="Times New Roman" w:cs="Times New Roman"/>
          <w:color w:val="000000" w:themeColor="text1"/>
          <w:sz w:val="24"/>
          <w:szCs w:val="24"/>
        </w:rPr>
        <w:t xml:space="preserve">rejestru BDO i nadania numeru rejestrowego w zakresie transportu, zbierania </w:t>
      </w:r>
      <w:r w:rsid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 xml:space="preserve">i przetwarzania odpadów medycznych </w:t>
      </w:r>
    </w:p>
    <w:p w14:paraId="0935B1E9" w14:textId="27132251" w:rsidR="00B9557D" w:rsidRPr="00A717DF" w:rsidRDefault="00B9557D" w:rsidP="001A14DA">
      <w:pPr>
        <w:spacing w:after="0" w:line="360" w:lineRule="auto"/>
        <w:ind w:left="142" w:hanging="142"/>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xml:space="preserve">- </w:t>
      </w:r>
      <w:r w:rsidR="001A14DA" w:rsidRPr="00A717DF">
        <w:rPr>
          <w:rFonts w:ascii="Times New Roman" w:hAnsi="Times New Roman" w:cs="Times New Roman"/>
          <w:color w:val="000000" w:themeColor="text1"/>
          <w:sz w:val="24"/>
          <w:szCs w:val="24"/>
        </w:rPr>
        <w:t>wykaz</w:t>
      </w:r>
      <w:r w:rsidR="003D676D" w:rsidRPr="00A717DF">
        <w:rPr>
          <w:rFonts w:ascii="Times New Roman" w:hAnsi="Times New Roman" w:cs="Times New Roman"/>
          <w:color w:val="000000" w:themeColor="text1"/>
          <w:sz w:val="24"/>
          <w:szCs w:val="24"/>
        </w:rPr>
        <w:t>u</w:t>
      </w:r>
      <w:r w:rsidR="001A14DA" w:rsidRPr="00A717DF">
        <w:rPr>
          <w:rFonts w:ascii="Times New Roman" w:hAnsi="Times New Roman" w:cs="Times New Roman"/>
          <w:color w:val="000000" w:themeColor="text1"/>
          <w:sz w:val="24"/>
          <w:szCs w:val="24"/>
        </w:rPr>
        <w:t xml:space="preserve"> </w:t>
      </w:r>
      <w:r w:rsidRPr="00A717DF">
        <w:rPr>
          <w:rFonts w:ascii="Times New Roman" w:hAnsi="Times New Roman" w:cs="Times New Roman"/>
          <w:color w:val="000000" w:themeColor="text1"/>
          <w:sz w:val="24"/>
          <w:szCs w:val="24"/>
        </w:rPr>
        <w:t>środ</w:t>
      </w:r>
      <w:r w:rsidR="001A14DA" w:rsidRPr="00A717DF">
        <w:rPr>
          <w:rFonts w:ascii="Times New Roman" w:hAnsi="Times New Roman" w:cs="Times New Roman"/>
          <w:color w:val="000000" w:themeColor="text1"/>
          <w:sz w:val="24"/>
          <w:szCs w:val="24"/>
        </w:rPr>
        <w:t>ków</w:t>
      </w:r>
      <w:r w:rsidRPr="00A717DF">
        <w:rPr>
          <w:rFonts w:ascii="Times New Roman" w:hAnsi="Times New Roman" w:cs="Times New Roman"/>
          <w:color w:val="000000" w:themeColor="text1"/>
          <w:sz w:val="24"/>
          <w:szCs w:val="24"/>
        </w:rPr>
        <w:t xml:space="preserve"> transportu przeznaczony</w:t>
      </w:r>
      <w:r w:rsidR="001A14DA" w:rsidRPr="00A717DF">
        <w:rPr>
          <w:rFonts w:ascii="Times New Roman" w:hAnsi="Times New Roman" w:cs="Times New Roman"/>
          <w:color w:val="000000" w:themeColor="text1"/>
          <w:sz w:val="24"/>
          <w:szCs w:val="24"/>
        </w:rPr>
        <w:t>ch</w:t>
      </w:r>
      <w:r w:rsidRPr="00A717DF">
        <w:rPr>
          <w:rFonts w:ascii="Times New Roman" w:hAnsi="Times New Roman" w:cs="Times New Roman"/>
          <w:color w:val="000000" w:themeColor="text1"/>
          <w:sz w:val="24"/>
          <w:szCs w:val="24"/>
        </w:rPr>
        <w:t xml:space="preserve"> do realizacji przedmiotu zamówienia </w:t>
      </w:r>
      <w:r w:rsidR="001A14DA" w:rsidRPr="00A717DF">
        <w:rPr>
          <w:rFonts w:ascii="Times New Roman" w:hAnsi="Times New Roman" w:cs="Times New Roman"/>
          <w:color w:val="000000" w:themeColor="text1"/>
          <w:sz w:val="24"/>
          <w:szCs w:val="24"/>
        </w:rPr>
        <w:t xml:space="preserve">posiadających </w:t>
      </w:r>
      <w:r w:rsidRPr="00A717DF">
        <w:rPr>
          <w:rFonts w:ascii="Times New Roman" w:hAnsi="Times New Roman" w:cs="Times New Roman"/>
          <w:color w:val="000000" w:themeColor="text1"/>
          <w:sz w:val="24"/>
          <w:szCs w:val="24"/>
        </w:rPr>
        <w:t>opinią sanitarną dopuszczającą środ</w:t>
      </w:r>
      <w:r w:rsidR="001A14DA" w:rsidRPr="00A717DF">
        <w:rPr>
          <w:rFonts w:ascii="Times New Roman" w:hAnsi="Times New Roman" w:cs="Times New Roman"/>
          <w:color w:val="000000" w:themeColor="text1"/>
          <w:sz w:val="24"/>
          <w:szCs w:val="24"/>
        </w:rPr>
        <w:t>ki</w:t>
      </w:r>
      <w:r w:rsidRPr="00A717DF">
        <w:rPr>
          <w:rFonts w:ascii="Times New Roman" w:hAnsi="Times New Roman" w:cs="Times New Roman"/>
          <w:color w:val="000000" w:themeColor="text1"/>
          <w:sz w:val="24"/>
          <w:szCs w:val="24"/>
        </w:rPr>
        <w:t xml:space="preserve"> transportu do transportu medycznych odpadów niebezpiecznych</w:t>
      </w:r>
      <w:r w:rsidR="001A14DA" w:rsidRPr="00A717DF">
        <w:rPr>
          <w:rFonts w:ascii="Times New Roman" w:eastAsia="Times New Roman" w:hAnsi="Times New Roman" w:cs="Times New Roman"/>
          <w:b/>
          <w:color w:val="000000" w:themeColor="text1"/>
          <w:sz w:val="24"/>
          <w:szCs w:val="24"/>
        </w:rPr>
        <w:t>.</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IX. Informacje o środkach komunikacji elektronicznej, przy użyciu których Zamawiający będzie komunikował się z wykonawcami, oraz informacje o wymaganiach </w:t>
      </w:r>
      <w:r w:rsidRPr="002F00CC">
        <w:rPr>
          <w:rFonts w:ascii="Times New Roman" w:eastAsia="Times New Roman" w:hAnsi="Times New Roman" w:cs="Times New Roman"/>
          <w:b/>
          <w:sz w:val="24"/>
          <w:szCs w:val="24"/>
        </w:rPr>
        <w:lastRenderedPageBreak/>
        <w:t>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proofErr w:type="spellStart"/>
      <w:r w:rsidRPr="002F00CC">
        <w:rPr>
          <w:rFonts w:ascii="Times New Roman" w:eastAsia="Times New Roman" w:hAnsi="Times New Roman" w:cs="Times New Roman"/>
          <w:b/>
          <w:sz w:val="24"/>
          <w:szCs w:val="24"/>
        </w:rPr>
        <w:t>miniPortal</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SkrytkaESP</w:t>
      </w:r>
      <w:proofErr w:type="spellEnd"/>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Rejestracja i korzystanie z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-u jest bezpłatne. </w:t>
      </w:r>
      <w:r w:rsidRPr="002F00CC">
        <w:rPr>
          <w:rFonts w:ascii="Times New Roman" w:eastAsia="Times New Roman" w:hAnsi="Times New Roman" w:cs="Times New Roman"/>
          <w:b/>
          <w:sz w:val="24"/>
          <w:szCs w:val="24"/>
        </w:rPr>
        <w:t xml:space="preserve">Wykonawca posiadający konto na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oraz udostępnionego przez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77777777" w:rsidR="00F2433B" w:rsidRPr="002F00CC" w:rsidRDefault="00657CC4"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poczty elektronicznej :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o których mowa w ust.4  opisano szczegółowo w Rozdziale VIII „</w:t>
      </w:r>
      <w:r w:rsidRPr="002F00CC">
        <w:rPr>
          <w:rFonts w:ascii="Times New Roman" w:eastAsia="Times New Roman" w:hAnsi="Times New Roman" w:cs="Times New Roman"/>
          <w:i/>
          <w:sz w:val="24"/>
          <w:szCs w:val="24"/>
        </w:rPr>
        <w:t xml:space="preserve">Instrukcji użytkownika systemu </w:t>
      </w:r>
      <w:proofErr w:type="spellStart"/>
      <w:r w:rsidRPr="002F00CC">
        <w:rPr>
          <w:rFonts w:ascii="Times New Roman" w:eastAsia="Times New Roman" w:hAnsi="Times New Roman" w:cs="Times New Roman"/>
          <w:i/>
          <w:sz w:val="24"/>
          <w:szCs w:val="24"/>
        </w:rPr>
        <w:t>miniPortal</w:t>
      </w:r>
      <w:proofErr w:type="spellEnd"/>
      <w:r w:rsidRPr="002F00CC">
        <w:rPr>
          <w:rFonts w:ascii="Times New Roman" w:eastAsia="Times New Roman" w:hAnsi="Times New Roman" w:cs="Times New Roman"/>
          <w:i/>
          <w:sz w:val="24"/>
          <w:szCs w:val="24"/>
        </w:rPr>
        <w:t>”</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AF60E5"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F00CC">
        <w:rPr>
          <w:rFonts w:eastAsia="Times New Roman"/>
          <w:sz w:val="24"/>
          <w:szCs w:val="24"/>
        </w:rPr>
        <w:t>miniPortalu</w:t>
      </w:r>
      <w:proofErr w:type="spellEnd"/>
      <w:r w:rsidRPr="002F00CC">
        <w:rPr>
          <w:rFonts w:eastAsia="Times New Roman"/>
          <w:sz w:val="24"/>
          <w:szCs w:val="24"/>
        </w:rPr>
        <w:t xml:space="preserve"> oraz </w:t>
      </w:r>
      <w:proofErr w:type="spellStart"/>
      <w:r w:rsidRPr="002F00CC">
        <w:rPr>
          <w:rFonts w:eastAsia="Times New Roman"/>
          <w:sz w:val="24"/>
          <w:szCs w:val="24"/>
        </w:rPr>
        <w:t>ePUAP</w:t>
      </w:r>
      <w:proofErr w:type="spellEnd"/>
      <w:r w:rsidRPr="002F00CC">
        <w:rPr>
          <w:rFonts w:eastAsia="Times New Roman"/>
          <w:sz w:val="24"/>
          <w:szCs w:val="24"/>
        </w:rPr>
        <w:t xml:space="preserve"> opisane zostały odpowiednio  w </w:t>
      </w:r>
      <w:r w:rsidRPr="002F00CC">
        <w:rPr>
          <w:rFonts w:eastAsia="Times New Roman"/>
          <w:b/>
          <w:sz w:val="24"/>
          <w:szCs w:val="24"/>
        </w:rPr>
        <w:t xml:space="preserve">Regulaminie korzystania z systemu  </w:t>
      </w:r>
      <w:proofErr w:type="spellStart"/>
      <w:r w:rsidRPr="002F00CC">
        <w:rPr>
          <w:rFonts w:eastAsia="Times New Roman"/>
          <w:b/>
          <w:sz w:val="24"/>
          <w:szCs w:val="24"/>
        </w:rPr>
        <w:t>miniPortal</w:t>
      </w:r>
      <w:proofErr w:type="spellEnd"/>
      <w:r w:rsidRPr="002F00CC">
        <w:rPr>
          <w:rFonts w:eastAsia="Times New Roman"/>
          <w:b/>
          <w:sz w:val="24"/>
          <w:szCs w:val="24"/>
        </w:rPr>
        <w:t xml:space="preserve">,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Warunkach korzystania z elektronicznej platformy usług administracji publicznej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lastRenderedPageBreak/>
        <w:t xml:space="preserve">Wykonawca przystępując do niniejszego postępowania o udzielenie zamówienia publicznego, akceptuje warunki korzystania z </w:t>
      </w:r>
      <w:proofErr w:type="spellStart"/>
      <w:r w:rsidRPr="002F00CC">
        <w:rPr>
          <w:rFonts w:eastAsia="Times New Roman"/>
          <w:sz w:val="24"/>
          <w:szCs w:val="24"/>
        </w:rPr>
        <w:t>miniPortalu</w:t>
      </w:r>
      <w:proofErr w:type="spellEnd"/>
      <w:r w:rsidRPr="002F00CC">
        <w:rPr>
          <w:rFonts w:eastAsia="Times New Roman"/>
          <w:sz w:val="24"/>
          <w:szCs w:val="24"/>
        </w:rPr>
        <w:t xml:space="preserve"> określone w Regulaminie </w:t>
      </w:r>
      <w:proofErr w:type="spellStart"/>
      <w:r w:rsidRPr="002F00CC">
        <w:rPr>
          <w:rFonts w:eastAsia="Times New Roman"/>
          <w:sz w:val="24"/>
          <w:szCs w:val="24"/>
        </w:rPr>
        <w:t>miniPortalu</w:t>
      </w:r>
      <w:proofErr w:type="spellEnd"/>
      <w:r w:rsidRPr="002F00CC">
        <w:rPr>
          <w:rFonts w:eastAsia="Times New Roman"/>
          <w:sz w:val="24"/>
          <w:szCs w:val="24"/>
        </w:rPr>
        <w:t xml:space="preserve"> oraz zobowiązuje się korzystając z </w:t>
      </w:r>
      <w:proofErr w:type="spellStart"/>
      <w:r w:rsidRPr="002F00CC">
        <w:rPr>
          <w:rFonts w:eastAsia="Times New Roman"/>
          <w:sz w:val="24"/>
          <w:szCs w:val="24"/>
        </w:rPr>
        <w:t>miniPortalu</w:t>
      </w:r>
      <w:proofErr w:type="spellEnd"/>
      <w:r w:rsidRPr="002F00CC">
        <w:rPr>
          <w:rFonts w:eastAsia="Times New Roman"/>
          <w:sz w:val="24"/>
          <w:szCs w:val="24"/>
        </w:rPr>
        <w:t xml:space="preserve">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w:t>
      </w:r>
      <w:proofErr w:type="spellStart"/>
      <w:r w:rsidRPr="002F00CC">
        <w:rPr>
          <w:rFonts w:eastAsia="Times New Roman"/>
          <w:sz w:val="24"/>
          <w:szCs w:val="24"/>
        </w:rPr>
        <w:t>Puap</w:t>
      </w:r>
      <w:proofErr w:type="spellEnd"/>
      <w:r w:rsidRPr="002F00CC">
        <w:rPr>
          <w:rFonts w:eastAsia="Times New Roman"/>
          <w:sz w:val="24"/>
          <w:szCs w:val="24"/>
        </w:rPr>
        <w:t>)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p>
    <w:p w14:paraId="3ACE2F64" w14:textId="54A1FFD5"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lastRenderedPageBreak/>
        <w:t xml:space="preserve">W korespondencji przesyłanej za pośrednictwem </w:t>
      </w:r>
      <w:proofErr w:type="spellStart"/>
      <w:r w:rsidRPr="002F00CC">
        <w:rPr>
          <w:rFonts w:eastAsia="Times New Roman"/>
          <w:sz w:val="24"/>
          <w:szCs w:val="24"/>
        </w:rPr>
        <w:t>miniPortal</w:t>
      </w:r>
      <w:proofErr w:type="spellEnd"/>
      <w:r w:rsidRPr="002F00CC">
        <w:rPr>
          <w:rFonts w:eastAsia="Times New Roman"/>
          <w:sz w:val="24"/>
          <w:szCs w:val="24"/>
        </w:rPr>
        <w:t xml:space="preserve">-u i </w:t>
      </w:r>
      <w:proofErr w:type="spellStart"/>
      <w:r w:rsidRPr="002F00CC">
        <w:rPr>
          <w:rFonts w:eastAsia="Times New Roman"/>
          <w:sz w:val="24"/>
          <w:szCs w:val="24"/>
        </w:rPr>
        <w:t>ePUAP</w:t>
      </w:r>
      <w:proofErr w:type="spellEnd"/>
      <w:r w:rsidRPr="002F00CC">
        <w:rPr>
          <w:rFonts w:eastAsia="Times New Roman"/>
          <w:sz w:val="24"/>
          <w:szCs w:val="24"/>
        </w:rPr>
        <w:t xml:space="preserve">-u,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w:t>
      </w:r>
      <w:r w:rsidR="003D676D">
        <w:rPr>
          <w:rFonts w:eastAsia="Times New Roman"/>
          <w:sz w:val="24"/>
          <w:szCs w:val="24"/>
        </w:rPr>
        <w:t>66</w:t>
      </w:r>
      <w:r w:rsidRPr="002F00CC">
        <w:rPr>
          <w:rFonts w:eastAsia="Times New Roman"/>
          <w:sz w:val="24"/>
          <w:szCs w:val="24"/>
        </w:rPr>
        <w:t>/ZP/21 i/ lub ID postępowania.</w:t>
      </w:r>
    </w:p>
    <w:p w14:paraId="12FCD77D" w14:textId="793557C3"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Zamawiający przekazuje link do postępowania oraz ID postępowania jako </w:t>
      </w:r>
      <w:r w:rsidR="00EF42F7">
        <w:rPr>
          <w:rFonts w:ascii="Times New Roman" w:eastAsia="Times New Roman" w:hAnsi="Times New Roman" w:cs="Times New Roman"/>
          <w:b/>
          <w:sz w:val="24"/>
          <w:szCs w:val="24"/>
        </w:rPr>
        <w:t>załącznik nr 4</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 xml:space="preserve">z zakładki Postępowania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6DAEF8F0"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A14DA">
        <w:rPr>
          <w:rFonts w:ascii="Times New Roman" w:eastAsia="Times New Roman" w:hAnsi="Times New Roman" w:cs="Times New Roman"/>
          <w:b/>
          <w:sz w:val="24"/>
          <w:szCs w:val="24"/>
        </w:rPr>
        <w:t>Ewelina Wojda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sprawach proceduralnych</w:t>
      </w:r>
      <w:r w:rsidR="00CD71BA" w:rsidRPr="002F00CC">
        <w:rPr>
          <w:rFonts w:ascii="Times New Roman" w:eastAsia="Times New Roman" w:hAnsi="Times New Roman" w:cs="Times New Roman"/>
          <w:sz w:val="24"/>
          <w:szCs w:val="24"/>
        </w:rPr>
        <w:t>;</w:t>
      </w:r>
    </w:p>
    <w:p w14:paraId="79915DD1" w14:textId="101E18E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1A14DA">
        <w:rPr>
          <w:rFonts w:ascii="Times New Roman" w:eastAsia="Times New Roman" w:hAnsi="Times New Roman" w:cs="Times New Roman"/>
          <w:b/>
          <w:sz w:val="24"/>
          <w:szCs w:val="24"/>
        </w:rPr>
        <w:t>Mariusz Gulbiński</w:t>
      </w:r>
      <w:r w:rsidR="00335E56" w:rsidRPr="002F00CC">
        <w:rPr>
          <w:rFonts w:ascii="Times New Roman" w:eastAsia="Times New Roman" w:hAnsi="Times New Roman" w:cs="Times New Roman"/>
          <w:b/>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udziela informacji telefonicznie.</w:t>
      </w:r>
    </w:p>
    <w:p w14:paraId="2AA48A5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055C38D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XI. Termin związania ofertą</w:t>
      </w:r>
    </w:p>
    <w:p w14:paraId="6F21A3E3" w14:textId="470D2E05"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w:t>
      </w:r>
      <w:r w:rsidR="00B04B21" w:rsidRPr="00B04B21">
        <w:rPr>
          <w:rFonts w:ascii="Times New Roman" w:eastAsia="Times New Roman" w:hAnsi="Times New Roman" w:cs="Times New Roman"/>
          <w:b/>
          <w:color w:val="000000" w:themeColor="text1"/>
          <w:sz w:val="24"/>
          <w:szCs w:val="24"/>
        </w:rPr>
        <w:t>21.12</w:t>
      </w:r>
      <w:r w:rsidR="00517F23" w:rsidRPr="00B04B21">
        <w:rPr>
          <w:rFonts w:ascii="Times New Roman" w:eastAsia="Times New Roman" w:hAnsi="Times New Roman" w:cs="Times New Roman"/>
          <w:b/>
          <w:color w:val="000000" w:themeColor="text1"/>
          <w:sz w:val="24"/>
          <w:szCs w:val="24"/>
        </w:rPr>
        <w:t>.</w:t>
      </w:r>
      <w:r w:rsidR="002F70A2" w:rsidRPr="00B04B21">
        <w:rPr>
          <w:rFonts w:ascii="Times New Roman" w:eastAsia="Times New Roman" w:hAnsi="Times New Roman" w:cs="Times New Roman"/>
          <w:b/>
          <w:color w:val="000000" w:themeColor="text1"/>
          <w:sz w:val="24"/>
          <w:szCs w:val="24"/>
        </w:rPr>
        <w:t>21</w:t>
      </w:r>
      <w:r w:rsidRPr="00B04B21">
        <w:rPr>
          <w:rFonts w:ascii="Times New Roman" w:eastAsia="Times New Roman" w:hAnsi="Times New Roman" w:cs="Times New Roman"/>
          <w:b/>
          <w:color w:val="000000" w:themeColor="text1"/>
          <w:sz w:val="24"/>
          <w:szCs w:val="24"/>
        </w:rPr>
        <w:t>r.</w:t>
      </w:r>
    </w:p>
    <w:p w14:paraId="78991F0B" w14:textId="77777777" w:rsidR="00F2433B" w:rsidRPr="002F00CC" w:rsidRDefault="00CD71BA" w:rsidP="00E770C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 Opis sposobu przygotowania oferty</w:t>
      </w:r>
    </w:p>
    <w:p w14:paraId="1CE12D71" w14:textId="720E14A9"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zoru stanowiącego Załącznik nr 5</w:t>
      </w:r>
      <w:r w:rsidRPr="002F00CC">
        <w:rPr>
          <w:rFonts w:ascii="Times New Roman" w:eastAsia="Times New Roman" w:hAnsi="Times New Roman" w:cs="Times New Roman"/>
          <w:sz w:val="24"/>
          <w:szCs w:val="24"/>
        </w:rPr>
        <w:t xml:space="preserve"> 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w rekomendowanych formatach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 xml:space="preserve">.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lastRenderedPageBreak/>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F00CC">
        <w:rPr>
          <w:rFonts w:ascii="Times New Roman" w:eastAsia="Times New Roman" w:hAnsi="Times New Roman" w:cs="Times New Roman"/>
          <w:sz w:val="24"/>
          <w:szCs w:val="24"/>
        </w:rPr>
        <w:t>miniPortal</w:t>
      </w:r>
      <w:proofErr w:type="spellEnd"/>
      <w:r w:rsidR="00E0195F" w:rsidRPr="002F00CC">
        <w:rPr>
          <w:rFonts w:ascii="Times New Roman" w:eastAsia="Times New Roman" w:hAnsi="Times New Roman" w:cs="Times New Roman"/>
          <w:sz w:val="24"/>
          <w:szCs w:val="24"/>
        </w:rPr>
        <w:t xml:space="preserve">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64C122E1"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5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2F00CC">
        <w:rPr>
          <w:rFonts w:ascii="Times New Roman" w:eastAsia="Times New Roman" w:hAnsi="Times New Roman" w:cs="Times New Roman"/>
          <w:i/>
          <w:sz w:val="24"/>
          <w:szCs w:val="24"/>
        </w:rPr>
        <w:t>t.j</w:t>
      </w:r>
      <w:proofErr w:type="spellEnd"/>
      <w:r w:rsidRPr="002F00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7E141515" w14:textId="0F10015E" w:rsidR="00E0195F" w:rsidRPr="00AF60E5" w:rsidRDefault="007839AB" w:rsidP="00AF60E5">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F00CC">
        <w:rPr>
          <w:rFonts w:ascii="Times New Roman" w:eastAsia="Times New Roman" w:hAnsi="Times New Roman" w:cs="Times New Roman"/>
          <w:sz w:val="24"/>
          <w:szCs w:val="24"/>
        </w:rPr>
        <w:t>ePUAP</w:t>
      </w:r>
      <w:proofErr w:type="spellEnd"/>
      <w:r w:rsidR="00E0195F" w:rsidRPr="002F00CC">
        <w:rPr>
          <w:rFonts w:ascii="Times New Roman" w:eastAsia="Times New Roman" w:hAnsi="Times New Roman" w:cs="Times New Roman"/>
          <w:sz w:val="24"/>
          <w:szCs w:val="24"/>
        </w:rPr>
        <w:t xml:space="preserve"> i udostępnionego również na </w:t>
      </w:r>
      <w:proofErr w:type="spellStart"/>
      <w:r w:rsidR="00E0195F" w:rsidRPr="002F00CC">
        <w:rPr>
          <w:rFonts w:ascii="Times New Roman" w:eastAsia="Times New Roman" w:hAnsi="Times New Roman" w:cs="Times New Roman"/>
          <w:sz w:val="24"/>
          <w:szCs w:val="24"/>
        </w:rPr>
        <w:t>miniPortalu</w:t>
      </w:r>
      <w:proofErr w:type="spellEnd"/>
      <w:r w:rsidR="00E0195F" w:rsidRPr="002F00CC">
        <w:rPr>
          <w:rFonts w:ascii="Times New Roman" w:eastAsia="Times New Roman" w:hAnsi="Times New Roman" w:cs="Times New Roman"/>
          <w:sz w:val="24"/>
          <w:szCs w:val="24"/>
        </w:rPr>
        <w:t>. Sposób zmiany, wycofania oferty został opisany w Instrukcji użytkownika dostępnej na mini portalu.</w:t>
      </w: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t>
      </w:r>
    </w:p>
    <w:p w14:paraId="5D387AEE" w14:textId="0C1FCD08"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 xml:space="preserve">ależy złożyć w terminie do dnia </w:t>
      </w:r>
      <w:r w:rsidR="00B04B21">
        <w:rPr>
          <w:rFonts w:ascii="Times New Roman" w:eastAsia="Times New Roman" w:hAnsi="Times New Roman" w:cs="Times New Roman"/>
          <w:b/>
          <w:sz w:val="24"/>
          <w:szCs w:val="24"/>
        </w:rPr>
        <w:t>22</w:t>
      </w:r>
      <w:r w:rsidR="00E31E53">
        <w:rPr>
          <w:rFonts w:ascii="Times New Roman" w:eastAsia="Times New Roman" w:hAnsi="Times New Roman" w:cs="Times New Roman"/>
          <w:b/>
          <w:sz w:val="24"/>
          <w:szCs w:val="24"/>
        </w:rPr>
        <w:t>.</w:t>
      </w:r>
      <w:r w:rsidR="00B04B21">
        <w:rPr>
          <w:rFonts w:ascii="Times New Roman" w:eastAsia="Times New Roman" w:hAnsi="Times New Roman" w:cs="Times New Roman"/>
          <w:b/>
          <w:sz w:val="24"/>
          <w:szCs w:val="24"/>
        </w:rPr>
        <w:t>11</w:t>
      </w:r>
      <w:r w:rsidR="00E31E53">
        <w:rPr>
          <w:rFonts w:ascii="Times New Roman" w:eastAsia="Times New Roman" w:hAnsi="Times New Roman" w:cs="Times New Roman"/>
          <w:b/>
          <w:sz w:val="24"/>
          <w:szCs w:val="24"/>
        </w:rPr>
        <w:t>.</w:t>
      </w:r>
      <w:r w:rsidRPr="002F00CC">
        <w:rPr>
          <w:rFonts w:ascii="Times New Roman" w:eastAsia="Times New Roman" w:hAnsi="Times New Roman" w:cs="Times New Roman"/>
          <w:b/>
          <w:sz w:val="24"/>
          <w:szCs w:val="24"/>
        </w:rPr>
        <w:t xml:space="preserve">21r., do godz. </w:t>
      </w:r>
      <w:r w:rsidR="00E31E53">
        <w:rPr>
          <w:rFonts w:ascii="Times New Roman" w:eastAsia="Times New Roman" w:hAnsi="Times New Roman" w:cs="Times New Roman"/>
          <w:b/>
          <w:sz w:val="24"/>
          <w:szCs w:val="24"/>
        </w:rPr>
        <w:t>1</w:t>
      </w:r>
      <w:r w:rsidR="00B04B21">
        <w:rPr>
          <w:rFonts w:ascii="Times New Roman" w:eastAsia="Times New Roman" w:hAnsi="Times New Roman" w:cs="Times New Roman"/>
          <w:b/>
          <w:sz w:val="24"/>
          <w:szCs w:val="24"/>
        </w:rPr>
        <w:t>3</w:t>
      </w:r>
      <w:r w:rsidR="00E31E53">
        <w:rPr>
          <w:rFonts w:ascii="Times New Roman" w:eastAsia="Times New Roman" w:hAnsi="Times New Roman" w:cs="Times New Roman"/>
          <w:b/>
          <w:sz w:val="24"/>
          <w:szCs w:val="24"/>
        </w:rPr>
        <w:t>.00.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76E13D14"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ofert nastąpi w dniu </w:t>
      </w:r>
      <w:r w:rsidR="00B04B21">
        <w:rPr>
          <w:rFonts w:eastAsia="Times New Roman"/>
          <w:b/>
          <w:sz w:val="24"/>
          <w:szCs w:val="24"/>
        </w:rPr>
        <w:t>22</w:t>
      </w:r>
      <w:r w:rsidR="00E31E53">
        <w:rPr>
          <w:rFonts w:eastAsia="Times New Roman"/>
          <w:b/>
          <w:sz w:val="24"/>
          <w:szCs w:val="24"/>
        </w:rPr>
        <w:t>.</w:t>
      </w:r>
      <w:r w:rsidR="00B04B21">
        <w:rPr>
          <w:rFonts w:eastAsia="Times New Roman"/>
          <w:b/>
          <w:sz w:val="24"/>
          <w:szCs w:val="24"/>
        </w:rPr>
        <w:t>11</w:t>
      </w:r>
      <w:r w:rsidR="00E31E53">
        <w:rPr>
          <w:rFonts w:eastAsia="Times New Roman"/>
          <w:b/>
          <w:sz w:val="24"/>
          <w:szCs w:val="24"/>
        </w:rPr>
        <w:t>.</w:t>
      </w:r>
      <w:r w:rsidR="00510BD0" w:rsidRPr="002F00CC">
        <w:rPr>
          <w:rFonts w:eastAsia="Times New Roman"/>
          <w:b/>
          <w:sz w:val="24"/>
          <w:szCs w:val="24"/>
        </w:rPr>
        <w:t>2</w:t>
      </w:r>
      <w:r w:rsidR="007A107D" w:rsidRPr="002F00CC">
        <w:rPr>
          <w:rFonts w:eastAsia="Times New Roman"/>
          <w:b/>
          <w:sz w:val="24"/>
          <w:szCs w:val="24"/>
        </w:rPr>
        <w:t>1</w:t>
      </w:r>
      <w:r w:rsidR="006D30F5">
        <w:rPr>
          <w:rFonts w:eastAsia="Times New Roman"/>
          <w:b/>
          <w:sz w:val="24"/>
          <w:szCs w:val="24"/>
        </w:rPr>
        <w:t xml:space="preserve"> </w:t>
      </w:r>
      <w:r w:rsidR="007A107D" w:rsidRPr="002F00CC">
        <w:rPr>
          <w:rFonts w:eastAsia="Times New Roman"/>
          <w:b/>
          <w:sz w:val="24"/>
          <w:szCs w:val="24"/>
        </w:rPr>
        <w:t xml:space="preserve">r., o godzinie </w:t>
      </w:r>
      <w:r w:rsidR="00E31E53">
        <w:rPr>
          <w:rFonts w:eastAsia="Times New Roman"/>
          <w:b/>
          <w:sz w:val="24"/>
          <w:szCs w:val="24"/>
        </w:rPr>
        <w:t>13.30.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741125CC" w14:textId="77777777" w:rsidR="00AF60E5" w:rsidRDefault="00AF60E5" w:rsidP="00A876EE">
      <w:pPr>
        <w:spacing w:after="0" w:line="360" w:lineRule="auto"/>
        <w:ind w:left="284" w:hanging="284"/>
        <w:jc w:val="both"/>
        <w:rPr>
          <w:rFonts w:ascii="Times New Roman" w:eastAsia="Times New Roman" w:hAnsi="Times New Roman" w:cs="Times New Roman"/>
          <w:b/>
          <w:sz w:val="24"/>
          <w:szCs w:val="24"/>
        </w:rPr>
      </w:pPr>
    </w:p>
    <w:p w14:paraId="13F3B723" w14:textId="77777777" w:rsidR="00F2433B"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lastRenderedPageBreak/>
        <w:t>XV. Sposób obliczenia ceny</w:t>
      </w:r>
    </w:p>
    <w:p w14:paraId="476110A1" w14:textId="28E81590" w:rsidR="00281611" w:rsidRPr="00281611" w:rsidRDefault="00281611" w:rsidP="00281611">
      <w:pPr>
        <w:pStyle w:val="Akapitzlist"/>
        <w:numPr>
          <w:ilvl w:val="1"/>
          <w:numId w:val="40"/>
        </w:numPr>
        <w:spacing w:after="0" w:line="360" w:lineRule="auto"/>
        <w:jc w:val="both"/>
        <w:rPr>
          <w:rFonts w:eastAsia="Times New Roman"/>
          <w:b/>
          <w:sz w:val="24"/>
          <w:szCs w:val="24"/>
        </w:rPr>
      </w:pPr>
      <w:r w:rsidRPr="00281611">
        <w:rPr>
          <w:sz w:val="24"/>
          <w:szCs w:val="24"/>
        </w:rPr>
        <w:t>Cenę oferty stanowi wartość brutto wynikająca z formularza Ofertowego (Załącznik nr 5 do SWZ)</w:t>
      </w:r>
    </w:p>
    <w:p w14:paraId="1A34224B" w14:textId="1404A808" w:rsidR="00281611" w:rsidRPr="00281611" w:rsidRDefault="00281611" w:rsidP="00281611">
      <w:pPr>
        <w:pStyle w:val="Akapitzlist"/>
        <w:numPr>
          <w:ilvl w:val="1"/>
          <w:numId w:val="40"/>
        </w:numPr>
        <w:tabs>
          <w:tab w:val="left" w:pos="567"/>
        </w:tabs>
        <w:spacing w:after="0" w:line="360" w:lineRule="auto"/>
        <w:jc w:val="both"/>
        <w:rPr>
          <w:rFonts w:eastAsia="Times New Roman"/>
          <w:sz w:val="24"/>
          <w:szCs w:val="24"/>
        </w:rPr>
      </w:pPr>
      <w:r w:rsidRPr="00281611">
        <w:rPr>
          <w:rFonts w:eastAsia="Times New Roman"/>
          <w:sz w:val="24"/>
          <w:szCs w:val="24"/>
        </w:rPr>
        <w:t xml:space="preserve">Cena podana w ofercie powinna zawierać wszystkie koszty związane z realizacją przedmiotu zamówienia. W cenie oferty należy uwzględnić podatek od towarów i usług, jeśli na podstawie odrębnych przepisów </w:t>
      </w:r>
      <w:r>
        <w:rPr>
          <w:rFonts w:eastAsia="Times New Roman"/>
          <w:sz w:val="24"/>
          <w:szCs w:val="24"/>
        </w:rPr>
        <w:t>usługa</w:t>
      </w:r>
      <w:r w:rsidRPr="00281611">
        <w:rPr>
          <w:rFonts w:eastAsia="Times New Roman"/>
          <w:sz w:val="24"/>
          <w:szCs w:val="24"/>
        </w:rPr>
        <w:t xml:space="preserve"> podlega obciążeniu podatkiem od towarów i usług. </w:t>
      </w:r>
    </w:p>
    <w:p w14:paraId="5D144F24" w14:textId="01CA96F2" w:rsidR="00281611" w:rsidRPr="00281611" w:rsidRDefault="00281611" w:rsidP="00281611">
      <w:pPr>
        <w:pStyle w:val="Akapitzlist"/>
        <w:numPr>
          <w:ilvl w:val="1"/>
          <w:numId w:val="40"/>
        </w:numPr>
        <w:spacing w:after="0" w:line="360" w:lineRule="auto"/>
        <w:jc w:val="both"/>
        <w:rPr>
          <w:rFonts w:eastAsia="Times New Roman"/>
          <w:sz w:val="24"/>
          <w:szCs w:val="24"/>
        </w:rPr>
      </w:pPr>
      <w:r w:rsidRPr="00281611">
        <w:rPr>
          <w:rFonts w:eastAsia="Times New Roman"/>
          <w:sz w:val="24"/>
          <w:szCs w:val="24"/>
        </w:rPr>
        <w:t>Ewentualne upusty oferowane przez Wykonawcę powinny być skalkulowane w cenie.</w:t>
      </w:r>
    </w:p>
    <w:p w14:paraId="6F2D053F" w14:textId="32DD7691"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Ceny winny być podane cyfrowo, z dokładnością do dwóch miejsc po przecinku </w:t>
      </w:r>
      <w:r w:rsidR="00B04B21">
        <w:rPr>
          <w:rFonts w:eastAsia="Times New Roman"/>
          <w:sz w:val="24"/>
          <w:szCs w:val="24"/>
        </w:rPr>
        <w:br/>
      </w:r>
      <w:r w:rsidRPr="00281611">
        <w:rPr>
          <w:rFonts w:eastAsia="Times New Roman"/>
          <w:sz w:val="24"/>
          <w:szCs w:val="24"/>
        </w:rPr>
        <w:t xml:space="preserve">w PLN. </w:t>
      </w:r>
    </w:p>
    <w:p w14:paraId="2D2F34AE" w14:textId="751A72D0"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04B21">
        <w:rPr>
          <w:rFonts w:eastAsia="Times New Roman"/>
          <w:sz w:val="24"/>
          <w:szCs w:val="24"/>
        </w:rPr>
        <w:br/>
      </w:r>
      <w:r w:rsidRPr="00281611">
        <w:rPr>
          <w:rFonts w:eastAsia="Times New Roman"/>
          <w:sz w:val="24"/>
          <w:szCs w:val="24"/>
        </w:rPr>
        <w:t>W takim przypadku Wykonawca, składając ofertę,</w:t>
      </w:r>
      <w:r>
        <w:rPr>
          <w:rFonts w:eastAsia="Times New Roman"/>
          <w:sz w:val="24"/>
          <w:szCs w:val="24"/>
        </w:rPr>
        <w:t xml:space="preserve"> jest zobligowany poinformować Z</w:t>
      </w:r>
      <w:r w:rsidRPr="00281611">
        <w:rPr>
          <w:rFonts w:eastAsia="Times New Roman"/>
          <w:sz w:val="24"/>
          <w:szCs w:val="24"/>
        </w:rPr>
        <w:t>amawiającego, że wybór jego oferty będzie prowadzić do powstania u zamawiającego obowiązku podatkowego, wskazując nazwę</w:t>
      </w:r>
      <w:r>
        <w:rPr>
          <w:rFonts w:eastAsia="Times New Roman"/>
          <w:b/>
          <w:sz w:val="24"/>
          <w:szCs w:val="24"/>
        </w:rPr>
        <w:t xml:space="preserve"> usługi</w:t>
      </w:r>
      <w:r>
        <w:rPr>
          <w:rFonts w:eastAsia="Times New Roman"/>
          <w:sz w:val="24"/>
          <w:szCs w:val="24"/>
        </w:rPr>
        <w:t>, której świadczenie</w:t>
      </w:r>
      <w:r w:rsidRPr="00281611">
        <w:rPr>
          <w:rFonts w:eastAsia="Times New Roman"/>
          <w:b/>
          <w:sz w:val="24"/>
          <w:szCs w:val="24"/>
        </w:rPr>
        <w:t xml:space="preserve"> </w:t>
      </w:r>
      <w:r w:rsidRPr="00281611">
        <w:rPr>
          <w:rFonts w:eastAsia="Times New Roman"/>
          <w:sz w:val="24"/>
          <w:szCs w:val="24"/>
        </w:rPr>
        <w:t xml:space="preserve">będzie prowadzić do jego powstania, oraz wskazując ich wartość bez kwoty podatku. </w:t>
      </w:r>
    </w:p>
    <w:p w14:paraId="71C7D20B" w14:textId="77777777" w:rsidR="00281611" w:rsidRPr="00A876EE" w:rsidRDefault="00281611" w:rsidP="00A876EE">
      <w:pPr>
        <w:spacing w:after="0" w:line="360" w:lineRule="auto"/>
        <w:ind w:left="284" w:hanging="284"/>
        <w:jc w:val="both"/>
        <w:rPr>
          <w:rFonts w:ascii="Times New Roman" w:eastAsia="Times New Roman" w:hAnsi="Times New Roman" w:cs="Times New Roman"/>
          <w:b/>
          <w:sz w:val="24"/>
          <w:szCs w:val="24"/>
        </w:rPr>
      </w:pPr>
    </w:p>
    <w:p w14:paraId="1B20E029" w14:textId="3B0D8590" w:rsidR="005D04DC"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6A79105F" w14:textId="7DDF2F2D" w:rsidR="00AA1813" w:rsidRPr="00AA1813" w:rsidRDefault="00AA1813" w:rsidP="00AA1813">
      <w:pPr>
        <w:pStyle w:val="Akapitzlist"/>
        <w:numPr>
          <w:ilvl w:val="0"/>
          <w:numId w:val="47"/>
        </w:numPr>
        <w:tabs>
          <w:tab w:val="clear" w:pos="1800"/>
          <w:tab w:val="num" w:pos="284"/>
        </w:tabs>
        <w:suppressAutoHyphens w:val="0"/>
        <w:overflowPunct/>
        <w:spacing w:before="240" w:after="0" w:line="360" w:lineRule="auto"/>
        <w:ind w:left="426" w:hanging="426"/>
        <w:contextualSpacing w:val="0"/>
        <w:jc w:val="both"/>
        <w:rPr>
          <w:sz w:val="24"/>
          <w:szCs w:val="24"/>
        </w:rPr>
      </w:pPr>
      <w:r w:rsidRPr="00AA1813">
        <w:rPr>
          <w:sz w:val="24"/>
          <w:szCs w:val="24"/>
        </w:rPr>
        <w:tab/>
      </w:r>
      <w:r w:rsidRPr="003C191B">
        <w:rPr>
          <w:rFonts w:eastAsia="Times New Roman"/>
          <w:b/>
          <w:bCs/>
          <w:sz w:val="24"/>
          <w:szCs w:val="24"/>
          <w:lang w:eastAsia="ar-SA"/>
        </w:rPr>
        <w:t>Zasady oceny ofert dla</w:t>
      </w:r>
      <w:r w:rsidRPr="003C191B">
        <w:rPr>
          <w:rFonts w:eastAsia="Times New Roman"/>
          <w:bCs/>
          <w:sz w:val="24"/>
          <w:szCs w:val="24"/>
          <w:lang w:eastAsia="ar-SA"/>
        </w:rPr>
        <w:t xml:space="preserve"> </w:t>
      </w:r>
      <w:r w:rsidRPr="003C191B">
        <w:rPr>
          <w:rFonts w:eastAsia="Times New Roman"/>
          <w:b/>
          <w:bCs/>
          <w:sz w:val="24"/>
          <w:szCs w:val="24"/>
          <w:lang w:eastAsia="ar-SA"/>
        </w:rPr>
        <w:t xml:space="preserve">kryterium: cena - K1 </w:t>
      </w:r>
      <w:r>
        <w:rPr>
          <w:rFonts w:eastAsia="Times New Roman"/>
          <w:b/>
          <w:bCs/>
          <w:sz w:val="24"/>
          <w:szCs w:val="24"/>
          <w:lang w:eastAsia="ar-SA"/>
        </w:rPr>
        <w:t xml:space="preserve">- </w:t>
      </w:r>
      <w:r w:rsidRPr="00AA1813">
        <w:rPr>
          <w:sz w:val="24"/>
          <w:szCs w:val="24"/>
        </w:rPr>
        <w:t>waga kryterium 100%.</w:t>
      </w:r>
    </w:p>
    <w:p w14:paraId="76251382" w14:textId="739E1F09" w:rsidR="00AA1813" w:rsidRPr="00AA1813" w:rsidRDefault="00AA1813" w:rsidP="00AA1813">
      <w:pPr>
        <w:spacing w:after="0" w:line="360" w:lineRule="auto"/>
        <w:jc w:val="both"/>
        <w:rPr>
          <w:rFonts w:ascii="Times New Roman" w:eastAsia="Times New Roman" w:hAnsi="Times New Roman" w:cs="Times New Roman"/>
          <w:bCs/>
          <w:sz w:val="24"/>
          <w:szCs w:val="24"/>
          <w:lang w:eastAsia="ar-SA"/>
        </w:rPr>
      </w:pPr>
      <w:r w:rsidRPr="00AA1813">
        <w:rPr>
          <w:rFonts w:ascii="Times New Roman" w:eastAsia="Times New Roman" w:hAnsi="Times New Roman" w:cs="Times New Roman"/>
          <w:bCs/>
          <w:sz w:val="24"/>
          <w:szCs w:val="24"/>
          <w:lang w:eastAsia="ar-SA"/>
        </w:rPr>
        <w:t>Za podstawę obliczeń przy</w:t>
      </w:r>
      <w:r>
        <w:rPr>
          <w:rFonts w:ascii="Times New Roman" w:eastAsia="Times New Roman" w:hAnsi="Times New Roman" w:cs="Times New Roman"/>
          <w:bCs/>
          <w:sz w:val="24"/>
          <w:szCs w:val="24"/>
          <w:lang w:eastAsia="ar-SA"/>
        </w:rPr>
        <w:t>jęta zostanie cena brutto oferty</w:t>
      </w:r>
      <w:r w:rsidRPr="00AA1813">
        <w:rPr>
          <w:rFonts w:ascii="Times New Roman" w:eastAsia="Times New Roman" w:hAnsi="Times New Roman" w:cs="Times New Roman"/>
          <w:bCs/>
          <w:sz w:val="24"/>
          <w:szCs w:val="24"/>
          <w:lang w:eastAsia="ar-SA"/>
        </w:rPr>
        <w:t>. Do określenia liczby punktów uzyskanej przez Wykonawcę za kryterium cena wykorzystany zostanie wzór:</w:t>
      </w:r>
    </w:p>
    <w:p w14:paraId="076A4F1A" w14:textId="6771622C" w:rsidR="00AA1813" w:rsidRPr="00AA1813" w:rsidRDefault="00AA1813" w:rsidP="00AA1813">
      <w:pPr>
        <w:pStyle w:val="Akapitzlist"/>
        <w:spacing w:after="0" w:line="360" w:lineRule="auto"/>
        <w:ind w:left="1800"/>
        <w:rPr>
          <w:rFonts w:eastAsia="Times New Roman"/>
          <w:bCs/>
          <w:sz w:val="24"/>
          <w:szCs w:val="24"/>
          <w:u w:val="single"/>
          <w:lang w:eastAsia="ar-SA"/>
        </w:rPr>
      </w:pPr>
      <w:r w:rsidRPr="00AA1813">
        <w:rPr>
          <w:rFonts w:eastAsia="Times New Roman"/>
          <w:bCs/>
          <w:sz w:val="24"/>
          <w:szCs w:val="24"/>
          <w:u w:val="single"/>
          <w:lang w:eastAsia="ar-SA"/>
        </w:rPr>
        <w:t>K1 = (</w:t>
      </w:r>
      <w:proofErr w:type="spellStart"/>
      <w:r w:rsidRPr="00AA1813">
        <w:rPr>
          <w:rFonts w:eastAsia="Times New Roman"/>
          <w:bCs/>
          <w:sz w:val="24"/>
          <w:szCs w:val="24"/>
          <w:u w:val="single"/>
          <w:lang w:eastAsia="ar-SA"/>
        </w:rPr>
        <w:t>Cn:Co</w:t>
      </w:r>
      <w:proofErr w:type="spellEnd"/>
      <w:r w:rsidRPr="00AA1813">
        <w:rPr>
          <w:rFonts w:eastAsia="Times New Roman"/>
          <w:bCs/>
          <w:sz w:val="24"/>
          <w:szCs w:val="24"/>
          <w:u w:val="single"/>
          <w:lang w:eastAsia="ar-SA"/>
        </w:rPr>
        <w:t xml:space="preserve">) x </w:t>
      </w:r>
      <w:r>
        <w:rPr>
          <w:rFonts w:eastAsia="Times New Roman"/>
          <w:bCs/>
          <w:sz w:val="24"/>
          <w:szCs w:val="24"/>
          <w:u w:val="single"/>
          <w:lang w:eastAsia="ar-SA"/>
        </w:rPr>
        <w:t>100</w:t>
      </w:r>
      <w:r w:rsidRPr="00AA1813">
        <w:rPr>
          <w:rFonts w:eastAsia="Times New Roman"/>
          <w:bCs/>
          <w:sz w:val="24"/>
          <w:szCs w:val="24"/>
          <w:u w:val="single"/>
          <w:lang w:eastAsia="ar-SA"/>
        </w:rPr>
        <w:t xml:space="preserve"> pkt.</w:t>
      </w:r>
    </w:p>
    <w:p w14:paraId="14694914" w14:textId="77777777" w:rsidR="00AA1813" w:rsidRPr="00AA1813" w:rsidRDefault="00AA1813" w:rsidP="00AA1813">
      <w:pPr>
        <w:spacing w:after="0" w:line="360" w:lineRule="auto"/>
        <w:jc w:val="both"/>
        <w:rPr>
          <w:rFonts w:eastAsia="Times New Roman"/>
          <w:sz w:val="24"/>
          <w:szCs w:val="24"/>
          <w:lang w:eastAsia="ar-SA"/>
        </w:rPr>
      </w:pPr>
      <w:r w:rsidRPr="00AA1813">
        <w:rPr>
          <w:rFonts w:eastAsia="Times New Roman"/>
          <w:sz w:val="24"/>
          <w:szCs w:val="24"/>
          <w:lang w:eastAsia="ar-SA"/>
        </w:rPr>
        <w:t>Gdzie:</w:t>
      </w:r>
    </w:p>
    <w:p w14:paraId="26253353" w14:textId="77777777" w:rsidR="00AA1813" w:rsidRPr="00AA1813" w:rsidRDefault="00AA1813" w:rsidP="00AA1813">
      <w:pPr>
        <w:spacing w:after="0" w:line="360" w:lineRule="auto"/>
        <w:jc w:val="both"/>
        <w:rPr>
          <w:rFonts w:ascii="Times New Roman" w:eastAsia="Times New Roman" w:hAnsi="Times New Roman" w:cs="Times New Roman"/>
          <w:sz w:val="24"/>
          <w:szCs w:val="24"/>
          <w:lang w:eastAsia="ar-SA"/>
        </w:rPr>
      </w:pPr>
      <w:r w:rsidRPr="00AA1813">
        <w:rPr>
          <w:rFonts w:ascii="Times New Roman" w:eastAsia="Times New Roman" w:hAnsi="Times New Roman" w:cs="Times New Roman"/>
          <w:sz w:val="24"/>
          <w:szCs w:val="24"/>
          <w:lang w:eastAsia="ar-SA"/>
        </w:rPr>
        <w:t>K1 – liczba punktów przyznana ofercie badanej za kryterium cena</w:t>
      </w:r>
    </w:p>
    <w:p w14:paraId="7C2EAD5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proofErr w:type="spellStart"/>
      <w:r w:rsidRPr="00AA1813">
        <w:rPr>
          <w:rFonts w:ascii="Times New Roman" w:eastAsia="Times New Roman" w:hAnsi="Times New Roman" w:cs="Times New Roman"/>
          <w:sz w:val="24"/>
          <w:szCs w:val="24"/>
          <w:lang w:eastAsia="ar-SA"/>
        </w:rPr>
        <w:t>Cn</w:t>
      </w:r>
      <w:proofErr w:type="spellEnd"/>
      <w:r w:rsidRPr="00AA1813">
        <w:rPr>
          <w:rFonts w:ascii="Times New Roman" w:eastAsia="Times New Roman" w:hAnsi="Times New Roman" w:cs="Times New Roman"/>
          <w:sz w:val="24"/>
          <w:szCs w:val="24"/>
          <w:lang w:eastAsia="ar-SA"/>
        </w:rPr>
        <w:t xml:space="preserve"> – najniższa cena brutto oferty złożonej na daną część, spośród ofert niepodlegających </w:t>
      </w:r>
      <w:r w:rsidRPr="004F48FC">
        <w:rPr>
          <w:rFonts w:ascii="Times New Roman" w:eastAsia="Times New Roman" w:hAnsi="Times New Roman" w:cs="Times New Roman"/>
          <w:color w:val="0D0D0D" w:themeColor="text1" w:themeTint="F2"/>
          <w:sz w:val="24"/>
          <w:szCs w:val="24"/>
          <w:lang w:eastAsia="ar-SA"/>
        </w:rPr>
        <w:t>odrzuceniu</w:t>
      </w:r>
    </w:p>
    <w:p w14:paraId="25BC2F8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r w:rsidRPr="004F48FC">
        <w:rPr>
          <w:rFonts w:ascii="Times New Roman" w:eastAsia="Times New Roman" w:hAnsi="Times New Roman" w:cs="Times New Roman"/>
          <w:color w:val="0D0D0D" w:themeColor="text1" w:themeTint="F2"/>
          <w:sz w:val="24"/>
          <w:szCs w:val="24"/>
          <w:lang w:eastAsia="ar-SA"/>
        </w:rPr>
        <w:t>Co – cena brutto oferty badanej</w:t>
      </w:r>
    </w:p>
    <w:p w14:paraId="60B25FA7" w14:textId="0E7D24E2" w:rsidR="00281611" w:rsidRPr="004F48FC" w:rsidRDefault="00AA1813" w:rsidP="004F48FC">
      <w:pPr>
        <w:pStyle w:val="Akapitzlist"/>
        <w:numPr>
          <w:ilvl w:val="0"/>
          <w:numId w:val="47"/>
        </w:numPr>
        <w:tabs>
          <w:tab w:val="clear" w:pos="1800"/>
          <w:tab w:val="num" w:pos="284"/>
        </w:tabs>
        <w:spacing w:after="0" w:line="360" w:lineRule="auto"/>
        <w:ind w:left="284" w:hanging="284"/>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Wartość punktów w danym kryterium będzie określana (zaokrąglana zgodnie z regułą matematyczną) do dwóch miejsc po przecinku (jeśli dotyczy).</w:t>
      </w:r>
    </w:p>
    <w:p w14:paraId="1596C0DB" w14:textId="355D85EF" w:rsidR="005D04DC" w:rsidRPr="004F48FC" w:rsidRDefault="005D04DC" w:rsidP="004F48FC">
      <w:pPr>
        <w:pStyle w:val="Akapitzlist"/>
        <w:numPr>
          <w:ilvl w:val="0"/>
          <w:numId w:val="39"/>
        </w:numPr>
        <w:tabs>
          <w:tab w:val="clear" w:pos="720"/>
          <w:tab w:val="num" w:pos="284"/>
        </w:tabs>
        <w:overflowPunct/>
        <w:spacing w:after="0" w:line="360" w:lineRule="auto"/>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Oferta, która uzyska najwyższą liczbę punktów zostanie uznana za najkorzystniejszą.</w:t>
      </w:r>
    </w:p>
    <w:p w14:paraId="0A959DF3" w14:textId="39C8EC84" w:rsidR="005D04DC" w:rsidRPr="004F48FC"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color w:val="0D0D0D" w:themeColor="text1" w:themeTint="F2"/>
          <w:sz w:val="24"/>
          <w:szCs w:val="24"/>
        </w:rPr>
      </w:pPr>
      <w:r w:rsidRPr="004F48FC">
        <w:rPr>
          <w:rFonts w:ascii="Times New Roman" w:hAnsi="Times New Roman" w:cs="Times New Roman"/>
          <w:color w:val="0D0D0D" w:themeColor="text1" w:themeTint="F2"/>
          <w:sz w:val="24"/>
          <w:szCs w:val="24"/>
        </w:rPr>
        <w:lastRenderedPageBreak/>
        <w:t>Zamawiający udzieli zamówienia Wykonawcy, którego oferta odpowiadać będzie wszystkim wymaganiom okr</w:t>
      </w:r>
      <w:r w:rsidR="00CB0A78" w:rsidRPr="004F48FC">
        <w:rPr>
          <w:rFonts w:ascii="Times New Roman" w:hAnsi="Times New Roman" w:cs="Times New Roman"/>
          <w:color w:val="0D0D0D" w:themeColor="text1" w:themeTint="F2"/>
          <w:sz w:val="24"/>
          <w:szCs w:val="24"/>
        </w:rPr>
        <w:t>eślonym w ustawie PZP, oraz w S</w:t>
      </w:r>
      <w:r w:rsidRPr="004F48FC">
        <w:rPr>
          <w:rFonts w:ascii="Times New Roman" w:hAnsi="Times New Roman" w:cs="Times New Roman"/>
          <w:color w:val="0D0D0D" w:themeColor="text1" w:themeTint="F2"/>
          <w:sz w:val="24"/>
          <w:szCs w:val="24"/>
        </w:rPr>
        <w:t>WZ</w:t>
      </w:r>
      <w:r w:rsidR="00CB0A78" w:rsidRPr="004F48FC">
        <w:rPr>
          <w:rFonts w:ascii="Times New Roman" w:hAnsi="Times New Roman" w:cs="Times New Roman"/>
          <w:color w:val="0D0D0D" w:themeColor="text1" w:themeTint="F2"/>
          <w:sz w:val="24"/>
          <w:szCs w:val="24"/>
        </w:rPr>
        <w:t xml:space="preserve"> (dokumentach zamówienia)</w:t>
      </w:r>
      <w:r w:rsidRPr="004F48FC">
        <w:rPr>
          <w:rFonts w:ascii="Times New Roman" w:hAnsi="Times New Roman" w:cs="Times New Roman"/>
          <w:color w:val="0D0D0D" w:themeColor="text1" w:themeTint="F2"/>
          <w:sz w:val="24"/>
          <w:szCs w:val="24"/>
        </w:rPr>
        <w:t xml:space="preserve"> i </w:t>
      </w:r>
      <w:r w:rsidR="004F48FC" w:rsidRPr="004F48FC">
        <w:rPr>
          <w:rFonts w:ascii="Times New Roman" w:hAnsi="Times New Roman" w:cs="Times New Roman"/>
          <w:color w:val="0D0D0D" w:themeColor="text1" w:themeTint="F2"/>
          <w:sz w:val="24"/>
          <w:szCs w:val="24"/>
        </w:rPr>
        <w:t>została oceniona jako najkorzystniejsza.</w:t>
      </w: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14600F0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w:t>
      </w:r>
      <w:r w:rsidR="004F48FC">
        <w:rPr>
          <w:rFonts w:ascii="Times New Roman" w:eastAsia="Times New Roman" w:hAnsi="Times New Roman" w:cs="Times New Roman"/>
          <w:sz w:val="24"/>
          <w:szCs w:val="24"/>
          <w:shd w:val="clear" w:color="auto" w:fill="FFFFFF"/>
        </w:rPr>
        <w:t xml:space="preserve">ystniejszej oferty Zamawiający </w:t>
      </w:r>
      <w:r w:rsidRPr="00A876EE">
        <w:rPr>
          <w:rFonts w:ascii="Times New Roman" w:eastAsia="Times New Roman" w:hAnsi="Times New Roman" w:cs="Times New Roman"/>
          <w:sz w:val="24"/>
          <w:szCs w:val="24"/>
          <w:shd w:val="clear" w:color="auto" w:fill="FFFFFF"/>
        </w:rPr>
        <w:t>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 xml:space="preserve">pkt 1 lit a)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 xml:space="preserve"> lub art. 577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w:t>
      </w:r>
    </w:p>
    <w:p w14:paraId="2B53CEDF" w14:textId="2AA4F197" w:rsidR="00F2433B" w:rsidRP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6. </w:t>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1C5903" w:rsidRDefault="00A876EE" w:rsidP="001C5903">
      <w:pPr>
        <w:tabs>
          <w:tab w:val="left" w:pos="284"/>
          <w:tab w:val="left" w:pos="426"/>
        </w:tabs>
        <w:spacing w:after="0" w:line="360" w:lineRule="auto"/>
        <w:ind w:left="284" w:right="28" w:hanging="284"/>
        <w:jc w:val="both"/>
        <w:rPr>
          <w:rFonts w:ascii="Times New Roman" w:eastAsia="Times New Roman" w:hAnsi="Times New Roman" w:cs="Times New Roman"/>
          <w:sz w:val="24"/>
          <w:szCs w:val="24"/>
          <w:highlight w:val="white"/>
        </w:rPr>
      </w:pPr>
      <w:r w:rsidRPr="001C5903">
        <w:rPr>
          <w:rFonts w:ascii="Times New Roman" w:eastAsia="Times New Roman" w:hAnsi="Times New Roman" w:cs="Times New Roman"/>
          <w:sz w:val="24"/>
          <w:szCs w:val="24"/>
          <w:shd w:val="clear" w:color="auto" w:fill="FFFFFF"/>
        </w:rPr>
        <w:t xml:space="preserve">7. </w:t>
      </w:r>
      <w:r w:rsidR="00CD71BA" w:rsidRPr="001C5903">
        <w:rPr>
          <w:rFonts w:ascii="Times New Roman" w:eastAsia="Times New Roman" w:hAnsi="Times New Roman" w:cs="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5A12ABD9"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lastRenderedPageBreak/>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1C5903">
        <w:rPr>
          <w:rFonts w:ascii="Times New Roman" w:eastAsia="Times New Roman" w:hAnsi="Times New Roman" w:cs="Times New Roman"/>
          <w:sz w:val="24"/>
          <w:szCs w:val="24"/>
        </w:rPr>
        <w:t xml:space="preserve">może dokonać ponownego badania </w:t>
      </w:r>
      <w:r w:rsidR="00CD71BA" w:rsidRPr="00A876EE">
        <w:rPr>
          <w:rFonts w:ascii="Times New Roman" w:eastAsia="Times New Roman" w:hAnsi="Times New Roman" w:cs="Times New Roman"/>
          <w:sz w:val="24"/>
          <w:szCs w:val="24"/>
        </w:rP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załączniku nr 6</w:t>
      </w:r>
      <w:r w:rsidRPr="00A876EE">
        <w:rPr>
          <w:rFonts w:ascii="Times New Roman" w:eastAsia="Times New Roman" w:hAnsi="Times New Roman" w:cs="Times New Roman"/>
          <w:b/>
          <w:sz w:val="24"/>
          <w:szCs w:val="24"/>
        </w:rPr>
        <w:t xml:space="preserve"> do SWZ.</w:t>
      </w:r>
    </w:p>
    <w:p w14:paraId="3D8BD439" w14:textId="77777777" w:rsidR="00F2433B" w:rsidRPr="00A876EE"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A876EE">
        <w:rPr>
          <w:rFonts w:eastAsia="Times New Roman"/>
          <w:spacing w:val="-1"/>
          <w:sz w:val="24"/>
          <w:szCs w:val="24"/>
          <w:shd w:val="clear" w:color="auto" w:fill="FFFFFF"/>
        </w:rPr>
        <w:t>pzp</w:t>
      </w:r>
      <w:proofErr w:type="spellEnd"/>
      <w:r w:rsidRPr="00A876EE">
        <w:rPr>
          <w:rFonts w:eastAsia="Times New Roman"/>
          <w:spacing w:val="-1"/>
          <w:sz w:val="24"/>
          <w:szCs w:val="24"/>
          <w:shd w:val="clear" w:color="auto" w:fill="FFFFFF"/>
        </w:rPr>
        <w:t>.</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76EE">
        <w:rPr>
          <w:rFonts w:ascii="Times New Roman" w:eastAsia="Times New Roman" w:hAnsi="Times New Roman" w:cs="Times New Roman"/>
          <w:spacing w:val="-1"/>
          <w:sz w:val="24"/>
          <w:szCs w:val="24"/>
          <w:shd w:val="clear" w:color="auto" w:fill="FFFFFF"/>
        </w:rPr>
        <w:t>pzp</w:t>
      </w:r>
      <w:proofErr w:type="spellEnd"/>
      <w:r w:rsidRPr="00A876EE">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A876EE">
        <w:rPr>
          <w:rFonts w:eastAsia="Times New Roman"/>
          <w:b/>
          <w:sz w:val="24"/>
          <w:szCs w:val="24"/>
          <w:shd w:val="clear" w:color="auto" w:fill="FFFFFF"/>
        </w:rPr>
        <w:t>z</w:t>
      </w:r>
      <w:r w:rsidR="007B76CF">
        <w:rPr>
          <w:rFonts w:eastAsia="Times New Roman"/>
          <w:b/>
          <w:sz w:val="24"/>
          <w:szCs w:val="24"/>
          <w:shd w:val="clear" w:color="auto" w:fill="FFFFFF"/>
        </w:rPr>
        <w:t>ostała zawarta w załączniku Nr 7</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bookmarkStart w:id="0" w:name="_GoBack"/>
      <w:bookmarkEnd w:id="0"/>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lastRenderedPageBreak/>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17EECE07" w14:textId="4B1D5276"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w:t>
      </w:r>
      <w:r w:rsidRPr="00A876EE">
        <w:rPr>
          <w:rFonts w:ascii="Times New Roman" w:eastAsia="Times New Roman" w:hAnsi="Times New Roman" w:cs="Times New Roman"/>
          <w:sz w:val="24"/>
          <w:szCs w:val="24"/>
          <w:shd w:val="clear" w:color="auto" w:fill="FFFFFF"/>
        </w:rPr>
        <w:t xml:space="preserve"> – </w:t>
      </w:r>
      <w:r w:rsidR="00296E53" w:rsidRPr="003C191B">
        <w:rPr>
          <w:rFonts w:ascii="Times New Roman" w:eastAsia="Times New Roman" w:hAnsi="Times New Roman" w:cs="Times New Roman"/>
        </w:rPr>
        <w:t>Oświadczenie o przynależności lub braku przynależności Wykonawcy do grupy kapitałowej,</w:t>
      </w:r>
    </w:p>
    <w:p w14:paraId="30F3B461" w14:textId="6004D672"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 xml:space="preserve">4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3451D9F5"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5 – Formularz oferty,</w:t>
      </w:r>
    </w:p>
    <w:p w14:paraId="29E033BC" w14:textId="3FE22692"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6 – Projekt umowy,</w:t>
      </w:r>
    </w:p>
    <w:p w14:paraId="022219B0" w14:textId="358A4DA7"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 xml:space="preserve">7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64077EBD" w:rsidR="00F2433B" w:rsidRDefault="00CD71BA">
        <w:pPr>
          <w:pStyle w:val="Stopka"/>
          <w:rPr>
            <w:rFonts w:ascii="Times New Roman" w:hAnsi="Times New Roman" w:cs="Times New Roman"/>
          </w:rPr>
        </w:pPr>
        <w:r>
          <w:rPr>
            <w:rFonts w:ascii="Times New Roman" w:hAnsi="Times New Roman" w:cs="Times New Roman"/>
          </w:rPr>
          <w:t>Znak s</w:t>
        </w:r>
        <w:r w:rsidR="00426423">
          <w:rPr>
            <w:rFonts w:ascii="Times New Roman" w:hAnsi="Times New Roman" w:cs="Times New Roman"/>
          </w:rPr>
          <w:t>prawy: ZOZ.V.260/66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AF60E5">
          <w:rPr>
            <w:noProof/>
          </w:rPr>
          <w:t>19</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9F3E41"/>
    <w:multiLevelType w:val="hybridMultilevel"/>
    <w:tmpl w:val="3DAC741C"/>
    <w:lvl w:ilvl="0" w:tplc="1A8010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16335E3"/>
    <w:multiLevelType w:val="hybridMultilevel"/>
    <w:tmpl w:val="52C483AA"/>
    <w:lvl w:ilvl="0" w:tplc="0415000F">
      <w:start w:val="1"/>
      <w:numFmt w:val="decimal"/>
      <w:lvlText w:val="%1."/>
      <w:lvlJc w:val="left"/>
      <w:pPr>
        <w:tabs>
          <w:tab w:val="num" w:pos="360"/>
        </w:tabs>
        <w:ind w:left="360" w:hanging="360"/>
      </w:pPr>
      <w:rPr>
        <w:rFonts w:hint="default"/>
      </w:rPr>
    </w:lvl>
    <w:lvl w:ilvl="1" w:tplc="A25C27CA">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6415A4"/>
    <w:multiLevelType w:val="hybridMultilevel"/>
    <w:tmpl w:val="EE74885C"/>
    <w:lvl w:ilvl="0" w:tplc="ADCCF77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F323D4B"/>
    <w:multiLevelType w:val="hybridMultilevel"/>
    <w:tmpl w:val="BDA61144"/>
    <w:lvl w:ilvl="0" w:tplc="BEF685DE">
      <w:start w:val="1"/>
      <w:numFmt w:val="decimal"/>
      <w:lvlText w:val="%1."/>
      <w:lvlJc w:val="left"/>
      <w:pPr>
        <w:tabs>
          <w:tab w:val="num" w:pos="454"/>
        </w:tabs>
        <w:ind w:left="454" w:hanging="454"/>
      </w:pPr>
      <w:rPr>
        <w:b/>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353F7F18"/>
    <w:multiLevelType w:val="hybridMultilevel"/>
    <w:tmpl w:val="AB100BA0"/>
    <w:lvl w:ilvl="0" w:tplc="5558671A">
      <w:start w:val="1"/>
      <w:numFmt w:val="decimal"/>
      <w:lvlText w:val="%1."/>
      <w:lvlJc w:val="left"/>
      <w:pPr>
        <w:tabs>
          <w:tab w:val="num" w:pos="1800"/>
        </w:tabs>
        <w:ind w:left="1800"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67D7C05"/>
    <w:multiLevelType w:val="hybridMultilevel"/>
    <w:tmpl w:val="B832CB10"/>
    <w:lvl w:ilvl="0" w:tplc="EA9E69BC">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30">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F4F2D0A"/>
    <w:multiLevelType w:val="hybridMultilevel"/>
    <w:tmpl w:val="25A6CA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3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8">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0">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D46D0B"/>
    <w:multiLevelType w:val="hybridMultilevel"/>
    <w:tmpl w:val="011CF4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7B94833"/>
    <w:multiLevelType w:val="multilevel"/>
    <w:tmpl w:val="BFCEBC9E"/>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5"/>
  </w:num>
  <w:num w:numId="3">
    <w:abstractNumId w:val="6"/>
  </w:num>
  <w:num w:numId="4">
    <w:abstractNumId w:val="27"/>
  </w:num>
  <w:num w:numId="5">
    <w:abstractNumId w:val="15"/>
  </w:num>
  <w:num w:numId="6">
    <w:abstractNumId w:val="25"/>
  </w:num>
  <w:num w:numId="7">
    <w:abstractNumId w:val="20"/>
  </w:num>
  <w:num w:numId="8">
    <w:abstractNumId w:val="21"/>
  </w:num>
  <w:num w:numId="9">
    <w:abstractNumId w:val="36"/>
  </w:num>
  <w:num w:numId="10">
    <w:abstractNumId w:val="1"/>
  </w:num>
  <w:num w:numId="11">
    <w:abstractNumId w:val="29"/>
  </w:num>
  <w:num w:numId="12">
    <w:abstractNumId w:val="13"/>
  </w:num>
  <w:num w:numId="13">
    <w:abstractNumId w:val="37"/>
  </w:num>
  <w:num w:numId="14">
    <w:abstractNumId w:val="0"/>
  </w:num>
  <w:num w:numId="15">
    <w:abstractNumId w:val="5"/>
  </w:num>
  <w:num w:numId="16">
    <w:abstractNumId w:val="40"/>
  </w:num>
  <w:num w:numId="17">
    <w:abstractNumId w:val="1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4"/>
  </w:num>
  <w:num w:numId="23">
    <w:abstractNumId w:val="8"/>
  </w:num>
  <w:num w:numId="24">
    <w:abstractNumId w:val="34"/>
  </w:num>
  <w:num w:numId="25">
    <w:abstractNumId w:val="11"/>
  </w:num>
  <w:num w:numId="26">
    <w:abstractNumId w:val="41"/>
  </w:num>
  <w:num w:numId="27">
    <w:abstractNumId w:val="18"/>
  </w:num>
  <w:num w:numId="28">
    <w:abstractNumId w:val="44"/>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1"/>
  </w:num>
  <w:num w:numId="37">
    <w:abstractNumId w:val="30"/>
  </w:num>
  <w:num w:numId="38">
    <w:abstractNumId w:val="32"/>
  </w:num>
  <w:num w:numId="39">
    <w:abstractNumId w:val="43"/>
  </w:num>
  <w:num w:numId="40">
    <w:abstractNumId w:val="28"/>
  </w:num>
  <w:num w:numId="41">
    <w:abstractNumId w:val="10"/>
  </w:num>
  <w:num w:numId="42">
    <w:abstractNumId w:val="26"/>
  </w:num>
  <w:num w:numId="43">
    <w:abstractNumId w:val="7"/>
  </w:num>
  <w:num w:numId="44">
    <w:abstractNumId w:val="33"/>
  </w:num>
  <w:num w:numId="45">
    <w:abstractNumId w:val="42"/>
  </w:num>
  <w:num w:numId="46">
    <w:abstractNumId w:val="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7F2F"/>
    <w:rsid w:val="00025FCA"/>
    <w:rsid w:val="000339C8"/>
    <w:rsid w:val="00040E52"/>
    <w:rsid w:val="00043A41"/>
    <w:rsid w:val="00066224"/>
    <w:rsid w:val="000712C5"/>
    <w:rsid w:val="000756E1"/>
    <w:rsid w:val="00080D42"/>
    <w:rsid w:val="000859D1"/>
    <w:rsid w:val="000A2B5C"/>
    <w:rsid w:val="000B30B2"/>
    <w:rsid w:val="000B5ED6"/>
    <w:rsid w:val="000D5052"/>
    <w:rsid w:val="000E5324"/>
    <w:rsid w:val="000E71E0"/>
    <w:rsid w:val="000F17DA"/>
    <w:rsid w:val="000F3A3F"/>
    <w:rsid w:val="001062B7"/>
    <w:rsid w:val="001102CB"/>
    <w:rsid w:val="0011393B"/>
    <w:rsid w:val="001233F7"/>
    <w:rsid w:val="001236B4"/>
    <w:rsid w:val="001244EA"/>
    <w:rsid w:val="0012799B"/>
    <w:rsid w:val="00133450"/>
    <w:rsid w:val="00141375"/>
    <w:rsid w:val="00143494"/>
    <w:rsid w:val="001645FF"/>
    <w:rsid w:val="00180D4E"/>
    <w:rsid w:val="00191B8F"/>
    <w:rsid w:val="00193349"/>
    <w:rsid w:val="001A01C7"/>
    <w:rsid w:val="001A14DA"/>
    <w:rsid w:val="001A475E"/>
    <w:rsid w:val="001B1F57"/>
    <w:rsid w:val="001B5A56"/>
    <w:rsid w:val="001B71C9"/>
    <w:rsid w:val="001C371F"/>
    <w:rsid w:val="001C5903"/>
    <w:rsid w:val="001C6A33"/>
    <w:rsid w:val="001E428A"/>
    <w:rsid w:val="001F35AB"/>
    <w:rsid w:val="00204C6D"/>
    <w:rsid w:val="00233207"/>
    <w:rsid w:val="00240F93"/>
    <w:rsid w:val="00247D0B"/>
    <w:rsid w:val="00260DB5"/>
    <w:rsid w:val="00281611"/>
    <w:rsid w:val="002875D5"/>
    <w:rsid w:val="00290897"/>
    <w:rsid w:val="00296A5B"/>
    <w:rsid w:val="00296E53"/>
    <w:rsid w:val="002A701C"/>
    <w:rsid w:val="002B6E9B"/>
    <w:rsid w:val="002C2C71"/>
    <w:rsid w:val="002C7B2F"/>
    <w:rsid w:val="002D382E"/>
    <w:rsid w:val="002E090C"/>
    <w:rsid w:val="002E33A4"/>
    <w:rsid w:val="002F00CC"/>
    <w:rsid w:val="002F42B8"/>
    <w:rsid w:val="002F61EF"/>
    <w:rsid w:val="002F70A2"/>
    <w:rsid w:val="003031C3"/>
    <w:rsid w:val="00327248"/>
    <w:rsid w:val="00331C0C"/>
    <w:rsid w:val="00335E56"/>
    <w:rsid w:val="0035784D"/>
    <w:rsid w:val="00364F6E"/>
    <w:rsid w:val="003707CE"/>
    <w:rsid w:val="00392C78"/>
    <w:rsid w:val="003A539D"/>
    <w:rsid w:val="003A5A4F"/>
    <w:rsid w:val="003A5DBE"/>
    <w:rsid w:val="003B4B78"/>
    <w:rsid w:val="003B6BA4"/>
    <w:rsid w:val="003D676D"/>
    <w:rsid w:val="003E3340"/>
    <w:rsid w:val="004104F4"/>
    <w:rsid w:val="00426423"/>
    <w:rsid w:val="00430EB9"/>
    <w:rsid w:val="00434246"/>
    <w:rsid w:val="004345A9"/>
    <w:rsid w:val="0044605B"/>
    <w:rsid w:val="004731BB"/>
    <w:rsid w:val="004777BF"/>
    <w:rsid w:val="004927CB"/>
    <w:rsid w:val="00495870"/>
    <w:rsid w:val="004B4F42"/>
    <w:rsid w:val="004D4E48"/>
    <w:rsid w:val="004F48FC"/>
    <w:rsid w:val="00500347"/>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B52CD"/>
    <w:rsid w:val="005C5D91"/>
    <w:rsid w:val="005C718B"/>
    <w:rsid w:val="005D04DC"/>
    <w:rsid w:val="005D2A5C"/>
    <w:rsid w:val="005E07B6"/>
    <w:rsid w:val="005F32CE"/>
    <w:rsid w:val="0060310A"/>
    <w:rsid w:val="00616732"/>
    <w:rsid w:val="00616E2C"/>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0F5"/>
    <w:rsid w:val="006D36F6"/>
    <w:rsid w:val="006E49E1"/>
    <w:rsid w:val="006E6D8F"/>
    <w:rsid w:val="006F318B"/>
    <w:rsid w:val="006F6636"/>
    <w:rsid w:val="007019BB"/>
    <w:rsid w:val="0071105B"/>
    <w:rsid w:val="007147C4"/>
    <w:rsid w:val="00715A64"/>
    <w:rsid w:val="0071719A"/>
    <w:rsid w:val="0072604C"/>
    <w:rsid w:val="0075412E"/>
    <w:rsid w:val="00760C9C"/>
    <w:rsid w:val="00764D48"/>
    <w:rsid w:val="00783774"/>
    <w:rsid w:val="007839AB"/>
    <w:rsid w:val="007A0F19"/>
    <w:rsid w:val="007A107D"/>
    <w:rsid w:val="007B2BAA"/>
    <w:rsid w:val="007B389A"/>
    <w:rsid w:val="007B76CF"/>
    <w:rsid w:val="007E40A5"/>
    <w:rsid w:val="007E49A4"/>
    <w:rsid w:val="00806D29"/>
    <w:rsid w:val="00827D97"/>
    <w:rsid w:val="00834CBB"/>
    <w:rsid w:val="00845EF2"/>
    <w:rsid w:val="008749B5"/>
    <w:rsid w:val="00887513"/>
    <w:rsid w:val="008A26DC"/>
    <w:rsid w:val="008A5384"/>
    <w:rsid w:val="008A737F"/>
    <w:rsid w:val="008C2C5F"/>
    <w:rsid w:val="008E1163"/>
    <w:rsid w:val="008F3146"/>
    <w:rsid w:val="00912A8A"/>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717DF"/>
    <w:rsid w:val="00A81350"/>
    <w:rsid w:val="00A876EE"/>
    <w:rsid w:val="00A9554F"/>
    <w:rsid w:val="00AA1813"/>
    <w:rsid w:val="00AA1A23"/>
    <w:rsid w:val="00AA3961"/>
    <w:rsid w:val="00AD7136"/>
    <w:rsid w:val="00AE72EF"/>
    <w:rsid w:val="00AF60E5"/>
    <w:rsid w:val="00B049C4"/>
    <w:rsid w:val="00B04B21"/>
    <w:rsid w:val="00B05C7F"/>
    <w:rsid w:val="00B27410"/>
    <w:rsid w:val="00B33963"/>
    <w:rsid w:val="00B33DC5"/>
    <w:rsid w:val="00B36AE2"/>
    <w:rsid w:val="00B47474"/>
    <w:rsid w:val="00B57453"/>
    <w:rsid w:val="00B9076B"/>
    <w:rsid w:val="00B92F86"/>
    <w:rsid w:val="00B9557D"/>
    <w:rsid w:val="00B97CEB"/>
    <w:rsid w:val="00BA4CFF"/>
    <w:rsid w:val="00BA4DFD"/>
    <w:rsid w:val="00BD3040"/>
    <w:rsid w:val="00BD668E"/>
    <w:rsid w:val="00C06FC0"/>
    <w:rsid w:val="00C30A06"/>
    <w:rsid w:val="00C353D7"/>
    <w:rsid w:val="00C47E2E"/>
    <w:rsid w:val="00C55A8D"/>
    <w:rsid w:val="00C61930"/>
    <w:rsid w:val="00C6733E"/>
    <w:rsid w:val="00C725C4"/>
    <w:rsid w:val="00C849AC"/>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5C2"/>
    <w:rsid w:val="00D91C77"/>
    <w:rsid w:val="00D954DA"/>
    <w:rsid w:val="00DB739F"/>
    <w:rsid w:val="00DC7B0D"/>
    <w:rsid w:val="00DD28CC"/>
    <w:rsid w:val="00DD6120"/>
    <w:rsid w:val="00DD62A7"/>
    <w:rsid w:val="00DE1C29"/>
    <w:rsid w:val="00DE3C3F"/>
    <w:rsid w:val="00DE3F48"/>
    <w:rsid w:val="00DF6FF5"/>
    <w:rsid w:val="00E0195F"/>
    <w:rsid w:val="00E151AA"/>
    <w:rsid w:val="00E205D6"/>
    <w:rsid w:val="00E22364"/>
    <w:rsid w:val="00E235CD"/>
    <w:rsid w:val="00E23979"/>
    <w:rsid w:val="00E250C1"/>
    <w:rsid w:val="00E2517D"/>
    <w:rsid w:val="00E31E53"/>
    <w:rsid w:val="00E358E1"/>
    <w:rsid w:val="00E430FD"/>
    <w:rsid w:val="00E5756B"/>
    <w:rsid w:val="00E6222B"/>
    <w:rsid w:val="00E66C20"/>
    <w:rsid w:val="00E770CE"/>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238294501">
      <w:bodyDiv w:val="1"/>
      <w:marLeft w:val="0"/>
      <w:marRight w:val="0"/>
      <w:marTop w:val="0"/>
      <w:marBottom w:val="0"/>
      <w:divBdr>
        <w:top w:val="none" w:sz="0" w:space="0" w:color="auto"/>
        <w:left w:val="none" w:sz="0" w:space="0" w:color="auto"/>
        <w:bottom w:val="none" w:sz="0" w:space="0" w:color="auto"/>
        <w:right w:val="none" w:sz="0" w:space="0" w:color="auto"/>
      </w:divBdr>
    </w:div>
    <w:div w:id="372390634">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678075109">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0F40-E503-4515-BDE6-7122F2BB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19</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14</cp:revision>
  <cp:lastPrinted>2021-11-10T07:01:00Z</cp:lastPrinted>
  <dcterms:created xsi:type="dcterms:W3CDTF">2021-08-04T13:51:00Z</dcterms:created>
  <dcterms:modified xsi:type="dcterms:W3CDTF">2021-11-10T09:08:00Z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