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8C1C" w14:textId="32497FEC" w:rsidR="0003315F" w:rsidRPr="003935D8" w:rsidRDefault="0003315F" w:rsidP="00FE3ADA">
      <w:pPr>
        <w:spacing w:after="0" w:line="264" w:lineRule="auto"/>
        <w:ind w:left="11" w:hanging="11"/>
        <w:jc w:val="center"/>
        <w:rPr>
          <w:rFonts w:asciiTheme="minorHAnsi" w:hAnsiTheme="minorHAnsi" w:cstheme="minorHAnsi"/>
          <w:color w:val="auto"/>
        </w:rPr>
      </w:pPr>
      <w:r w:rsidRPr="003935D8">
        <w:rPr>
          <w:rFonts w:asciiTheme="minorHAnsi" w:hAnsiTheme="minorHAnsi" w:cstheme="minorHAnsi"/>
          <w:color w:val="auto"/>
        </w:rPr>
        <w:t xml:space="preserve">ZESPÓŁ OPIEKI ZDROWOTNEJ W LIDZBARKU WARMIŃSKIM  </w:t>
      </w:r>
      <w:r w:rsidR="000B66F0" w:rsidRPr="003935D8">
        <w:rPr>
          <w:rFonts w:asciiTheme="minorHAnsi" w:hAnsiTheme="minorHAnsi" w:cstheme="minorHAnsi"/>
          <w:color w:val="auto"/>
        </w:rPr>
        <w:br/>
      </w:r>
      <w:r w:rsidRPr="003935D8">
        <w:rPr>
          <w:rFonts w:asciiTheme="minorHAnsi" w:hAnsiTheme="minorHAnsi" w:cstheme="minorHAnsi"/>
          <w:color w:val="auto"/>
        </w:rPr>
        <w:t xml:space="preserve">UL. KARDYNAŁA STEFANA WYSZYŃSKIEGO 37, 11-100 LIDZBARK WARMIŃSKI, </w:t>
      </w:r>
    </w:p>
    <w:p w14:paraId="11B71B98" w14:textId="4E1EAAC1" w:rsidR="000B66F0" w:rsidRPr="003935D8" w:rsidRDefault="00502916" w:rsidP="00FE3ADA">
      <w:pPr>
        <w:spacing w:after="0" w:line="264" w:lineRule="auto"/>
        <w:ind w:left="11" w:hanging="11"/>
        <w:jc w:val="center"/>
        <w:rPr>
          <w:rFonts w:asciiTheme="minorHAnsi" w:hAnsiTheme="minorHAnsi" w:cstheme="minorHAnsi"/>
          <w:color w:val="auto"/>
        </w:rPr>
      </w:pPr>
      <w:r w:rsidRPr="003935D8">
        <w:rPr>
          <w:rFonts w:asciiTheme="minorHAnsi" w:hAnsiTheme="minorHAnsi" w:cstheme="minorHAnsi"/>
          <w:color w:val="auto"/>
        </w:rPr>
        <w:t>REGON</w:t>
      </w:r>
      <w:r w:rsidR="000B66F0" w:rsidRPr="003935D8">
        <w:rPr>
          <w:rFonts w:asciiTheme="minorHAnsi" w:hAnsiTheme="minorHAnsi" w:cstheme="minorHAnsi"/>
          <w:color w:val="auto"/>
        </w:rPr>
        <w:t xml:space="preserve">: </w:t>
      </w:r>
      <w:bookmarkStart w:id="0" w:name="_Hlk89070956"/>
      <w:r w:rsidR="0003315F" w:rsidRPr="003935D8">
        <w:rPr>
          <w:rFonts w:asciiTheme="minorHAnsi" w:hAnsiTheme="minorHAnsi" w:cstheme="minorHAnsi"/>
          <w:color w:val="auto"/>
        </w:rPr>
        <w:t>000308459</w:t>
      </w:r>
      <w:r w:rsidR="000B66F0" w:rsidRPr="003935D8">
        <w:rPr>
          <w:rFonts w:asciiTheme="minorHAnsi" w:hAnsiTheme="minorHAnsi" w:cstheme="minorHAnsi"/>
          <w:color w:val="auto"/>
        </w:rPr>
        <w:br/>
      </w:r>
      <w:bookmarkEnd w:id="0"/>
      <w:r w:rsidR="000B66F0" w:rsidRPr="003935D8">
        <w:rPr>
          <w:rFonts w:asciiTheme="minorHAnsi" w:hAnsiTheme="minorHAnsi" w:cstheme="minorHAnsi"/>
          <w:color w:val="auto"/>
        </w:rPr>
        <w:t>NIP</w:t>
      </w:r>
      <w:r w:rsidR="001B4A0F" w:rsidRPr="003935D8">
        <w:rPr>
          <w:rFonts w:asciiTheme="minorHAnsi" w:hAnsiTheme="minorHAnsi" w:cstheme="minorHAnsi"/>
          <w:color w:val="auto"/>
        </w:rPr>
        <w:t xml:space="preserve">: </w:t>
      </w:r>
      <w:r w:rsidR="0003315F" w:rsidRPr="003935D8">
        <w:rPr>
          <w:rFonts w:asciiTheme="minorHAnsi" w:hAnsiTheme="minorHAnsi" w:cstheme="minorHAnsi"/>
          <w:color w:val="auto"/>
        </w:rPr>
        <w:t>7431641641</w:t>
      </w:r>
    </w:p>
    <w:p w14:paraId="4ACA4A59" w14:textId="4D930848" w:rsidR="000B66F0" w:rsidRPr="003935D8" w:rsidRDefault="000B66F0" w:rsidP="00FE3ADA">
      <w:pPr>
        <w:spacing w:after="0" w:line="264" w:lineRule="auto"/>
        <w:ind w:left="11" w:hanging="11"/>
        <w:jc w:val="center"/>
        <w:rPr>
          <w:rFonts w:asciiTheme="minorHAnsi" w:hAnsiTheme="minorHAnsi" w:cstheme="minorHAnsi"/>
          <w:color w:val="auto"/>
        </w:rPr>
      </w:pPr>
    </w:p>
    <w:p w14:paraId="1CB184BB" w14:textId="613DB3DA" w:rsidR="000B66F0" w:rsidRPr="003935D8" w:rsidRDefault="000B66F0" w:rsidP="00FE3ADA">
      <w:pPr>
        <w:spacing w:after="0" w:line="264" w:lineRule="auto"/>
        <w:ind w:left="11" w:hanging="11"/>
        <w:jc w:val="center"/>
        <w:rPr>
          <w:rFonts w:asciiTheme="minorHAnsi" w:hAnsiTheme="minorHAnsi" w:cstheme="minorHAnsi"/>
          <w:color w:val="auto"/>
        </w:rPr>
      </w:pPr>
    </w:p>
    <w:p w14:paraId="17299BB2" w14:textId="77777777" w:rsidR="000B66F0" w:rsidRPr="003935D8" w:rsidRDefault="000B66F0" w:rsidP="00FE3ADA">
      <w:pPr>
        <w:spacing w:after="0" w:line="264" w:lineRule="auto"/>
        <w:ind w:left="11" w:hanging="11"/>
        <w:jc w:val="center"/>
        <w:rPr>
          <w:rFonts w:asciiTheme="minorHAnsi" w:hAnsiTheme="minorHAnsi" w:cstheme="minorHAnsi"/>
          <w:color w:val="auto"/>
        </w:rPr>
      </w:pPr>
    </w:p>
    <w:p w14:paraId="5CEF5AEF" w14:textId="5D1E0501" w:rsidR="005B1BB9" w:rsidRPr="003935D8" w:rsidRDefault="00566E9D" w:rsidP="00FE3ADA">
      <w:pPr>
        <w:spacing w:after="1263" w:line="265" w:lineRule="auto"/>
        <w:ind w:left="12" w:hanging="10"/>
        <w:jc w:val="center"/>
        <w:rPr>
          <w:rFonts w:asciiTheme="minorHAnsi" w:hAnsiTheme="minorHAnsi" w:cstheme="minorHAnsi"/>
          <w:color w:val="auto"/>
        </w:rPr>
      </w:pPr>
      <w:r w:rsidRPr="003935D8">
        <w:rPr>
          <w:rFonts w:asciiTheme="minorHAnsi" w:hAnsiTheme="minorHAnsi" w:cstheme="minorHAnsi"/>
          <w:color w:val="auto"/>
        </w:rPr>
        <w:t xml:space="preserve">SPECYFIKACJA WARUNKÓW ZAMÓWIENIA </w:t>
      </w:r>
      <w:r w:rsidRPr="003935D8">
        <w:rPr>
          <w:rFonts w:asciiTheme="minorHAnsi" w:hAnsiTheme="minorHAnsi" w:cstheme="minorHAnsi"/>
          <w:color w:val="auto"/>
        </w:rPr>
        <w:br/>
      </w:r>
      <w:r w:rsidR="009565EA" w:rsidRPr="003935D8">
        <w:rPr>
          <w:rFonts w:asciiTheme="minorHAnsi" w:hAnsiTheme="minorHAnsi" w:cstheme="minorHAnsi"/>
          <w:color w:val="auto"/>
        </w:rPr>
        <w:t xml:space="preserve">W POSTĘPOWANIU </w:t>
      </w:r>
      <w:r w:rsidR="009565EA" w:rsidRPr="003935D8">
        <w:rPr>
          <w:rFonts w:asciiTheme="minorHAnsi" w:hAnsiTheme="minorHAnsi" w:cstheme="minorHAnsi"/>
          <w:color w:val="auto"/>
        </w:rPr>
        <w:br/>
        <w:t>O UDZIELENIE ZAMÓWIENIA PUBLICZNEGO</w:t>
      </w:r>
    </w:p>
    <w:p w14:paraId="5970E677" w14:textId="50978537" w:rsidR="00685645" w:rsidRPr="003935D8" w:rsidRDefault="005B1BB9" w:rsidP="00FE3ADA">
      <w:pPr>
        <w:spacing w:after="1263" w:line="265" w:lineRule="auto"/>
        <w:ind w:left="12" w:hanging="10"/>
        <w:jc w:val="center"/>
        <w:rPr>
          <w:rFonts w:asciiTheme="minorHAnsi" w:hAnsiTheme="minorHAnsi" w:cstheme="minorHAnsi"/>
          <w:color w:val="auto"/>
        </w:rPr>
      </w:pPr>
      <w:r w:rsidRPr="003935D8">
        <w:rPr>
          <w:rFonts w:asciiTheme="minorHAnsi" w:hAnsiTheme="minorHAnsi" w:cstheme="minorHAnsi"/>
          <w:color w:val="auto"/>
        </w:rPr>
        <w:t xml:space="preserve">prowadzonym w trybie </w:t>
      </w:r>
      <w:r w:rsidR="00595167" w:rsidRPr="003935D8">
        <w:rPr>
          <w:rFonts w:asciiTheme="minorHAnsi" w:hAnsiTheme="minorHAnsi" w:cstheme="minorHAnsi"/>
          <w:color w:val="auto"/>
        </w:rPr>
        <w:t xml:space="preserve">przetargu nieograniczonego </w:t>
      </w:r>
      <w:r w:rsidR="00595167" w:rsidRPr="003935D8">
        <w:rPr>
          <w:rFonts w:asciiTheme="minorHAnsi" w:hAnsiTheme="minorHAnsi" w:cstheme="minorHAnsi"/>
          <w:color w:val="auto"/>
        </w:rPr>
        <w:br/>
      </w:r>
      <w:r w:rsidR="009565EA" w:rsidRPr="003935D8">
        <w:rPr>
          <w:rFonts w:asciiTheme="minorHAnsi" w:hAnsiTheme="minorHAnsi" w:cstheme="minorHAnsi"/>
          <w:color w:val="auto"/>
        </w:rPr>
        <w:t xml:space="preserve">na podstawie </w:t>
      </w:r>
      <w:r w:rsidR="00595167" w:rsidRPr="003935D8">
        <w:rPr>
          <w:rFonts w:asciiTheme="minorHAnsi" w:hAnsiTheme="minorHAnsi" w:cstheme="minorHAnsi"/>
          <w:color w:val="auto"/>
        </w:rPr>
        <w:t xml:space="preserve">art. 132 </w:t>
      </w:r>
      <w:r w:rsidR="00685645" w:rsidRPr="003935D8">
        <w:rPr>
          <w:rFonts w:asciiTheme="minorHAnsi" w:hAnsiTheme="minorHAnsi" w:cstheme="minorHAnsi"/>
          <w:color w:val="auto"/>
        </w:rPr>
        <w:t xml:space="preserve">ustawy z dnia </w:t>
      </w:r>
      <w:r w:rsidR="000B3909" w:rsidRPr="003935D8">
        <w:rPr>
          <w:rFonts w:asciiTheme="minorHAnsi" w:hAnsiTheme="minorHAnsi" w:cstheme="minorHAnsi"/>
          <w:color w:val="auto"/>
        </w:rPr>
        <w:t>11 września</w:t>
      </w:r>
      <w:r w:rsidR="00685645" w:rsidRPr="003935D8">
        <w:rPr>
          <w:rFonts w:asciiTheme="minorHAnsi" w:hAnsiTheme="minorHAnsi" w:cstheme="minorHAnsi"/>
          <w:color w:val="auto"/>
        </w:rPr>
        <w:t xml:space="preserve"> 20</w:t>
      </w:r>
      <w:r w:rsidR="000B3909" w:rsidRPr="003935D8">
        <w:rPr>
          <w:rFonts w:asciiTheme="minorHAnsi" w:hAnsiTheme="minorHAnsi" w:cstheme="minorHAnsi"/>
          <w:color w:val="auto"/>
        </w:rPr>
        <w:t>19</w:t>
      </w:r>
      <w:r w:rsidR="00685645" w:rsidRPr="003935D8">
        <w:rPr>
          <w:rFonts w:asciiTheme="minorHAnsi" w:hAnsiTheme="minorHAnsi" w:cstheme="minorHAnsi"/>
          <w:color w:val="auto"/>
        </w:rPr>
        <w:t xml:space="preserve"> r. Praw</w:t>
      </w:r>
      <w:r w:rsidR="00C127D7" w:rsidRPr="003935D8">
        <w:rPr>
          <w:rFonts w:asciiTheme="minorHAnsi" w:hAnsiTheme="minorHAnsi" w:cstheme="minorHAnsi"/>
          <w:color w:val="auto"/>
        </w:rPr>
        <w:t>o zamówień publicznych (tj. Dz.</w:t>
      </w:r>
      <w:r w:rsidR="00FE3ADA" w:rsidRPr="003935D8">
        <w:rPr>
          <w:rFonts w:asciiTheme="minorHAnsi" w:hAnsiTheme="minorHAnsi" w:cstheme="minorHAnsi"/>
          <w:color w:val="auto"/>
        </w:rPr>
        <w:t>U. z </w:t>
      </w:r>
      <w:r w:rsidR="00685645" w:rsidRPr="003935D8">
        <w:rPr>
          <w:rFonts w:asciiTheme="minorHAnsi" w:hAnsiTheme="minorHAnsi" w:cstheme="minorHAnsi"/>
          <w:color w:val="auto"/>
        </w:rPr>
        <w:t>20</w:t>
      </w:r>
      <w:r w:rsidR="00A3398B" w:rsidRPr="003935D8">
        <w:rPr>
          <w:rFonts w:asciiTheme="minorHAnsi" w:hAnsiTheme="minorHAnsi" w:cstheme="minorHAnsi"/>
          <w:color w:val="auto"/>
        </w:rPr>
        <w:t>21</w:t>
      </w:r>
      <w:r w:rsidR="00685645" w:rsidRPr="003935D8">
        <w:rPr>
          <w:rFonts w:asciiTheme="minorHAnsi" w:hAnsiTheme="minorHAnsi" w:cstheme="minorHAnsi"/>
          <w:color w:val="auto"/>
        </w:rPr>
        <w:t xml:space="preserve"> r. poz. </w:t>
      </w:r>
      <w:r w:rsidR="00A3398B" w:rsidRPr="003935D8">
        <w:rPr>
          <w:rFonts w:asciiTheme="minorHAnsi" w:hAnsiTheme="minorHAnsi" w:cstheme="minorHAnsi"/>
          <w:color w:val="auto"/>
        </w:rPr>
        <w:t>1129</w:t>
      </w:r>
      <w:r w:rsidR="00A67842" w:rsidRPr="003935D8">
        <w:rPr>
          <w:rFonts w:asciiTheme="minorHAnsi" w:hAnsiTheme="minorHAnsi" w:cstheme="minorHAnsi"/>
          <w:color w:val="auto"/>
        </w:rPr>
        <w:t xml:space="preserve"> </w:t>
      </w:r>
      <w:r w:rsidR="00685645" w:rsidRPr="003935D8">
        <w:rPr>
          <w:rFonts w:asciiTheme="minorHAnsi" w:hAnsiTheme="minorHAnsi" w:cstheme="minorHAnsi"/>
          <w:color w:val="auto"/>
        </w:rPr>
        <w:t>z</w:t>
      </w:r>
      <w:r w:rsidR="00826D3F" w:rsidRPr="003935D8">
        <w:rPr>
          <w:rFonts w:asciiTheme="minorHAnsi" w:hAnsiTheme="minorHAnsi" w:cstheme="minorHAnsi"/>
          <w:color w:val="auto"/>
        </w:rPr>
        <w:t xml:space="preserve"> </w:t>
      </w:r>
      <w:r w:rsidR="00685645" w:rsidRPr="003935D8">
        <w:rPr>
          <w:rFonts w:asciiTheme="minorHAnsi" w:hAnsiTheme="minorHAnsi" w:cstheme="minorHAnsi"/>
          <w:color w:val="auto"/>
        </w:rPr>
        <w:t>późn.</w:t>
      </w:r>
      <w:r w:rsidR="00826D3F" w:rsidRPr="003935D8">
        <w:rPr>
          <w:rFonts w:asciiTheme="minorHAnsi" w:hAnsiTheme="minorHAnsi" w:cstheme="minorHAnsi"/>
          <w:color w:val="auto"/>
        </w:rPr>
        <w:t xml:space="preserve"> </w:t>
      </w:r>
      <w:r w:rsidR="00685645" w:rsidRPr="003935D8">
        <w:rPr>
          <w:rFonts w:asciiTheme="minorHAnsi" w:hAnsiTheme="minorHAnsi" w:cstheme="minorHAnsi"/>
          <w:color w:val="auto"/>
        </w:rPr>
        <w:t>zm.)</w:t>
      </w:r>
      <w:r w:rsidR="000B3909" w:rsidRPr="003935D8">
        <w:rPr>
          <w:rFonts w:asciiTheme="minorHAnsi" w:hAnsiTheme="minorHAnsi" w:cstheme="minorHAnsi"/>
          <w:color w:val="auto"/>
        </w:rPr>
        <w:t>, po</w:t>
      </w:r>
      <w:r w:rsidR="00595167" w:rsidRPr="003935D8">
        <w:rPr>
          <w:rFonts w:asciiTheme="minorHAnsi" w:hAnsiTheme="minorHAnsi" w:cstheme="minorHAnsi"/>
          <w:color w:val="auto"/>
        </w:rPr>
        <w:t>wyżej</w:t>
      </w:r>
      <w:r w:rsidR="00C127D7" w:rsidRPr="003935D8">
        <w:rPr>
          <w:rFonts w:asciiTheme="minorHAnsi" w:hAnsiTheme="minorHAnsi" w:cstheme="minorHAnsi"/>
          <w:color w:val="auto"/>
        </w:rPr>
        <w:t xml:space="preserve"> progów unijnych wskazanych w </w:t>
      </w:r>
      <w:r w:rsidR="000B3909" w:rsidRPr="003935D8">
        <w:rPr>
          <w:rFonts w:asciiTheme="minorHAnsi" w:hAnsiTheme="minorHAnsi" w:cstheme="minorHAnsi"/>
          <w:color w:val="auto"/>
        </w:rPr>
        <w:t>art. 3 ust. 1 pkt. 1 ustawy Prawo zamówień publicznych</w:t>
      </w:r>
    </w:p>
    <w:p w14:paraId="23A91A29" w14:textId="77777777" w:rsidR="00293102" w:rsidRPr="003935D8" w:rsidRDefault="00595167" w:rsidP="00FE3ADA">
      <w:pPr>
        <w:spacing w:after="1263" w:line="265" w:lineRule="auto"/>
        <w:ind w:left="12" w:hanging="10"/>
        <w:jc w:val="center"/>
        <w:rPr>
          <w:rFonts w:asciiTheme="minorHAnsi" w:hAnsiTheme="minorHAnsi" w:cstheme="minorHAnsi"/>
          <w:color w:val="auto"/>
        </w:rPr>
      </w:pPr>
      <w:r w:rsidRPr="003935D8">
        <w:rPr>
          <w:rFonts w:asciiTheme="minorHAnsi" w:hAnsiTheme="minorHAnsi" w:cstheme="minorHAnsi"/>
          <w:color w:val="auto"/>
        </w:rPr>
        <w:t>na</w:t>
      </w:r>
      <w:r w:rsidR="001B4A0F" w:rsidRPr="003935D8">
        <w:rPr>
          <w:rFonts w:asciiTheme="minorHAnsi" w:hAnsiTheme="minorHAnsi" w:cstheme="minorHAnsi"/>
          <w:color w:val="auto"/>
        </w:rPr>
        <w:t xml:space="preserve"> zadanie pn. „Dostawa i wdrożenie sprzętu i oprogramowania” w ramach projektu pn. „</w:t>
      </w:r>
      <w:bookmarkStart w:id="1" w:name="_Hlk92023349"/>
      <w:r w:rsidR="001B4A0F" w:rsidRPr="003935D8">
        <w:rPr>
          <w:rFonts w:asciiTheme="minorHAnsi" w:hAnsiTheme="minorHAnsi" w:cstheme="minorHAnsi"/>
          <w:color w:val="auto"/>
        </w:rPr>
        <w:t xml:space="preserve">Poprawa jakości i dostępności usług medycznych poprzez unowocześnienie systemu informatycznego </w:t>
      </w:r>
      <w:r w:rsidR="001B4A0F" w:rsidRPr="003935D8">
        <w:rPr>
          <w:rFonts w:asciiTheme="minorHAnsi" w:hAnsiTheme="minorHAnsi" w:cstheme="minorHAnsi"/>
          <w:color w:val="auto"/>
        </w:rPr>
        <w:br/>
        <w:t>w Zespole Opieki Zdrowotnej w Lidzbarku Warmińskim”</w:t>
      </w:r>
      <w:r w:rsidR="00293102" w:rsidRPr="003935D8">
        <w:rPr>
          <w:rFonts w:asciiTheme="minorHAnsi" w:hAnsiTheme="minorHAnsi" w:cstheme="minorHAnsi"/>
          <w:color w:val="auto"/>
        </w:rPr>
        <w:t xml:space="preserve"> </w:t>
      </w:r>
    </w:p>
    <w:bookmarkEnd w:id="1"/>
    <w:p w14:paraId="59D88CC9" w14:textId="54D728D1" w:rsidR="00FE3ADA" w:rsidRPr="003935D8" w:rsidRDefault="00293102" w:rsidP="00FE3ADA">
      <w:pPr>
        <w:spacing w:after="1263" w:line="265" w:lineRule="auto"/>
        <w:ind w:left="12" w:hanging="10"/>
        <w:jc w:val="center"/>
        <w:rPr>
          <w:rFonts w:asciiTheme="minorHAnsi" w:hAnsiTheme="minorHAnsi" w:cstheme="minorHAnsi"/>
          <w:b/>
          <w:bCs/>
          <w:color w:val="auto"/>
        </w:rPr>
      </w:pPr>
      <w:r w:rsidRPr="003935D8">
        <w:rPr>
          <w:rFonts w:asciiTheme="minorHAnsi" w:hAnsiTheme="minorHAnsi" w:cstheme="minorHAnsi"/>
          <w:color w:val="auto"/>
        </w:rPr>
        <w:t xml:space="preserve">wspófinansowanego z </w:t>
      </w:r>
      <w:bookmarkStart w:id="2" w:name="_Hlk92023323"/>
      <w:r w:rsidR="001B4A0F" w:rsidRPr="003935D8">
        <w:rPr>
          <w:rFonts w:asciiTheme="minorHAnsi" w:hAnsiTheme="minorHAnsi" w:cstheme="minorHAnsi"/>
          <w:color w:val="auto"/>
        </w:rPr>
        <w:t>Regionaln</w:t>
      </w:r>
      <w:r w:rsidRPr="003935D8">
        <w:rPr>
          <w:rFonts w:asciiTheme="minorHAnsi" w:hAnsiTheme="minorHAnsi" w:cstheme="minorHAnsi"/>
          <w:color w:val="auto"/>
        </w:rPr>
        <w:t>ego</w:t>
      </w:r>
      <w:r w:rsidR="001B4A0F" w:rsidRPr="003935D8">
        <w:rPr>
          <w:rFonts w:asciiTheme="minorHAnsi" w:hAnsiTheme="minorHAnsi" w:cstheme="minorHAnsi"/>
          <w:color w:val="auto"/>
        </w:rPr>
        <w:t xml:space="preserve"> Program</w:t>
      </w:r>
      <w:r w:rsidRPr="003935D8">
        <w:rPr>
          <w:rFonts w:asciiTheme="minorHAnsi" w:hAnsiTheme="minorHAnsi" w:cstheme="minorHAnsi"/>
          <w:color w:val="auto"/>
        </w:rPr>
        <w:t>u</w:t>
      </w:r>
      <w:r w:rsidR="001B4A0F" w:rsidRPr="003935D8">
        <w:rPr>
          <w:rFonts w:asciiTheme="minorHAnsi" w:hAnsiTheme="minorHAnsi" w:cstheme="minorHAnsi"/>
          <w:color w:val="auto"/>
        </w:rPr>
        <w:t xml:space="preserve"> Operacyjn</w:t>
      </w:r>
      <w:r w:rsidRPr="003935D8">
        <w:rPr>
          <w:rFonts w:asciiTheme="minorHAnsi" w:hAnsiTheme="minorHAnsi" w:cstheme="minorHAnsi"/>
          <w:color w:val="auto"/>
        </w:rPr>
        <w:t>ego</w:t>
      </w:r>
      <w:r w:rsidRPr="003935D8">
        <w:rPr>
          <w:rFonts w:asciiTheme="minorHAnsi" w:hAnsiTheme="minorHAnsi" w:cstheme="minorHAnsi"/>
          <w:color w:val="auto"/>
        </w:rPr>
        <w:br/>
      </w:r>
      <w:r w:rsidR="001B4A0F" w:rsidRPr="003935D8">
        <w:rPr>
          <w:rFonts w:asciiTheme="minorHAnsi" w:hAnsiTheme="minorHAnsi" w:cstheme="minorHAnsi"/>
          <w:color w:val="auto"/>
        </w:rPr>
        <w:t xml:space="preserve"> Województwa Warmińsko-Mazurskiego na lata 2014-2020, </w:t>
      </w:r>
      <w:r w:rsidRPr="003935D8">
        <w:rPr>
          <w:rFonts w:asciiTheme="minorHAnsi" w:hAnsiTheme="minorHAnsi" w:cstheme="minorHAnsi"/>
          <w:color w:val="auto"/>
        </w:rPr>
        <w:br/>
      </w:r>
      <w:r w:rsidR="001B4A0F" w:rsidRPr="003935D8">
        <w:rPr>
          <w:rFonts w:asciiTheme="minorHAnsi" w:hAnsiTheme="minorHAnsi" w:cstheme="minorHAnsi"/>
          <w:color w:val="auto"/>
        </w:rPr>
        <w:t xml:space="preserve"> Oś priorytetowa Cyfrowy region RPWM.03.00.00, </w:t>
      </w:r>
      <w:r w:rsidRPr="003935D8">
        <w:rPr>
          <w:rFonts w:asciiTheme="minorHAnsi" w:hAnsiTheme="minorHAnsi" w:cstheme="minorHAnsi"/>
          <w:color w:val="auto"/>
        </w:rPr>
        <w:br/>
      </w:r>
      <w:r w:rsidR="001B4A0F" w:rsidRPr="003935D8">
        <w:rPr>
          <w:rFonts w:asciiTheme="minorHAnsi" w:hAnsiTheme="minorHAnsi" w:cstheme="minorHAnsi"/>
          <w:color w:val="auto"/>
        </w:rPr>
        <w:t>Działanie RPWM.03.02.00 E-zdrowie</w:t>
      </w:r>
    </w:p>
    <w:bookmarkEnd w:id="2"/>
    <w:p w14:paraId="07A7C7EC" w14:textId="7F952037" w:rsidR="00EE5B3A" w:rsidRPr="003935D8" w:rsidRDefault="00685645" w:rsidP="00FE3ADA">
      <w:pPr>
        <w:spacing w:after="1263" w:line="265" w:lineRule="auto"/>
        <w:ind w:left="12" w:hanging="10"/>
        <w:jc w:val="center"/>
        <w:rPr>
          <w:rFonts w:asciiTheme="minorHAnsi" w:hAnsiTheme="minorHAnsi" w:cstheme="minorHAnsi"/>
          <w:b/>
          <w:bCs/>
          <w:color w:val="auto"/>
        </w:rPr>
      </w:pPr>
      <w:r w:rsidRPr="003935D8">
        <w:rPr>
          <w:rFonts w:asciiTheme="minorHAnsi" w:hAnsiTheme="minorHAnsi" w:cstheme="minorHAnsi"/>
          <w:color w:val="auto"/>
        </w:rPr>
        <w:t xml:space="preserve">Rodzaj zamówienia: </w:t>
      </w:r>
      <w:r w:rsidR="008769BB" w:rsidRPr="003935D8">
        <w:rPr>
          <w:rFonts w:asciiTheme="minorHAnsi" w:hAnsiTheme="minorHAnsi" w:cstheme="minorHAnsi"/>
          <w:color w:val="auto"/>
        </w:rPr>
        <w:t>dostaw</w:t>
      </w:r>
      <w:r w:rsidR="00FE3ADA" w:rsidRPr="003935D8">
        <w:rPr>
          <w:rFonts w:asciiTheme="minorHAnsi" w:hAnsiTheme="minorHAnsi" w:cstheme="minorHAnsi"/>
          <w:color w:val="auto"/>
        </w:rPr>
        <w:t>a</w:t>
      </w:r>
    </w:p>
    <w:p w14:paraId="51DB5EA1" w14:textId="77777777" w:rsidR="00FE3ADA" w:rsidRPr="003935D8" w:rsidRDefault="00FE3ADA" w:rsidP="00FE3ADA">
      <w:pPr>
        <w:spacing w:after="160" w:line="259" w:lineRule="auto"/>
        <w:ind w:left="0" w:firstLine="0"/>
        <w:rPr>
          <w:rFonts w:asciiTheme="minorHAnsi" w:hAnsiTheme="minorHAnsi" w:cstheme="minorHAnsi"/>
          <w:color w:val="auto"/>
        </w:rPr>
      </w:pPr>
    </w:p>
    <w:p w14:paraId="5D78306A" w14:textId="41743028" w:rsidR="00FE3ADA" w:rsidRPr="003935D8" w:rsidRDefault="001B4A0F" w:rsidP="00FE3ADA">
      <w:pPr>
        <w:spacing w:after="160" w:line="259" w:lineRule="auto"/>
        <w:ind w:left="0" w:firstLine="0"/>
        <w:jc w:val="center"/>
        <w:rPr>
          <w:rFonts w:asciiTheme="minorHAnsi" w:hAnsiTheme="minorHAnsi" w:cstheme="minorHAnsi"/>
          <w:color w:val="auto"/>
        </w:rPr>
      </w:pPr>
      <w:r w:rsidRPr="003935D8">
        <w:rPr>
          <w:rFonts w:asciiTheme="minorHAnsi" w:hAnsiTheme="minorHAnsi" w:cstheme="minorHAnsi"/>
          <w:color w:val="auto"/>
        </w:rPr>
        <w:t>Lidzbark Warmiński</w:t>
      </w:r>
      <w:r w:rsidR="008769BB" w:rsidRPr="003935D8">
        <w:rPr>
          <w:rFonts w:asciiTheme="minorHAnsi" w:hAnsiTheme="minorHAnsi" w:cstheme="minorHAnsi"/>
          <w:color w:val="auto"/>
        </w:rPr>
        <w:t xml:space="preserve">, </w:t>
      </w:r>
      <w:r w:rsidR="00D308EB">
        <w:rPr>
          <w:rFonts w:asciiTheme="minorHAnsi" w:hAnsiTheme="minorHAnsi" w:cstheme="minorHAnsi"/>
          <w:color w:val="auto"/>
        </w:rPr>
        <w:t>01.03.</w:t>
      </w:r>
      <w:r w:rsidR="00EE5B3A" w:rsidRPr="003935D8">
        <w:rPr>
          <w:rFonts w:asciiTheme="minorHAnsi" w:hAnsiTheme="minorHAnsi" w:cstheme="minorHAnsi"/>
          <w:color w:val="auto"/>
        </w:rPr>
        <w:t>202</w:t>
      </w:r>
      <w:r w:rsidR="00FA5A7A" w:rsidRPr="003935D8">
        <w:rPr>
          <w:rFonts w:asciiTheme="minorHAnsi" w:hAnsiTheme="minorHAnsi" w:cstheme="minorHAnsi"/>
          <w:color w:val="auto"/>
        </w:rPr>
        <w:t>2</w:t>
      </w:r>
      <w:r w:rsidR="00EE5B3A" w:rsidRPr="003935D8">
        <w:rPr>
          <w:rFonts w:asciiTheme="minorHAnsi" w:hAnsiTheme="minorHAnsi" w:cstheme="minorHAnsi"/>
          <w:color w:val="auto"/>
        </w:rPr>
        <w:t xml:space="preserve"> r.</w:t>
      </w:r>
    </w:p>
    <w:p w14:paraId="66236CA0" w14:textId="77777777" w:rsidR="00685645" w:rsidRPr="003935D8" w:rsidRDefault="00685645" w:rsidP="00611090">
      <w:pPr>
        <w:pStyle w:val="Nagwek1"/>
        <w:numPr>
          <w:ilvl w:val="0"/>
          <w:numId w:val="3"/>
        </w:numPr>
        <w:ind w:left="426" w:hanging="426"/>
        <w:rPr>
          <w:rFonts w:asciiTheme="minorHAnsi" w:hAnsiTheme="minorHAnsi" w:cstheme="minorHAnsi"/>
          <w:color w:val="auto"/>
          <w:sz w:val="22"/>
          <w:szCs w:val="22"/>
        </w:rPr>
      </w:pPr>
      <w:r w:rsidRPr="003935D8">
        <w:rPr>
          <w:rFonts w:asciiTheme="minorHAnsi" w:hAnsiTheme="minorHAnsi" w:cstheme="minorHAnsi"/>
          <w:color w:val="auto"/>
          <w:sz w:val="22"/>
          <w:szCs w:val="22"/>
        </w:rPr>
        <w:lastRenderedPageBreak/>
        <w:t>POSTANOWIENIA OGÓLNE</w:t>
      </w:r>
    </w:p>
    <w:p w14:paraId="780B368D" w14:textId="77777777" w:rsidR="00685645" w:rsidRPr="003935D8" w:rsidRDefault="00685645" w:rsidP="00685645">
      <w:pPr>
        <w:ind w:left="0" w:firstLine="0"/>
        <w:rPr>
          <w:rFonts w:asciiTheme="minorHAnsi" w:hAnsiTheme="minorHAnsi" w:cstheme="minorHAnsi"/>
          <w:color w:val="auto"/>
        </w:rPr>
      </w:pPr>
    </w:p>
    <w:p w14:paraId="6138A5CC" w14:textId="77777777" w:rsidR="00685645" w:rsidRPr="003935D8" w:rsidRDefault="00685645" w:rsidP="00210520">
      <w:pPr>
        <w:pStyle w:val="Akapitzlist"/>
        <w:numPr>
          <w:ilvl w:val="0"/>
          <w:numId w:val="1"/>
        </w:numPr>
        <w:spacing w:after="120"/>
        <w:ind w:left="567" w:hanging="567"/>
        <w:contextualSpacing w:val="0"/>
        <w:rPr>
          <w:rFonts w:asciiTheme="minorHAnsi" w:hAnsiTheme="minorHAnsi" w:cstheme="minorHAnsi"/>
          <w:b/>
          <w:color w:val="auto"/>
        </w:rPr>
      </w:pPr>
      <w:r w:rsidRPr="003935D8">
        <w:rPr>
          <w:rFonts w:asciiTheme="minorHAnsi" w:hAnsiTheme="minorHAnsi" w:cstheme="minorHAnsi"/>
          <w:b/>
          <w:color w:val="auto"/>
        </w:rPr>
        <w:t>Nazwa oraz adres Zamawiającego:</w:t>
      </w:r>
    </w:p>
    <w:p w14:paraId="60EDFEA4" w14:textId="77777777" w:rsidR="001B4A0F" w:rsidRPr="003935D8" w:rsidRDefault="001B4A0F" w:rsidP="008769BB">
      <w:pPr>
        <w:spacing w:after="0"/>
        <w:ind w:left="567" w:firstLine="0"/>
        <w:rPr>
          <w:rFonts w:asciiTheme="minorHAnsi" w:hAnsiTheme="minorHAnsi" w:cstheme="minorHAnsi"/>
          <w:b/>
          <w:bCs/>
          <w:color w:val="auto"/>
        </w:rPr>
      </w:pPr>
      <w:bookmarkStart w:id="3" w:name="_Hlk68514769"/>
      <w:r w:rsidRPr="003935D8">
        <w:rPr>
          <w:rFonts w:asciiTheme="minorHAnsi" w:hAnsiTheme="minorHAnsi" w:cstheme="minorHAnsi"/>
          <w:b/>
          <w:bCs/>
          <w:color w:val="auto"/>
        </w:rPr>
        <w:t>Zespół Opieki Zdrowotnej w Lidzbarku Warmińskim</w:t>
      </w:r>
    </w:p>
    <w:p w14:paraId="5DA67635" w14:textId="77777777" w:rsidR="001B4A0F" w:rsidRPr="003935D8" w:rsidRDefault="001B4A0F" w:rsidP="008769BB">
      <w:pPr>
        <w:spacing w:after="0"/>
        <w:ind w:left="567" w:firstLine="0"/>
        <w:rPr>
          <w:rFonts w:asciiTheme="minorHAnsi" w:hAnsiTheme="minorHAnsi" w:cstheme="minorHAnsi"/>
          <w:b/>
          <w:bCs/>
          <w:color w:val="auto"/>
        </w:rPr>
      </w:pPr>
      <w:r w:rsidRPr="003935D8">
        <w:rPr>
          <w:rFonts w:asciiTheme="minorHAnsi" w:hAnsiTheme="minorHAnsi" w:cstheme="minorHAnsi"/>
          <w:b/>
          <w:bCs/>
          <w:color w:val="auto"/>
        </w:rPr>
        <w:t xml:space="preserve">ul. Kardynała Stefana Wyszyńskiego 37, </w:t>
      </w:r>
    </w:p>
    <w:p w14:paraId="46CADDA3" w14:textId="6F885EB7" w:rsidR="00502916" w:rsidRPr="003935D8" w:rsidRDefault="001B4A0F" w:rsidP="008769BB">
      <w:pPr>
        <w:spacing w:after="0"/>
        <w:ind w:left="567" w:firstLine="0"/>
        <w:rPr>
          <w:rFonts w:asciiTheme="minorHAnsi" w:hAnsiTheme="minorHAnsi" w:cstheme="minorHAnsi"/>
          <w:b/>
          <w:bCs/>
          <w:color w:val="auto"/>
        </w:rPr>
      </w:pPr>
      <w:r w:rsidRPr="003935D8">
        <w:rPr>
          <w:rFonts w:asciiTheme="minorHAnsi" w:hAnsiTheme="minorHAnsi" w:cstheme="minorHAnsi"/>
          <w:b/>
          <w:bCs/>
          <w:color w:val="auto"/>
        </w:rPr>
        <w:t xml:space="preserve">11-100 Lidzbark Warmiński  </w:t>
      </w:r>
    </w:p>
    <w:p w14:paraId="110D2880" w14:textId="3B8000BE" w:rsidR="008769BB" w:rsidRPr="003935D8" w:rsidRDefault="008769BB" w:rsidP="001B4A0F">
      <w:pPr>
        <w:spacing w:after="0"/>
        <w:ind w:left="0" w:firstLine="567"/>
        <w:rPr>
          <w:rFonts w:asciiTheme="minorHAnsi" w:hAnsiTheme="minorHAnsi" w:cstheme="minorHAnsi"/>
          <w:color w:val="auto"/>
          <w:lang w:val="fr-FR"/>
        </w:rPr>
      </w:pPr>
      <w:r w:rsidRPr="003935D8">
        <w:rPr>
          <w:rFonts w:asciiTheme="minorHAnsi" w:hAnsiTheme="minorHAnsi" w:cstheme="minorHAnsi"/>
          <w:color w:val="auto"/>
          <w:lang w:val="fr-FR"/>
        </w:rPr>
        <w:t xml:space="preserve">tel. </w:t>
      </w:r>
      <w:r w:rsidR="001B4A0F" w:rsidRPr="003935D8">
        <w:rPr>
          <w:rFonts w:asciiTheme="minorHAnsi" w:hAnsiTheme="minorHAnsi" w:cstheme="minorHAnsi"/>
          <w:color w:val="auto"/>
          <w:lang w:val="fr-FR"/>
        </w:rPr>
        <w:t>89 767 75 10</w:t>
      </w:r>
    </w:p>
    <w:p w14:paraId="40D78241" w14:textId="5854340B" w:rsidR="008769BB" w:rsidRPr="003935D8" w:rsidRDefault="00502916" w:rsidP="001B4A0F">
      <w:pPr>
        <w:spacing w:after="0"/>
        <w:ind w:left="567" w:firstLine="0"/>
        <w:rPr>
          <w:rFonts w:asciiTheme="minorHAnsi" w:hAnsiTheme="minorHAnsi" w:cstheme="minorHAnsi"/>
          <w:color w:val="auto"/>
          <w:lang w:val="fr-FR"/>
        </w:rPr>
      </w:pPr>
      <w:r w:rsidRPr="003935D8">
        <w:rPr>
          <w:rFonts w:asciiTheme="minorHAnsi" w:hAnsiTheme="minorHAnsi" w:cstheme="minorHAnsi"/>
          <w:color w:val="auto"/>
          <w:lang w:val="fr-FR"/>
        </w:rPr>
        <w:t>REGON</w:t>
      </w:r>
      <w:r w:rsidR="001B4A0F" w:rsidRPr="003935D8">
        <w:rPr>
          <w:rFonts w:asciiTheme="minorHAnsi" w:hAnsiTheme="minorHAnsi" w:cstheme="minorHAnsi"/>
          <w:color w:val="auto"/>
          <w:lang w:val="fr-FR"/>
        </w:rPr>
        <w:t> : 000308459</w:t>
      </w:r>
    </w:p>
    <w:p w14:paraId="22D11F2E" w14:textId="33D128EB" w:rsidR="008769BB" w:rsidRPr="003935D8" w:rsidRDefault="008769BB" w:rsidP="008769BB">
      <w:pPr>
        <w:spacing w:after="0"/>
        <w:ind w:left="0" w:firstLine="567"/>
        <w:rPr>
          <w:rFonts w:asciiTheme="minorHAnsi" w:hAnsiTheme="minorHAnsi" w:cstheme="minorHAnsi"/>
          <w:color w:val="auto"/>
          <w:lang w:val="fr-FR"/>
        </w:rPr>
      </w:pPr>
      <w:r w:rsidRPr="003935D8">
        <w:rPr>
          <w:rFonts w:asciiTheme="minorHAnsi" w:hAnsiTheme="minorHAnsi" w:cstheme="minorHAnsi"/>
          <w:color w:val="auto"/>
          <w:lang w:val="fr-FR"/>
        </w:rPr>
        <w:t>NIP</w:t>
      </w:r>
      <w:r w:rsidR="001B4A0F" w:rsidRPr="003935D8">
        <w:rPr>
          <w:rFonts w:asciiTheme="minorHAnsi" w:hAnsiTheme="minorHAnsi" w:cstheme="minorHAnsi"/>
          <w:color w:val="auto"/>
          <w:lang w:val="fr-FR"/>
        </w:rPr>
        <w:t>: 7431641641</w:t>
      </w:r>
    </w:p>
    <w:p w14:paraId="27E91CCA" w14:textId="19EB402F" w:rsidR="00A34DF1" w:rsidRPr="003935D8" w:rsidRDefault="008769BB" w:rsidP="008769BB">
      <w:pPr>
        <w:spacing w:after="0"/>
        <w:ind w:left="567" w:firstLine="0"/>
        <w:rPr>
          <w:rFonts w:asciiTheme="minorHAnsi" w:hAnsiTheme="minorHAnsi" w:cstheme="minorHAnsi"/>
          <w:color w:val="auto"/>
          <w:lang w:val="fr-FR"/>
        </w:rPr>
      </w:pPr>
      <w:r w:rsidRPr="003935D8">
        <w:rPr>
          <w:rFonts w:asciiTheme="minorHAnsi" w:hAnsiTheme="minorHAnsi" w:cstheme="minorHAnsi"/>
          <w:color w:val="auto"/>
          <w:lang w:val="fr-FR"/>
        </w:rPr>
        <w:t>e-mail</w:t>
      </w:r>
      <w:bookmarkEnd w:id="3"/>
      <w:r w:rsidR="001B4A0F" w:rsidRPr="003935D8">
        <w:rPr>
          <w:rFonts w:asciiTheme="minorHAnsi" w:hAnsiTheme="minorHAnsi" w:cstheme="minorHAnsi"/>
          <w:color w:val="auto"/>
          <w:lang w:val="fr-FR"/>
        </w:rPr>
        <w:t xml:space="preserve"> : </w:t>
      </w:r>
      <w:r w:rsidR="000837E7" w:rsidRPr="003935D8">
        <w:rPr>
          <w:rFonts w:asciiTheme="minorHAnsi" w:hAnsiTheme="minorHAnsi" w:cstheme="minorHAnsi"/>
          <w:color w:val="auto"/>
          <w:lang w:val="fr-FR"/>
        </w:rPr>
        <w:t>zamowienia.publiczne@zozlw.pl</w:t>
      </w:r>
      <w:r w:rsidR="001B4A0F" w:rsidRPr="003935D8">
        <w:rPr>
          <w:rFonts w:asciiTheme="minorHAnsi" w:hAnsiTheme="minorHAnsi" w:cstheme="minorHAnsi"/>
          <w:color w:val="auto"/>
          <w:lang w:val="fr-FR"/>
        </w:rPr>
        <w:t xml:space="preserve"> </w:t>
      </w:r>
    </w:p>
    <w:p w14:paraId="43AB2516" w14:textId="2A1DB10F" w:rsidR="008769BB" w:rsidRPr="003935D8" w:rsidRDefault="00502916" w:rsidP="008769BB">
      <w:pPr>
        <w:spacing w:after="0"/>
        <w:ind w:left="567" w:firstLine="0"/>
        <w:rPr>
          <w:b/>
          <w:color w:val="auto"/>
          <w:sz w:val="24"/>
          <w:szCs w:val="24"/>
          <w:lang w:val="fr-FR"/>
        </w:rPr>
      </w:pPr>
      <w:r w:rsidRPr="003935D8">
        <w:rPr>
          <w:rFonts w:asciiTheme="minorHAnsi" w:hAnsiTheme="minorHAnsi" w:cstheme="minorHAnsi"/>
          <w:color w:val="auto"/>
          <w:lang w:val="fr-FR"/>
        </w:rPr>
        <w:t>www:</w:t>
      </w:r>
      <w:r w:rsidR="000837E7" w:rsidRPr="003935D8">
        <w:rPr>
          <w:rFonts w:asciiTheme="minorHAnsi" w:hAnsiTheme="minorHAnsi" w:cstheme="minorHAnsi"/>
          <w:color w:val="auto"/>
          <w:lang w:val="fr-FR"/>
        </w:rPr>
        <w:t xml:space="preserve"> </w:t>
      </w:r>
      <w:hyperlink r:id="rId9" w:history="1">
        <w:r w:rsidR="000837E7" w:rsidRPr="003935D8">
          <w:rPr>
            <w:rStyle w:val="Hipercze"/>
            <w:b/>
            <w:color w:val="auto"/>
            <w:sz w:val="24"/>
            <w:szCs w:val="24"/>
            <w:lang w:val="fr-FR"/>
          </w:rPr>
          <w:t>www.zozlw.pl</w:t>
        </w:r>
      </w:hyperlink>
    </w:p>
    <w:p w14:paraId="23A4AF94" w14:textId="3F445B5C" w:rsidR="00502916" w:rsidRPr="003935D8" w:rsidRDefault="00D308EB" w:rsidP="00013D5E">
      <w:pPr>
        <w:spacing w:after="120"/>
        <w:ind w:left="567" w:firstLine="0"/>
        <w:rPr>
          <w:rFonts w:asciiTheme="minorHAnsi" w:hAnsiTheme="minorHAnsi" w:cstheme="minorHAnsi"/>
          <w:iCs/>
          <w:color w:val="auto"/>
          <w:lang w:val="fr-FR"/>
        </w:rPr>
      </w:pPr>
      <w:hyperlink r:id="rId10" w:history="1">
        <w:r w:rsidR="000837E7" w:rsidRPr="003935D8">
          <w:rPr>
            <w:rStyle w:val="Hipercze"/>
            <w:rFonts w:asciiTheme="minorHAnsi" w:hAnsiTheme="minorHAnsi" w:cstheme="minorHAnsi"/>
            <w:color w:val="auto"/>
            <w:lang w:val="fr-FR"/>
          </w:rPr>
          <w:t>https://miniportal.uzp.gov.pl</w:t>
        </w:r>
      </w:hyperlink>
    </w:p>
    <w:p w14:paraId="703A97B6" w14:textId="7D3C4BDC" w:rsidR="00685645" w:rsidRPr="003935D8" w:rsidRDefault="00697921" w:rsidP="00210520">
      <w:pPr>
        <w:pStyle w:val="Akapitzlist"/>
        <w:numPr>
          <w:ilvl w:val="0"/>
          <w:numId w:val="1"/>
        </w:numPr>
        <w:spacing w:after="120"/>
        <w:ind w:left="567" w:hanging="567"/>
        <w:contextualSpacing w:val="0"/>
        <w:rPr>
          <w:rFonts w:asciiTheme="minorHAnsi" w:hAnsiTheme="minorHAnsi" w:cstheme="minorHAnsi"/>
          <w:b/>
          <w:color w:val="auto"/>
        </w:rPr>
      </w:pPr>
      <w:r w:rsidRPr="003935D8">
        <w:rPr>
          <w:rFonts w:asciiTheme="minorHAnsi" w:hAnsiTheme="minorHAnsi" w:cstheme="minorHAnsi"/>
          <w:b/>
          <w:color w:val="auto"/>
        </w:rPr>
        <w:t>Adres strony internetowej, na której udostępniane będą zmiany i wyjaśnienia treści SWZ oraz inne dokumenty zamówienia bezpośrednio związane z postępowaniem o udzielenie zamówienia</w:t>
      </w:r>
      <w:r w:rsidR="00502916" w:rsidRPr="003935D8">
        <w:rPr>
          <w:rFonts w:asciiTheme="minorHAnsi" w:hAnsiTheme="minorHAnsi" w:cstheme="minorHAnsi"/>
          <w:b/>
          <w:color w:val="auto"/>
        </w:rPr>
        <w:t>.</w:t>
      </w:r>
    </w:p>
    <w:p w14:paraId="5A989F00" w14:textId="6AB30042" w:rsidR="008769BB" w:rsidRPr="003935D8" w:rsidRDefault="00697921" w:rsidP="000837E7">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Zmiany i wyjaśnienia treści SWZ oraz inne dokumenty zamówienia bezpośrednio związane z</w:t>
      </w:r>
      <w:r w:rsidR="00AD3C06" w:rsidRPr="003935D8">
        <w:rPr>
          <w:rFonts w:asciiTheme="minorHAnsi" w:hAnsiTheme="minorHAnsi" w:cstheme="minorHAnsi"/>
          <w:color w:val="auto"/>
        </w:rPr>
        <w:t> </w:t>
      </w:r>
      <w:r w:rsidRPr="003935D8">
        <w:rPr>
          <w:rFonts w:asciiTheme="minorHAnsi" w:hAnsiTheme="minorHAnsi" w:cstheme="minorHAnsi"/>
          <w:color w:val="auto"/>
        </w:rPr>
        <w:t xml:space="preserve">postępowaniem o udzielenie zamówienia będą udostępniane na stronie internetowej: </w:t>
      </w:r>
      <w:r w:rsidR="00013D5E" w:rsidRPr="003935D8">
        <w:rPr>
          <w:rFonts w:asciiTheme="minorHAnsi" w:hAnsiTheme="minorHAnsi" w:cstheme="minorHAnsi"/>
          <w:color w:val="auto"/>
        </w:rPr>
        <w:t xml:space="preserve"> </w:t>
      </w:r>
      <w:hyperlink r:id="rId11" w:history="1">
        <w:r w:rsidR="000837E7" w:rsidRPr="003935D8">
          <w:rPr>
            <w:rStyle w:val="Hipercze"/>
            <w:rFonts w:asciiTheme="minorHAnsi" w:hAnsiTheme="minorHAnsi" w:cstheme="minorHAnsi"/>
            <w:color w:val="auto"/>
          </w:rPr>
          <w:t>http://www.zozlw.pl/zamowienia-publiczne</w:t>
        </w:r>
      </w:hyperlink>
      <w:r w:rsidR="000837E7" w:rsidRPr="003935D8">
        <w:rPr>
          <w:rFonts w:asciiTheme="minorHAnsi" w:hAnsiTheme="minorHAnsi" w:cstheme="minorHAnsi"/>
          <w:color w:val="auto"/>
        </w:rPr>
        <w:t>.</w:t>
      </w:r>
    </w:p>
    <w:p w14:paraId="0EBAEBD0" w14:textId="6FB6E839"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Wykonawca może zwrócić się do Zamawiającego z wnioskiem o wyjaśnienie treści SWZ. Zamawiający jest obowiązany udzielić wyjaśnień niezwłocznie, jednak nie później niż na </w:t>
      </w:r>
      <w:r w:rsidR="00B83438" w:rsidRPr="003935D8">
        <w:rPr>
          <w:rFonts w:asciiTheme="minorHAnsi" w:hAnsiTheme="minorHAnsi" w:cstheme="minorHAnsi"/>
          <w:color w:val="auto"/>
        </w:rPr>
        <w:t>4</w:t>
      </w:r>
      <w:r w:rsidR="00595167" w:rsidRPr="003935D8">
        <w:rPr>
          <w:rFonts w:asciiTheme="minorHAnsi" w:hAnsiTheme="minorHAnsi" w:cstheme="minorHAnsi"/>
          <w:color w:val="auto"/>
        </w:rPr>
        <w:t xml:space="preserve"> </w:t>
      </w:r>
      <w:r w:rsidRPr="003935D8">
        <w:rPr>
          <w:rFonts w:asciiTheme="minorHAnsi" w:hAnsiTheme="minorHAnsi" w:cstheme="minorHAnsi"/>
          <w:color w:val="auto"/>
        </w:rPr>
        <w:t>dni przed upływem terminu składania ofert</w:t>
      </w:r>
      <w:r w:rsidR="00502916" w:rsidRPr="003935D8">
        <w:rPr>
          <w:rFonts w:asciiTheme="minorHAnsi" w:hAnsiTheme="minorHAnsi" w:cstheme="minorHAnsi"/>
          <w:color w:val="auto"/>
        </w:rPr>
        <w:t xml:space="preserve"> </w:t>
      </w:r>
      <w:r w:rsidRPr="003935D8">
        <w:rPr>
          <w:rFonts w:asciiTheme="minorHAnsi" w:hAnsiTheme="minorHAnsi" w:cstheme="minorHAnsi"/>
          <w:color w:val="auto"/>
        </w:rPr>
        <w:t xml:space="preserve">pod </w:t>
      </w:r>
      <w:r w:rsidR="00502916" w:rsidRPr="003935D8">
        <w:rPr>
          <w:rFonts w:asciiTheme="minorHAnsi" w:hAnsiTheme="minorHAnsi" w:cstheme="minorHAnsi"/>
          <w:color w:val="auto"/>
        </w:rPr>
        <w:t>warunkiem,</w:t>
      </w:r>
      <w:r w:rsidRPr="003935D8">
        <w:rPr>
          <w:rFonts w:asciiTheme="minorHAnsi" w:hAnsiTheme="minorHAnsi" w:cstheme="minorHAnsi"/>
          <w:color w:val="auto"/>
        </w:rPr>
        <w:t xml:space="preserve"> że wniosek o wyjaśnienie treści SWZ wpłynął do Zamawiającego nie później niż na </w:t>
      </w:r>
      <w:r w:rsidR="00B83438" w:rsidRPr="003935D8">
        <w:rPr>
          <w:rFonts w:asciiTheme="minorHAnsi" w:hAnsiTheme="minorHAnsi" w:cstheme="minorHAnsi"/>
          <w:color w:val="auto"/>
        </w:rPr>
        <w:t>7</w:t>
      </w:r>
      <w:r w:rsidRPr="003935D8">
        <w:rPr>
          <w:rFonts w:asciiTheme="minorHAnsi" w:hAnsiTheme="minorHAnsi" w:cstheme="minorHAnsi"/>
          <w:color w:val="auto"/>
        </w:rPr>
        <w:t xml:space="preserve"> dni przed upływem terminu składania ofert.</w:t>
      </w:r>
    </w:p>
    <w:p w14:paraId="33F5404A" w14:textId="20B1301E"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Jeżeli Zamawiający nie udzieli wyjaśnień w terminie, o którym mowa w pkt. </w:t>
      </w:r>
      <w:r w:rsidR="00595167" w:rsidRPr="003935D8">
        <w:rPr>
          <w:rFonts w:asciiTheme="minorHAnsi" w:hAnsiTheme="minorHAnsi" w:cstheme="minorHAnsi"/>
          <w:color w:val="auto"/>
        </w:rPr>
        <w:t>2.2</w:t>
      </w:r>
      <w:r w:rsidRPr="003935D8">
        <w:rPr>
          <w:rFonts w:asciiTheme="minorHAnsi" w:hAnsiTheme="minorHAnsi" w:cstheme="minorHAnsi"/>
          <w:color w:val="auto"/>
        </w:rPr>
        <w:t>, przedłuża termin składania ofert o czas niezbędny do zapoznania się wszystkich zainteresowanych Wykonawców z</w:t>
      </w:r>
      <w:r w:rsidR="00FA45C5" w:rsidRPr="003935D8">
        <w:rPr>
          <w:rFonts w:asciiTheme="minorHAnsi" w:hAnsiTheme="minorHAnsi" w:cstheme="minorHAnsi"/>
          <w:color w:val="auto"/>
        </w:rPr>
        <w:t> </w:t>
      </w:r>
      <w:r w:rsidRPr="003935D8">
        <w:rPr>
          <w:rFonts w:asciiTheme="minorHAnsi" w:hAnsiTheme="minorHAnsi" w:cstheme="minorHAnsi"/>
          <w:color w:val="auto"/>
        </w:rPr>
        <w:t>wyjaśnieniami niezbędnymi do należytego przygotowania i złożenia ofert.</w:t>
      </w:r>
    </w:p>
    <w:p w14:paraId="62B0136C" w14:textId="000B7800"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W przypadku gdy wniosek o wyjaśnienie treści SWZ nie wpłynął w</w:t>
      </w:r>
      <w:r w:rsidR="00FA45C5" w:rsidRPr="003935D8">
        <w:rPr>
          <w:rFonts w:asciiTheme="minorHAnsi" w:hAnsiTheme="minorHAnsi" w:cstheme="minorHAnsi"/>
          <w:color w:val="auto"/>
        </w:rPr>
        <w:t xml:space="preserve"> terminie, o którym mowa w pkt. </w:t>
      </w:r>
      <w:r w:rsidRPr="003935D8">
        <w:rPr>
          <w:rFonts w:asciiTheme="minorHAnsi" w:hAnsiTheme="minorHAnsi" w:cstheme="minorHAnsi"/>
          <w:color w:val="auto"/>
        </w:rPr>
        <w:t>2.2</w:t>
      </w:r>
      <w:r w:rsidR="00FA45C5" w:rsidRPr="003935D8">
        <w:rPr>
          <w:rFonts w:asciiTheme="minorHAnsi" w:hAnsiTheme="minorHAnsi" w:cstheme="minorHAnsi"/>
          <w:color w:val="auto"/>
        </w:rPr>
        <w:t>,</w:t>
      </w:r>
      <w:r w:rsidRPr="003935D8">
        <w:rPr>
          <w:rFonts w:asciiTheme="minorHAnsi" w:hAnsiTheme="minorHAnsi" w:cstheme="minorHAnsi"/>
          <w:color w:val="auto"/>
        </w:rPr>
        <w:t xml:space="preserve"> Zamawiający nie ma obowiązku udzielania wyjaśnień SWZ oraz obowiązku przedłużenia terminu składania ofert.</w:t>
      </w:r>
    </w:p>
    <w:p w14:paraId="17E60D73" w14:textId="4B823EC6"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Przedłużenie terminu składania ofert, o którym mowa w pkt. </w:t>
      </w:r>
      <w:r w:rsidR="00595167" w:rsidRPr="003935D8">
        <w:rPr>
          <w:rFonts w:asciiTheme="minorHAnsi" w:hAnsiTheme="minorHAnsi" w:cstheme="minorHAnsi"/>
          <w:color w:val="auto"/>
        </w:rPr>
        <w:t>2.3</w:t>
      </w:r>
      <w:r w:rsidRPr="003935D8">
        <w:rPr>
          <w:rFonts w:asciiTheme="minorHAnsi" w:hAnsiTheme="minorHAnsi" w:cstheme="minorHAnsi"/>
          <w:color w:val="auto"/>
        </w:rPr>
        <w:t>, nie wpływa na bieg terminu składania wniosku o wyjaśnienie treści SWZ.</w:t>
      </w:r>
    </w:p>
    <w:p w14:paraId="36A3F001" w14:textId="0658AF72" w:rsidR="00516563" w:rsidRPr="003935D8" w:rsidRDefault="00697921" w:rsidP="00013D5E">
      <w:pPr>
        <w:pStyle w:val="Akapitzlist"/>
        <w:numPr>
          <w:ilvl w:val="1"/>
          <w:numId w:val="1"/>
        </w:numPr>
        <w:spacing w:before="80"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nie będzie zwoływać zebrania wszystkich Wykonawców w celu wyjaśnienia wątpliwości dotyczących treści SWZ. </w:t>
      </w:r>
    </w:p>
    <w:p w14:paraId="4F5FCC1E" w14:textId="77777777" w:rsidR="00685645" w:rsidRPr="003935D8" w:rsidRDefault="00685645" w:rsidP="00210520">
      <w:pPr>
        <w:pStyle w:val="Akapitzlist"/>
        <w:numPr>
          <w:ilvl w:val="0"/>
          <w:numId w:val="1"/>
        </w:numPr>
        <w:spacing w:after="120"/>
        <w:ind w:left="567" w:hanging="567"/>
        <w:contextualSpacing w:val="0"/>
        <w:rPr>
          <w:rFonts w:asciiTheme="minorHAnsi" w:hAnsiTheme="minorHAnsi" w:cstheme="minorHAnsi"/>
          <w:b/>
          <w:color w:val="auto"/>
        </w:rPr>
      </w:pPr>
      <w:r w:rsidRPr="003935D8">
        <w:rPr>
          <w:rFonts w:asciiTheme="minorHAnsi" w:hAnsiTheme="minorHAnsi" w:cstheme="minorHAnsi"/>
          <w:b/>
          <w:color w:val="auto"/>
        </w:rPr>
        <w:t>Oznaczenie postępowania</w:t>
      </w:r>
    </w:p>
    <w:p w14:paraId="38AE3933" w14:textId="684B7BED" w:rsidR="00176462" w:rsidRPr="003935D8" w:rsidRDefault="00685645" w:rsidP="00210520">
      <w:pPr>
        <w:spacing w:after="120"/>
        <w:ind w:left="567" w:firstLine="0"/>
        <w:rPr>
          <w:rFonts w:asciiTheme="minorHAnsi" w:hAnsiTheme="minorHAnsi" w:cstheme="minorHAnsi"/>
          <w:b/>
          <w:bCs/>
          <w:color w:val="auto"/>
        </w:rPr>
      </w:pPr>
      <w:r w:rsidRPr="003935D8">
        <w:rPr>
          <w:rFonts w:asciiTheme="minorHAnsi" w:hAnsiTheme="minorHAnsi" w:cstheme="minorHAnsi"/>
          <w:color w:val="auto"/>
        </w:rPr>
        <w:t xml:space="preserve">Postępowanie, którego dotyczy niniejszy dokument oznaczone jest </w:t>
      </w:r>
      <w:r w:rsidR="00715BF0" w:rsidRPr="003935D8">
        <w:rPr>
          <w:rFonts w:asciiTheme="minorHAnsi" w:hAnsiTheme="minorHAnsi" w:cstheme="minorHAnsi"/>
          <w:color w:val="auto"/>
        </w:rPr>
        <w:t xml:space="preserve">znakiem: </w:t>
      </w:r>
      <w:r w:rsidR="00357A5E" w:rsidRPr="003935D8">
        <w:rPr>
          <w:rFonts w:asciiTheme="minorHAnsi" w:hAnsiTheme="minorHAnsi" w:cstheme="minorHAnsi"/>
          <w:color w:val="auto"/>
        </w:rPr>
        <w:t>ZOZ.V.260-6/ZP/22</w:t>
      </w:r>
    </w:p>
    <w:p w14:paraId="11C57EEA" w14:textId="40B346C1" w:rsidR="00465EF9" w:rsidRPr="003935D8" w:rsidRDefault="00685645" w:rsidP="00013D5E">
      <w:pPr>
        <w:spacing w:after="120"/>
        <w:ind w:left="567" w:firstLine="0"/>
        <w:rPr>
          <w:rFonts w:asciiTheme="minorHAnsi" w:hAnsiTheme="minorHAnsi" w:cstheme="minorHAnsi"/>
          <w:color w:val="auto"/>
        </w:rPr>
      </w:pPr>
      <w:r w:rsidRPr="003935D8">
        <w:rPr>
          <w:rFonts w:asciiTheme="minorHAnsi" w:hAnsiTheme="minorHAnsi" w:cstheme="minorHAnsi"/>
          <w:color w:val="auto"/>
        </w:rPr>
        <w:t>Wykonawcy winni we wszelkich kontaktach z Zamawiającym powoływać się na wyżej podane</w:t>
      </w:r>
      <w:r w:rsidR="00826D3F" w:rsidRPr="003935D8">
        <w:rPr>
          <w:rFonts w:asciiTheme="minorHAnsi" w:hAnsiTheme="minorHAnsi" w:cstheme="minorHAnsi"/>
          <w:color w:val="auto"/>
        </w:rPr>
        <w:t xml:space="preserve"> </w:t>
      </w:r>
      <w:r w:rsidRPr="003935D8">
        <w:rPr>
          <w:rFonts w:asciiTheme="minorHAnsi" w:hAnsiTheme="minorHAnsi" w:cstheme="minorHAnsi"/>
          <w:color w:val="auto"/>
        </w:rPr>
        <w:t>oznaczenie.</w:t>
      </w:r>
    </w:p>
    <w:p w14:paraId="428A51A5" w14:textId="4272BA26" w:rsidR="00685645" w:rsidRPr="003935D8" w:rsidRDefault="00685645"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lastRenderedPageBreak/>
        <w:t>TRYB UDZIELENIA ZAMÓWIENIA</w:t>
      </w:r>
    </w:p>
    <w:p w14:paraId="4CFAC28B" w14:textId="5932E6F8" w:rsidR="00516563" w:rsidRPr="003935D8" w:rsidRDefault="00516563" w:rsidP="004723D6">
      <w:pPr>
        <w:spacing w:after="120"/>
        <w:ind w:left="426" w:firstLine="0"/>
        <w:rPr>
          <w:rFonts w:asciiTheme="minorHAnsi" w:hAnsiTheme="minorHAnsi" w:cstheme="minorHAnsi"/>
          <w:color w:val="auto"/>
        </w:rPr>
      </w:pPr>
      <w:r w:rsidRPr="003935D8">
        <w:rPr>
          <w:rFonts w:asciiTheme="minorHAnsi" w:hAnsiTheme="minorHAnsi" w:cstheme="minorHAnsi"/>
          <w:color w:val="auto"/>
        </w:rPr>
        <w:t xml:space="preserve">Postępowanie o udzielenie zamówienia prowadzone jest w trybie </w:t>
      </w:r>
      <w:r w:rsidR="00595167" w:rsidRPr="003935D8">
        <w:rPr>
          <w:rFonts w:asciiTheme="minorHAnsi" w:hAnsiTheme="minorHAnsi" w:cstheme="minorHAnsi"/>
          <w:color w:val="auto"/>
        </w:rPr>
        <w:t>przetargu niegraniczonego</w:t>
      </w:r>
      <w:r w:rsidR="000D3325" w:rsidRPr="003935D8">
        <w:rPr>
          <w:rFonts w:asciiTheme="minorHAnsi" w:hAnsiTheme="minorHAnsi" w:cstheme="minorHAnsi"/>
          <w:color w:val="auto"/>
        </w:rPr>
        <w:t>,</w:t>
      </w:r>
      <w:r w:rsidR="00595167" w:rsidRPr="003935D8">
        <w:rPr>
          <w:rFonts w:asciiTheme="minorHAnsi" w:hAnsiTheme="minorHAnsi" w:cstheme="minorHAnsi"/>
          <w:color w:val="auto"/>
        </w:rPr>
        <w:t xml:space="preserve"> na</w:t>
      </w:r>
      <w:r w:rsidR="00502916" w:rsidRPr="003935D8">
        <w:rPr>
          <w:rFonts w:asciiTheme="minorHAnsi" w:hAnsiTheme="minorHAnsi" w:cstheme="minorHAnsi"/>
          <w:color w:val="auto"/>
        </w:rPr>
        <w:t> </w:t>
      </w:r>
      <w:r w:rsidR="00595167" w:rsidRPr="003935D8">
        <w:rPr>
          <w:rFonts w:asciiTheme="minorHAnsi" w:hAnsiTheme="minorHAnsi" w:cstheme="minorHAnsi"/>
          <w:color w:val="auto"/>
        </w:rPr>
        <w:t xml:space="preserve">podstawie </w:t>
      </w:r>
      <w:r w:rsidRPr="003935D8">
        <w:rPr>
          <w:rFonts w:asciiTheme="minorHAnsi" w:hAnsiTheme="minorHAnsi" w:cstheme="minorHAnsi"/>
          <w:color w:val="auto"/>
        </w:rPr>
        <w:t>art.</w:t>
      </w:r>
      <w:r w:rsidR="000D3325" w:rsidRPr="003935D8">
        <w:rPr>
          <w:rFonts w:asciiTheme="minorHAnsi" w:hAnsiTheme="minorHAnsi" w:cstheme="minorHAnsi"/>
          <w:color w:val="auto"/>
        </w:rPr>
        <w:t> </w:t>
      </w:r>
      <w:r w:rsidR="00595167" w:rsidRPr="003935D8">
        <w:rPr>
          <w:rFonts w:asciiTheme="minorHAnsi" w:hAnsiTheme="minorHAnsi" w:cstheme="minorHAnsi"/>
          <w:color w:val="auto"/>
        </w:rPr>
        <w:t xml:space="preserve">132 </w:t>
      </w:r>
      <w:r w:rsidRPr="003935D8">
        <w:rPr>
          <w:rFonts w:asciiTheme="minorHAnsi" w:hAnsiTheme="minorHAnsi" w:cstheme="minorHAnsi"/>
          <w:color w:val="auto"/>
        </w:rPr>
        <w:t xml:space="preserve">ustawy z dnia 11 września 2019 roku </w:t>
      </w:r>
      <w:r w:rsidR="000D3325" w:rsidRPr="003935D8">
        <w:rPr>
          <w:rFonts w:asciiTheme="minorHAnsi" w:hAnsiTheme="minorHAnsi" w:cstheme="minorHAnsi"/>
          <w:color w:val="auto"/>
        </w:rPr>
        <w:t>Prawo zamówień publicznych (Dz.</w:t>
      </w:r>
      <w:r w:rsidRPr="003935D8">
        <w:rPr>
          <w:rFonts w:asciiTheme="minorHAnsi" w:hAnsiTheme="minorHAnsi" w:cstheme="minorHAnsi"/>
          <w:color w:val="auto"/>
        </w:rPr>
        <w:t>U.</w:t>
      </w:r>
      <w:r w:rsidR="000D3325" w:rsidRPr="003935D8">
        <w:rPr>
          <w:rFonts w:asciiTheme="minorHAnsi" w:hAnsiTheme="minorHAnsi" w:cstheme="minorHAnsi"/>
          <w:color w:val="auto"/>
        </w:rPr>
        <w:t> </w:t>
      </w:r>
      <w:r w:rsidRPr="003935D8">
        <w:rPr>
          <w:rFonts w:asciiTheme="minorHAnsi" w:hAnsiTheme="minorHAnsi" w:cstheme="minorHAnsi"/>
          <w:color w:val="auto"/>
        </w:rPr>
        <w:t>z</w:t>
      </w:r>
      <w:r w:rsidR="000D3325" w:rsidRPr="003935D8">
        <w:rPr>
          <w:rFonts w:asciiTheme="minorHAnsi" w:hAnsiTheme="minorHAnsi" w:cstheme="minorHAnsi"/>
          <w:color w:val="auto"/>
        </w:rPr>
        <w:t> </w:t>
      </w:r>
      <w:r w:rsidRPr="003935D8">
        <w:rPr>
          <w:rFonts w:asciiTheme="minorHAnsi" w:hAnsiTheme="minorHAnsi" w:cstheme="minorHAnsi"/>
          <w:color w:val="auto"/>
        </w:rPr>
        <w:t>20</w:t>
      </w:r>
      <w:r w:rsidR="00A3398B" w:rsidRPr="003935D8">
        <w:rPr>
          <w:rFonts w:asciiTheme="minorHAnsi" w:hAnsiTheme="minorHAnsi" w:cstheme="minorHAnsi"/>
          <w:color w:val="auto"/>
        </w:rPr>
        <w:t xml:space="preserve">21 </w:t>
      </w:r>
      <w:r w:rsidRPr="003935D8">
        <w:rPr>
          <w:rFonts w:asciiTheme="minorHAnsi" w:hAnsiTheme="minorHAnsi" w:cstheme="minorHAnsi"/>
          <w:color w:val="auto"/>
        </w:rPr>
        <w:t>r., poz.</w:t>
      </w:r>
      <w:r w:rsidR="000D3325" w:rsidRPr="003935D8">
        <w:rPr>
          <w:rFonts w:asciiTheme="minorHAnsi" w:hAnsiTheme="minorHAnsi" w:cstheme="minorHAnsi"/>
          <w:color w:val="auto"/>
        </w:rPr>
        <w:t> </w:t>
      </w:r>
      <w:r w:rsidR="00A3398B" w:rsidRPr="003935D8">
        <w:rPr>
          <w:rFonts w:asciiTheme="minorHAnsi" w:hAnsiTheme="minorHAnsi" w:cstheme="minorHAnsi"/>
          <w:color w:val="auto"/>
        </w:rPr>
        <w:t>1129</w:t>
      </w:r>
      <w:r w:rsidRPr="003935D8">
        <w:rPr>
          <w:rFonts w:asciiTheme="minorHAnsi" w:hAnsiTheme="minorHAnsi" w:cstheme="minorHAnsi"/>
          <w:color w:val="auto"/>
        </w:rPr>
        <w:t xml:space="preserve"> ze zmianami), zwan</w:t>
      </w:r>
      <w:r w:rsidR="000D3325" w:rsidRPr="003935D8">
        <w:rPr>
          <w:rFonts w:asciiTheme="minorHAnsi" w:hAnsiTheme="minorHAnsi" w:cstheme="minorHAnsi"/>
          <w:color w:val="auto"/>
        </w:rPr>
        <w:t>ej</w:t>
      </w:r>
      <w:r w:rsidRPr="003935D8">
        <w:rPr>
          <w:rFonts w:asciiTheme="minorHAnsi" w:hAnsiTheme="minorHAnsi" w:cstheme="minorHAnsi"/>
          <w:color w:val="auto"/>
        </w:rPr>
        <w:t xml:space="preserve"> dalej</w:t>
      </w:r>
      <w:r w:rsidR="000D3325" w:rsidRPr="003935D8">
        <w:rPr>
          <w:rFonts w:asciiTheme="minorHAnsi" w:hAnsiTheme="minorHAnsi" w:cstheme="minorHAnsi"/>
          <w:color w:val="auto"/>
        </w:rPr>
        <w:t xml:space="preserve"> również</w:t>
      </w:r>
      <w:r w:rsidRPr="003935D8">
        <w:rPr>
          <w:rFonts w:asciiTheme="minorHAnsi" w:hAnsiTheme="minorHAnsi" w:cstheme="minorHAnsi"/>
          <w:color w:val="auto"/>
        </w:rPr>
        <w:t>: „</w:t>
      </w:r>
      <w:proofErr w:type="spellStart"/>
      <w:r w:rsidR="00EE5B3A" w:rsidRPr="003935D8">
        <w:rPr>
          <w:rFonts w:asciiTheme="minorHAnsi" w:hAnsiTheme="minorHAnsi" w:cstheme="minorHAnsi"/>
          <w:color w:val="auto"/>
        </w:rPr>
        <w:t>P</w:t>
      </w:r>
      <w:r w:rsidRPr="003935D8">
        <w:rPr>
          <w:rFonts w:asciiTheme="minorHAnsi" w:hAnsiTheme="minorHAnsi" w:cstheme="minorHAnsi"/>
          <w:color w:val="auto"/>
        </w:rPr>
        <w:t>zp</w:t>
      </w:r>
      <w:proofErr w:type="spellEnd"/>
      <w:r w:rsidRPr="003935D8">
        <w:rPr>
          <w:rFonts w:asciiTheme="minorHAnsi" w:hAnsiTheme="minorHAnsi" w:cstheme="minorHAnsi"/>
          <w:color w:val="auto"/>
        </w:rPr>
        <w:t>”</w:t>
      </w:r>
      <w:r w:rsidR="005B38E2" w:rsidRPr="003935D8">
        <w:rPr>
          <w:rFonts w:asciiTheme="minorHAnsi" w:hAnsiTheme="minorHAnsi" w:cstheme="minorHAnsi"/>
          <w:color w:val="auto"/>
        </w:rPr>
        <w:t xml:space="preserve"> lub „ustawa </w:t>
      </w:r>
      <w:proofErr w:type="spellStart"/>
      <w:r w:rsidR="005B38E2" w:rsidRPr="003935D8">
        <w:rPr>
          <w:rFonts w:asciiTheme="minorHAnsi" w:hAnsiTheme="minorHAnsi" w:cstheme="minorHAnsi"/>
          <w:color w:val="auto"/>
        </w:rPr>
        <w:t>Pzp</w:t>
      </w:r>
      <w:proofErr w:type="spellEnd"/>
      <w:r w:rsidR="005B38E2" w:rsidRPr="003935D8">
        <w:rPr>
          <w:rFonts w:asciiTheme="minorHAnsi" w:hAnsiTheme="minorHAnsi" w:cstheme="minorHAnsi"/>
          <w:color w:val="auto"/>
        </w:rPr>
        <w:t>”</w:t>
      </w:r>
      <w:r w:rsidR="000D3325" w:rsidRPr="003935D8">
        <w:rPr>
          <w:rFonts w:asciiTheme="minorHAnsi" w:hAnsiTheme="minorHAnsi" w:cstheme="minorHAnsi"/>
          <w:color w:val="auto"/>
        </w:rPr>
        <w:t>, o</w:t>
      </w:r>
      <w:r w:rsidR="00502916" w:rsidRPr="003935D8">
        <w:rPr>
          <w:rFonts w:asciiTheme="minorHAnsi" w:hAnsiTheme="minorHAnsi" w:cstheme="minorHAnsi"/>
          <w:color w:val="auto"/>
        </w:rPr>
        <w:t> </w:t>
      </w:r>
      <w:r w:rsidR="000D3325" w:rsidRPr="003935D8">
        <w:rPr>
          <w:rFonts w:asciiTheme="minorHAnsi" w:hAnsiTheme="minorHAnsi" w:cstheme="minorHAnsi"/>
          <w:color w:val="auto"/>
        </w:rPr>
        <w:t>wartości</w:t>
      </w:r>
      <w:r w:rsidR="00595167" w:rsidRPr="003935D8">
        <w:rPr>
          <w:rFonts w:asciiTheme="minorHAnsi" w:hAnsiTheme="minorHAnsi" w:cstheme="minorHAnsi"/>
          <w:color w:val="auto"/>
        </w:rPr>
        <w:t xml:space="preserve"> powyżej progów </w:t>
      </w:r>
      <w:r w:rsidR="0003451C" w:rsidRPr="003935D8">
        <w:rPr>
          <w:rFonts w:asciiTheme="minorHAnsi" w:hAnsiTheme="minorHAnsi" w:cstheme="minorHAnsi"/>
          <w:color w:val="auto"/>
        </w:rPr>
        <w:t>unijnych wskazanych w art. 3 ust. 1 pkt. 1 ustawy Prawo zamówień publicznych.</w:t>
      </w:r>
    </w:p>
    <w:p w14:paraId="55719CB1" w14:textId="43C6D896" w:rsidR="00685645" w:rsidRPr="003935D8" w:rsidRDefault="00685645"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OPIS PRZEDMIOTU ZAMÓWIENIA</w:t>
      </w:r>
    </w:p>
    <w:p w14:paraId="5BB11C2A" w14:textId="77777777" w:rsidR="004723D6" w:rsidRPr="003935D8" w:rsidRDefault="00FF25DC"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Przedmiotem</w:t>
      </w:r>
      <w:r w:rsidR="00566B0E" w:rsidRPr="003935D8">
        <w:rPr>
          <w:rFonts w:asciiTheme="minorHAnsi" w:hAnsiTheme="minorHAnsi" w:cstheme="minorHAnsi"/>
          <w:color w:val="auto"/>
        </w:rPr>
        <w:t xml:space="preserve"> zamówienia został </w:t>
      </w:r>
      <w:r w:rsidR="004723D6" w:rsidRPr="003935D8">
        <w:rPr>
          <w:rFonts w:asciiTheme="minorHAnsi" w:hAnsiTheme="minorHAnsi" w:cstheme="minorHAnsi"/>
          <w:color w:val="auto"/>
        </w:rPr>
        <w:t>podzielony</w:t>
      </w:r>
      <w:r w:rsidR="00566B0E" w:rsidRPr="003935D8">
        <w:rPr>
          <w:rFonts w:asciiTheme="minorHAnsi" w:hAnsiTheme="minorHAnsi" w:cstheme="minorHAnsi"/>
          <w:color w:val="auto"/>
        </w:rPr>
        <w:t xml:space="preserve"> na dwie części</w:t>
      </w:r>
      <w:r w:rsidR="004723D6" w:rsidRPr="003935D8">
        <w:rPr>
          <w:rFonts w:asciiTheme="minorHAnsi" w:hAnsiTheme="minorHAnsi" w:cstheme="minorHAnsi"/>
          <w:color w:val="auto"/>
        </w:rPr>
        <w:t xml:space="preserve">: </w:t>
      </w:r>
    </w:p>
    <w:p w14:paraId="1E9852B9" w14:textId="2168527D" w:rsidR="000837E7" w:rsidRPr="003935D8" w:rsidRDefault="004723D6" w:rsidP="008D3DD6">
      <w:pPr>
        <w:pStyle w:val="Akapitzlist"/>
        <w:numPr>
          <w:ilvl w:val="1"/>
          <w:numId w:val="3"/>
        </w:numPr>
        <w:spacing w:after="120" w:line="276" w:lineRule="auto"/>
        <w:rPr>
          <w:rFonts w:asciiTheme="minorHAnsi" w:hAnsiTheme="minorHAnsi" w:cstheme="minorHAnsi"/>
          <w:b/>
          <w:bCs/>
          <w:color w:val="auto"/>
        </w:rPr>
      </w:pPr>
      <w:r w:rsidRPr="003935D8">
        <w:rPr>
          <w:rFonts w:asciiTheme="minorHAnsi" w:hAnsiTheme="minorHAnsi" w:cstheme="minorHAnsi"/>
          <w:b/>
          <w:bCs/>
          <w:color w:val="auto"/>
        </w:rPr>
        <w:t xml:space="preserve">Część pierwsza pn.: </w:t>
      </w:r>
      <w:bookmarkStart w:id="4" w:name="_Hlk92027637"/>
      <w:bookmarkStart w:id="5" w:name="_Hlk92027935"/>
      <w:bookmarkStart w:id="6" w:name="_Hlk92027864"/>
      <w:r w:rsidR="00967E3D" w:rsidRPr="003935D8">
        <w:rPr>
          <w:rFonts w:asciiTheme="minorHAnsi" w:hAnsiTheme="minorHAnsi" w:cstheme="minorHAnsi"/>
          <w:b/>
          <w:bCs/>
          <w:color w:val="auto"/>
        </w:rPr>
        <w:t>Dostawa i wdrożenie sprzętu i oprogramowania w ramach Projektu „Poprawa jakości i dostępności usług medycznych poprzez unowocześnienie systemu informatycznego w Zespole Opieki Zdrowotnej w Lidzbarku Warmińskim”</w:t>
      </w:r>
      <w:r w:rsidR="000837E7" w:rsidRPr="003935D8">
        <w:rPr>
          <w:rFonts w:asciiTheme="minorHAnsi" w:hAnsiTheme="minorHAnsi" w:cstheme="minorHAnsi"/>
          <w:color w:val="auto"/>
        </w:rPr>
        <w:t xml:space="preserve"> </w:t>
      </w:r>
      <w:bookmarkEnd w:id="4"/>
      <w:r w:rsidR="00CD49FE" w:rsidRPr="003935D8">
        <w:rPr>
          <w:rFonts w:asciiTheme="minorHAnsi" w:hAnsiTheme="minorHAnsi" w:cstheme="minorHAnsi"/>
          <w:color w:val="auto"/>
        </w:rPr>
        <w:br/>
        <w:t>na który składają się następujące elementy</w:t>
      </w:r>
      <w:r w:rsidR="000837E7" w:rsidRPr="003935D8">
        <w:rPr>
          <w:rFonts w:asciiTheme="minorHAnsi" w:hAnsiTheme="minorHAnsi" w:cstheme="minorHAnsi"/>
          <w:color w:val="auto"/>
        </w:rPr>
        <w:t>:</w:t>
      </w:r>
    </w:p>
    <w:p w14:paraId="54AA552D" w14:textId="1A060E61" w:rsidR="000837E7" w:rsidRPr="003935D8" w:rsidRDefault="00CD49FE" w:rsidP="004723D6">
      <w:pPr>
        <w:pStyle w:val="Akapitzlist"/>
        <w:numPr>
          <w:ilvl w:val="2"/>
          <w:numId w:val="3"/>
        </w:numPr>
        <w:spacing w:after="120" w:line="276" w:lineRule="auto"/>
        <w:ind w:left="993" w:hanging="284"/>
        <w:rPr>
          <w:rFonts w:asciiTheme="minorHAnsi" w:hAnsiTheme="minorHAnsi" w:cstheme="minorHAnsi"/>
          <w:color w:val="auto"/>
        </w:rPr>
      </w:pPr>
      <w:r w:rsidRPr="003935D8">
        <w:rPr>
          <w:rFonts w:asciiTheme="minorHAnsi" w:hAnsiTheme="minorHAnsi" w:cstheme="minorHAnsi"/>
          <w:color w:val="auto"/>
        </w:rPr>
        <w:t>d</w:t>
      </w:r>
      <w:r w:rsidR="000837E7" w:rsidRPr="003935D8">
        <w:rPr>
          <w:rFonts w:asciiTheme="minorHAnsi" w:hAnsiTheme="minorHAnsi" w:cstheme="minorHAnsi"/>
          <w:color w:val="auto"/>
        </w:rPr>
        <w:t>ostosowanie zintegrowanego systemu HIS oraz repozytorium elektronicznej dokumentacji medycznej (EDM) do wymogów ustawy o systemie informacji w ochronie zdrowia (</w:t>
      </w:r>
      <w:proofErr w:type="spellStart"/>
      <w:r w:rsidR="000837E7" w:rsidRPr="003935D8">
        <w:rPr>
          <w:rFonts w:asciiTheme="minorHAnsi" w:hAnsiTheme="minorHAnsi" w:cstheme="minorHAnsi"/>
          <w:color w:val="auto"/>
        </w:rPr>
        <w:t>Dz.U.2021.666</w:t>
      </w:r>
      <w:proofErr w:type="spellEnd"/>
      <w:r w:rsidR="000837E7" w:rsidRPr="003935D8">
        <w:rPr>
          <w:rFonts w:asciiTheme="minorHAnsi" w:hAnsiTheme="minorHAnsi" w:cstheme="minorHAnsi"/>
          <w:color w:val="auto"/>
        </w:rPr>
        <w:t xml:space="preserve"> z późn. zm.) oraz udostępnienie e-usług dla pacjentów i personelu medycznego celem poprawy, jakości i dostępności świadczeń zdrowotnych na terenie na terenie powiatu lidzbarskiego wraz z dostawą niezbędnego sprzętu IT</w:t>
      </w:r>
      <w:r w:rsidR="00495663" w:rsidRPr="003935D8">
        <w:rPr>
          <w:rFonts w:asciiTheme="minorHAnsi" w:hAnsiTheme="minorHAnsi" w:cstheme="minorHAnsi"/>
          <w:color w:val="auto"/>
        </w:rPr>
        <w:t>,</w:t>
      </w:r>
    </w:p>
    <w:p w14:paraId="2592949D" w14:textId="19D503DE" w:rsidR="000837E7" w:rsidRPr="003935D8" w:rsidRDefault="00CD49FE" w:rsidP="004723D6">
      <w:pPr>
        <w:pStyle w:val="Akapitzlist"/>
        <w:numPr>
          <w:ilvl w:val="2"/>
          <w:numId w:val="3"/>
        </w:numPr>
        <w:spacing w:after="120" w:line="276" w:lineRule="auto"/>
        <w:ind w:left="993" w:hanging="284"/>
        <w:rPr>
          <w:rFonts w:asciiTheme="minorHAnsi" w:hAnsiTheme="minorHAnsi" w:cstheme="minorHAnsi"/>
          <w:color w:val="auto"/>
        </w:rPr>
      </w:pPr>
      <w:r w:rsidRPr="003935D8">
        <w:rPr>
          <w:rFonts w:asciiTheme="minorHAnsi" w:hAnsiTheme="minorHAnsi" w:cstheme="minorHAnsi"/>
          <w:color w:val="auto"/>
        </w:rPr>
        <w:t>d</w:t>
      </w:r>
      <w:r w:rsidR="000837E7" w:rsidRPr="003935D8">
        <w:rPr>
          <w:rFonts w:asciiTheme="minorHAnsi" w:hAnsiTheme="minorHAnsi" w:cstheme="minorHAnsi"/>
          <w:color w:val="auto"/>
        </w:rPr>
        <w:t>ostawa sprzętu komputerowego</w:t>
      </w:r>
      <w:r w:rsidR="00495663" w:rsidRPr="003935D8">
        <w:rPr>
          <w:rFonts w:asciiTheme="minorHAnsi" w:hAnsiTheme="minorHAnsi" w:cstheme="minorHAnsi"/>
          <w:color w:val="auto"/>
        </w:rPr>
        <w:t>,</w:t>
      </w:r>
    </w:p>
    <w:p w14:paraId="035C08C8" w14:textId="68EF9FD2" w:rsidR="000837E7" w:rsidRPr="003935D8" w:rsidRDefault="00CD49FE" w:rsidP="004723D6">
      <w:pPr>
        <w:pStyle w:val="Akapitzlist"/>
        <w:numPr>
          <w:ilvl w:val="2"/>
          <w:numId w:val="3"/>
        </w:numPr>
        <w:spacing w:after="120" w:line="276" w:lineRule="auto"/>
        <w:ind w:left="993" w:hanging="284"/>
        <w:rPr>
          <w:rFonts w:asciiTheme="minorHAnsi" w:hAnsiTheme="minorHAnsi" w:cstheme="minorHAnsi"/>
          <w:color w:val="auto"/>
        </w:rPr>
      </w:pPr>
      <w:r w:rsidRPr="003935D8">
        <w:rPr>
          <w:rFonts w:asciiTheme="minorHAnsi" w:hAnsiTheme="minorHAnsi" w:cstheme="minorHAnsi"/>
          <w:color w:val="auto"/>
        </w:rPr>
        <w:t>m</w:t>
      </w:r>
      <w:r w:rsidR="000837E7" w:rsidRPr="003935D8">
        <w:rPr>
          <w:rFonts w:asciiTheme="minorHAnsi" w:hAnsiTheme="minorHAnsi" w:cstheme="minorHAnsi"/>
          <w:color w:val="auto"/>
        </w:rPr>
        <w:t xml:space="preserve">odernizacja sieci teleinformatycznej oraz dostosowanie pomieszczenia </w:t>
      </w:r>
      <w:r w:rsidR="000837E7" w:rsidRPr="003935D8">
        <w:rPr>
          <w:rFonts w:asciiTheme="minorHAnsi" w:hAnsiTheme="minorHAnsi" w:cstheme="minorHAnsi"/>
          <w:color w:val="auto"/>
        </w:rPr>
        <w:br/>
        <w:t xml:space="preserve">w budynku administracji na pomieszczenie </w:t>
      </w:r>
      <w:r w:rsidR="00A46576" w:rsidRPr="003935D8">
        <w:rPr>
          <w:rFonts w:asciiTheme="minorHAnsi" w:hAnsiTheme="minorHAnsi" w:cstheme="minorHAnsi"/>
          <w:color w:val="auto"/>
        </w:rPr>
        <w:t>s</w:t>
      </w:r>
      <w:r w:rsidR="000837E7" w:rsidRPr="003935D8">
        <w:rPr>
          <w:rFonts w:asciiTheme="minorHAnsi" w:hAnsiTheme="minorHAnsi" w:cstheme="minorHAnsi"/>
          <w:color w:val="auto"/>
        </w:rPr>
        <w:t xml:space="preserve">erwerowni </w:t>
      </w:r>
      <w:r w:rsidR="00A46576" w:rsidRPr="003935D8">
        <w:rPr>
          <w:rFonts w:asciiTheme="minorHAnsi" w:hAnsiTheme="minorHAnsi" w:cstheme="minorHAnsi"/>
          <w:color w:val="auto"/>
        </w:rPr>
        <w:t>z</w:t>
      </w:r>
      <w:r w:rsidR="000837E7" w:rsidRPr="003935D8">
        <w:rPr>
          <w:rFonts w:asciiTheme="minorHAnsi" w:hAnsiTheme="minorHAnsi" w:cstheme="minorHAnsi"/>
          <w:color w:val="auto"/>
        </w:rPr>
        <w:t>apasowej</w:t>
      </w:r>
      <w:bookmarkEnd w:id="5"/>
      <w:r w:rsidR="004723D6" w:rsidRPr="003935D8">
        <w:rPr>
          <w:rFonts w:asciiTheme="minorHAnsi" w:hAnsiTheme="minorHAnsi" w:cstheme="minorHAnsi"/>
          <w:color w:val="auto"/>
        </w:rPr>
        <w:t>;</w:t>
      </w:r>
    </w:p>
    <w:bookmarkEnd w:id="6"/>
    <w:p w14:paraId="0DDEFA75" w14:textId="4B839148" w:rsidR="00C71C38" w:rsidRPr="003935D8" w:rsidRDefault="00C71C38" w:rsidP="00C71C38">
      <w:pPr>
        <w:spacing w:after="120" w:line="276" w:lineRule="auto"/>
        <w:ind w:left="708" w:firstLine="0"/>
        <w:rPr>
          <w:rFonts w:asciiTheme="minorHAnsi" w:hAnsiTheme="minorHAnsi" w:cstheme="minorHAnsi"/>
          <w:color w:val="auto"/>
        </w:rPr>
      </w:pPr>
      <w:r w:rsidRPr="003935D8">
        <w:rPr>
          <w:rFonts w:asciiTheme="minorHAnsi" w:hAnsiTheme="minorHAnsi" w:cstheme="minorHAnsi"/>
          <w:color w:val="auto"/>
        </w:rPr>
        <w:t>Zamówienie w części I zostało podzielone na etapy:</w:t>
      </w:r>
    </w:p>
    <w:p w14:paraId="4C6B03A1" w14:textId="77777777" w:rsidR="00C71C38" w:rsidRPr="003935D8" w:rsidRDefault="00C71C38" w:rsidP="00C71C38">
      <w:pPr>
        <w:pStyle w:val="Akapitzlist"/>
        <w:tabs>
          <w:tab w:val="left" w:pos="700"/>
        </w:tabs>
        <w:spacing w:after="120" w:line="276" w:lineRule="auto"/>
        <w:ind w:firstLine="0"/>
        <w:contextualSpacing w:val="0"/>
        <w:rPr>
          <w:rFonts w:asciiTheme="minorHAnsi" w:hAnsiTheme="minorHAnsi" w:cstheme="minorHAnsi"/>
          <w:color w:val="auto"/>
        </w:rPr>
      </w:pPr>
      <w:r w:rsidRPr="003935D8">
        <w:rPr>
          <w:rFonts w:asciiTheme="minorHAnsi" w:eastAsia="Calibri" w:hAnsiTheme="minorHAnsi" w:cstheme="minorHAnsi"/>
          <w:b/>
        </w:rPr>
        <w:t>Etap I</w:t>
      </w:r>
      <w:r w:rsidRPr="003935D8">
        <w:rPr>
          <w:rFonts w:asciiTheme="minorHAnsi" w:eastAsia="Calibri" w:hAnsiTheme="minorHAnsi" w:cstheme="minorHAnsi"/>
        </w:rPr>
        <w:t xml:space="preserve"> - </w:t>
      </w:r>
      <w:bookmarkStart w:id="7" w:name="_Hlk92028055"/>
      <w:r w:rsidRPr="003935D8">
        <w:rPr>
          <w:rFonts w:asciiTheme="minorHAnsi" w:eastAsia="Calibri" w:hAnsiTheme="minorHAnsi" w:cstheme="minorHAnsi"/>
        </w:rPr>
        <w:t xml:space="preserve">przeprowadzenie analizy przedwdrożeniowej wraz z przygotowaniem dokumentacji niezbędnej do </w:t>
      </w:r>
      <w:r w:rsidRPr="003935D8">
        <w:rPr>
          <w:rFonts w:asciiTheme="minorHAnsi" w:hAnsiTheme="minorHAnsi" w:cstheme="minorHAnsi"/>
          <w:color w:val="auto"/>
        </w:rPr>
        <w:t xml:space="preserve">modernizacji sieci teleinformatycznej oraz dostosowania pomieszczenia </w:t>
      </w:r>
      <w:r w:rsidRPr="003935D8">
        <w:rPr>
          <w:rFonts w:asciiTheme="minorHAnsi" w:hAnsiTheme="minorHAnsi" w:cstheme="minorHAnsi"/>
          <w:color w:val="auto"/>
        </w:rPr>
        <w:br/>
        <w:t xml:space="preserve">w budynku administracji na pomieszczenie Serwerowni Zapasowej </w:t>
      </w:r>
    </w:p>
    <w:bookmarkEnd w:id="7"/>
    <w:p w14:paraId="4322B96E" w14:textId="5ADFAB60" w:rsidR="00C71C38" w:rsidRPr="003935D8" w:rsidRDefault="00C71C38" w:rsidP="00C71C38">
      <w:pPr>
        <w:pStyle w:val="Akapitzlist"/>
        <w:tabs>
          <w:tab w:val="left" w:pos="700"/>
        </w:tabs>
        <w:spacing w:after="120" w:line="276" w:lineRule="auto"/>
        <w:ind w:firstLine="0"/>
        <w:contextualSpacing w:val="0"/>
        <w:rPr>
          <w:rFonts w:asciiTheme="minorHAnsi" w:eastAsia="Calibri" w:hAnsiTheme="minorHAnsi" w:cstheme="minorHAnsi"/>
        </w:rPr>
      </w:pPr>
      <w:r w:rsidRPr="003935D8">
        <w:rPr>
          <w:rFonts w:asciiTheme="minorHAnsi" w:eastAsia="Calibri" w:hAnsiTheme="minorHAnsi" w:cstheme="minorHAnsi"/>
          <w:b/>
        </w:rPr>
        <w:t>Etap II</w:t>
      </w:r>
      <w:r w:rsidRPr="003935D8">
        <w:rPr>
          <w:rFonts w:asciiTheme="minorHAnsi" w:eastAsia="Calibri" w:hAnsiTheme="minorHAnsi" w:cstheme="minorHAnsi"/>
        </w:rPr>
        <w:t xml:space="preserve"> - </w:t>
      </w:r>
      <w:bookmarkStart w:id="8" w:name="_Hlk92028147"/>
      <w:r w:rsidRPr="003935D8">
        <w:rPr>
          <w:rFonts w:asciiTheme="minorHAnsi" w:hAnsiTheme="minorHAnsi" w:cstheme="minorHAnsi"/>
          <w:color w:val="auto"/>
        </w:rPr>
        <w:t xml:space="preserve">modernizacja sieci teleinformatycznej oraz dostosowanie pomieszczenia </w:t>
      </w:r>
      <w:r w:rsidRPr="003935D8">
        <w:rPr>
          <w:rFonts w:asciiTheme="minorHAnsi" w:hAnsiTheme="minorHAnsi" w:cstheme="minorHAnsi"/>
          <w:color w:val="auto"/>
        </w:rPr>
        <w:br/>
        <w:t xml:space="preserve">w budynku administracji na pomieszczenie </w:t>
      </w:r>
      <w:r w:rsidR="00A46576" w:rsidRPr="003935D8">
        <w:rPr>
          <w:rFonts w:asciiTheme="minorHAnsi" w:hAnsiTheme="minorHAnsi" w:cstheme="minorHAnsi"/>
          <w:color w:val="auto"/>
        </w:rPr>
        <w:t>s</w:t>
      </w:r>
      <w:r w:rsidRPr="003935D8">
        <w:rPr>
          <w:rFonts w:asciiTheme="minorHAnsi" w:hAnsiTheme="minorHAnsi" w:cstheme="minorHAnsi"/>
          <w:color w:val="auto"/>
        </w:rPr>
        <w:t xml:space="preserve">erwerowni </w:t>
      </w:r>
      <w:r w:rsidR="00A46576" w:rsidRPr="003935D8">
        <w:rPr>
          <w:rFonts w:asciiTheme="minorHAnsi" w:hAnsiTheme="minorHAnsi" w:cstheme="minorHAnsi"/>
          <w:color w:val="auto"/>
        </w:rPr>
        <w:t>z</w:t>
      </w:r>
      <w:r w:rsidRPr="003935D8">
        <w:rPr>
          <w:rFonts w:asciiTheme="minorHAnsi" w:hAnsiTheme="minorHAnsi" w:cstheme="minorHAnsi"/>
          <w:color w:val="auto"/>
        </w:rPr>
        <w:t>apasowej,</w:t>
      </w:r>
    </w:p>
    <w:bookmarkEnd w:id="8"/>
    <w:p w14:paraId="26308316" w14:textId="77777777" w:rsidR="00C71C38" w:rsidRPr="003935D8" w:rsidRDefault="00C71C38" w:rsidP="00C71C38">
      <w:pPr>
        <w:pStyle w:val="Akapitzlist"/>
        <w:tabs>
          <w:tab w:val="left" w:pos="700"/>
        </w:tabs>
        <w:spacing w:after="120" w:line="276" w:lineRule="auto"/>
        <w:ind w:firstLine="0"/>
        <w:contextualSpacing w:val="0"/>
        <w:rPr>
          <w:rFonts w:asciiTheme="minorHAnsi" w:eastAsia="Calibri" w:hAnsiTheme="minorHAnsi" w:cstheme="minorHAnsi"/>
        </w:rPr>
      </w:pPr>
      <w:r w:rsidRPr="003935D8">
        <w:rPr>
          <w:rFonts w:asciiTheme="minorHAnsi" w:eastAsia="Calibri" w:hAnsiTheme="minorHAnsi" w:cstheme="minorHAnsi"/>
          <w:b/>
        </w:rPr>
        <w:t>Etap III</w:t>
      </w:r>
      <w:r w:rsidRPr="003935D8">
        <w:rPr>
          <w:rFonts w:asciiTheme="minorHAnsi" w:eastAsia="Calibri" w:hAnsiTheme="minorHAnsi" w:cstheme="minorHAnsi"/>
        </w:rPr>
        <w:t xml:space="preserve"> – </w:t>
      </w:r>
      <w:bookmarkStart w:id="9" w:name="_Hlk92028249"/>
      <w:r w:rsidRPr="003935D8">
        <w:rPr>
          <w:rFonts w:asciiTheme="minorHAnsi" w:hAnsiTheme="minorHAnsi" w:cstheme="minorHAnsi"/>
          <w:color w:val="auto"/>
        </w:rPr>
        <w:t>dostawa, rozmieszczenie instalacja i konfiguracja sprzętu komputerowego</w:t>
      </w:r>
      <w:bookmarkEnd w:id="9"/>
      <w:r w:rsidRPr="003935D8">
        <w:rPr>
          <w:rFonts w:asciiTheme="minorHAnsi" w:eastAsia="Calibri" w:hAnsiTheme="minorHAnsi" w:cstheme="minorHAnsi"/>
        </w:rPr>
        <w:t xml:space="preserve">, </w:t>
      </w:r>
    </w:p>
    <w:p w14:paraId="116959C4" w14:textId="42916F5F" w:rsidR="00C71C38" w:rsidRPr="003935D8" w:rsidRDefault="00C71C38" w:rsidP="00C71C38">
      <w:pPr>
        <w:pStyle w:val="Akapitzlist"/>
        <w:tabs>
          <w:tab w:val="left" w:pos="700"/>
        </w:tabs>
        <w:spacing w:after="120" w:line="276" w:lineRule="auto"/>
        <w:ind w:firstLine="0"/>
        <w:contextualSpacing w:val="0"/>
        <w:rPr>
          <w:rFonts w:asciiTheme="minorHAnsi" w:eastAsia="Calibri" w:hAnsiTheme="minorHAnsi" w:cstheme="minorHAnsi"/>
        </w:rPr>
      </w:pPr>
      <w:r w:rsidRPr="003935D8">
        <w:rPr>
          <w:rFonts w:asciiTheme="minorHAnsi" w:eastAsia="Calibri" w:hAnsiTheme="minorHAnsi" w:cstheme="minorHAnsi"/>
          <w:b/>
        </w:rPr>
        <w:t>Etap IV</w:t>
      </w:r>
      <w:r w:rsidRPr="003935D8">
        <w:rPr>
          <w:rFonts w:asciiTheme="minorHAnsi" w:eastAsia="Calibri" w:hAnsiTheme="minorHAnsi" w:cstheme="minorHAnsi"/>
        </w:rPr>
        <w:t xml:space="preserve"> – </w:t>
      </w:r>
      <w:bookmarkStart w:id="10" w:name="_Hlk92028304"/>
      <w:r w:rsidRPr="003935D8">
        <w:rPr>
          <w:rFonts w:asciiTheme="minorHAnsi" w:hAnsiTheme="minorHAnsi" w:cstheme="minorHAnsi"/>
          <w:color w:val="auto"/>
        </w:rPr>
        <w:t>dostosowanie zintegrowanego systemu HIS oraz repozytorium elektronicznej dokumentacji medycznej (EDM) do wymogów ustawy o systemie informacji w ochronie zdrowia (</w:t>
      </w:r>
      <w:proofErr w:type="spellStart"/>
      <w:r w:rsidRPr="003935D8">
        <w:rPr>
          <w:rFonts w:asciiTheme="minorHAnsi" w:hAnsiTheme="minorHAnsi" w:cstheme="minorHAnsi"/>
          <w:color w:val="auto"/>
        </w:rPr>
        <w:t>Dz.U.2021.666</w:t>
      </w:r>
      <w:proofErr w:type="spellEnd"/>
      <w:r w:rsidRPr="003935D8">
        <w:rPr>
          <w:rFonts w:asciiTheme="minorHAnsi" w:hAnsiTheme="minorHAnsi" w:cstheme="minorHAnsi"/>
          <w:color w:val="auto"/>
        </w:rPr>
        <w:t xml:space="preserve"> z późn. zm.) oraz udostępnienie e-usług dla pacjentów i personelu medycznego celem poprawy, jakości i dostępności świadczeń zdrowotnych na terenie powiatu lidzbarskiego wraz z dostawą niezbędnego sprzętu IT. </w:t>
      </w:r>
      <w:r w:rsidRPr="003935D8">
        <w:rPr>
          <w:rFonts w:asciiTheme="minorHAnsi" w:eastAsia="Calibri" w:hAnsiTheme="minorHAnsi" w:cstheme="minorHAnsi"/>
        </w:rPr>
        <w:t xml:space="preserve"> </w:t>
      </w:r>
    </w:p>
    <w:bookmarkEnd w:id="10"/>
    <w:p w14:paraId="7F3D331F" w14:textId="11CFAE52" w:rsidR="00967E3D" w:rsidRPr="003935D8" w:rsidRDefault="004723D6" w:rsidP="00967E3D">
      <w:pPr>
        <w:pStyle w:val="Akapitzlist"/>
        <w:numPr>
          <w:ilvl w:val="1"/>
          <w:numId w:val="3"/>
        </w:numPr>
        <w:rPr>
          <w:rFonts w:asciiTheme="minorHAnsi" w:hAnsiTheme="minorHAnsi" w:cstheme="minorHAnsi"/>
          <w:b/>
          <w:bCs/>
          <w:color w:val="auto"/>
        </w:rPr>
      </w:pPr>
      <w:r w:rsidRPr="003935D8">
        <w:rPr>
          <w:rFonts w:asciiTheme="minorHAnsi" w:hAnsiTheme="minorHAnsi" w:cstheme="minorHAnsi"/>
          <w:b/>
          <w:bCs/>
          <w:color w:val="auto"/>
        </w:rPr>
        <w:t xml:space="preserve">Część druga pn.: </w:t>
      </w:r>
      <w:bookmarkStart w:id="11" w:name="_Hlk92015390"/>
      <w:r w:rsidRPr="003935D8">
        <w:rPr>
          <w:rFonts w:asciiTheme="minorHAnsi" w:hAnsiTheme="minorHAnsi" w:cstheme="minorHAnsi"/>
          <w:b/>
          <w:bCs/>
          <w:color w:val="auto"/>
        </w:rPr>
        <w:t>Z</w:t>
      </w:r>
      <w:r w:rsidR="000837E7" w:rsidRPr="003935D8">
        <w:rPr>
          <w:rFonts w:asciiTheme="minorHAnsi" w:hAnsiTheme="minorHAnsi" w:cstheme="minorHAnsi"/>
          <w:b/>
          <w:bCs/>
          <w:color w:val="auto"/>
        </w:rPr>
        <w:t>aprojektowanie, wykonanie, uruchomienie i wdrożenie nowego serwisu internetowego (Portal podmiotu)</w:t>
      </w:r>
      <w:r w:rsidR="00967E3D" w:rsidRPr="003935D8">
        <w:rPr>
          <w:rFonts w:asciiTheme="minorHAnsi" w:hAnsiTheme="minorHAnsi" w:cstheme="minorHAnsi"/>
          <w:b/>
          <w:bCs/>
          <w:color w:val="auto"/>
        </w:rPr>
        <w:t xml:space="preserve"> w ramach Projektu „Poprawa jakości </w:t>
      </w:r>
      <w:r w:rsidR="00967E3D" w:rsidRPr="003935D8">
        <w:rPr>
          <w:rFonts w:asciiTheme="minorHAnsi" w:hAnsiTheme="minorHAnsi" w:cstheme="minorHAnsi"/>
          <w:b/>
          <w:bCs/>
          <w:color w:val="auto"/>
        </w:rPr>
        <w:br/>
        <w:t xml:space="preserve">i dostępności usług medycznych poprzez unowocześnienie systemu informatycznego </w:t>
      </w:r>
      <w:r w:rsidR="00967E3D" w:rsidRPr="003935D8">
        <w:rPr>
          <w:rFonts w:asciiTheme="minorHAnsi" w:hAnsiTheme="minorHAnsi" w:cstheme="minorHAnsi"/>
          <w:b/>
          <w:bCs/>
          <w:color w:val="auto"/>
        </w:rPr>
        <w:br/>
        <w:t>w Zespole Opieki Zdrowotnej w Lidzbarku Warmińskim”</w:t>
      </w:r>
    </w:p>
    <w:bookmarkEnd w:id="11"/>
    <w:p w14:paraId="34EA4C03" w14:textId="3DB8FC6D" w:rsidR="00502916" w:rsidRPr="003935D8" w:rsidRDefault="00502916" w:rsidP="00722F82">
      <w:pPr>
        <w:pStyle w:val="Akapitzlist"/>
        <w:numPr>
          <w:ilvl w:val="0"/>
          <w:numId w:val="59"/>
        </w:numPr>
        <w:spacing w:after="120" w:line="276" w:lineRule="auto"/>
        <w:ind w:left="426"/>
        <w:rPr>
          <w:rFonts w:asciiTheme="minorHAnsi" w:eastAsia="Calibri" w:hAnsiTheme="minorHAnsi" w:cstheme="minorHAnsi"/>
        </w:rPr>
      </w:pPr>
      <w:r w:rsidRPr="003935D8">
        <w:rPr>
          <w:rFonts w:asciiTheme="minorHAnsi" w:eastAsia="Calibri" w:hAnsiTheme="minorHAnsi" w:cstheme="minorHAnsi"/>
        </w:rPr>
        <w:t xml:space="preserve">W ramach realizacji </w:t>
      </w:r>
      <w:r w:rsidR="004723D6" w:rsidRPr="003935D8">
        <w:rPr>
          <w:rFonts w:asciiTheme="minorHAnsi" w:eastAsia="Calibri" w:hAnsiTheme="minorHAnsi" w:cstheme="minorHAnsi"/>
        </w:rPr>
        <w:t xml:space="preserve">obu części zamówienia </w:t>
      </w:r>
      <w:r w:rsidRPr="003935D8">
        <w:rPr>
          <w:rFonts w:asciiTheme="minorHAnsi" w:eastAsia="Calibri" w:hAnsiTheme="minorHAnsi" w:cstheme="minorHAnsi"/>
        </w:rPr>
        <w:t>Wykonawca przeniesie na Zamawiającego autorskie prawa majątkowe lub udzieli albo zapewni uzyskanie przez Zamawiającego licencji na korzystanie z utworów.</w:t>
      </w:r>
    </w:p>
    <w:p w14:paraId="7A867945" w14:textId="48317DBC" w:rsidR="00363600" w:rsidRPr="003935D8" w:rsidRDefault="00850809"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lastRenderedPageBreak/>
        <w:t>Wykonawc</w:t>
      </w:r>
      <w:r w:rsidR="004723D6" w:rsidRPr="003935D8">
        <w:rPr>
          <w:rFonts w:asciiTheme="minorHAnsi" w:hAnsiTheme="minorHAnsi" w:cstheme="minorHAnsi"/>
          <w:color w:val="auto"/>
        </w:rPr>
        <w:t xml:space="preserve">y wybrani do realizacji zarówno pierwszej  jak i drugiej części zamówienia </w:t>
      </w:r>
      <w:r w:rsidRPr="003935D8">
        <w:rPr>
          <w:rFonts w:asciiTheme="minorHAnsi" w:hAnsiTheme="minorHAnsi" w:cstheme="minorHAnsi"/>
          <w:color w:val="auto"/>
        </w:rPr>
        <w:t xml:space="preserve"> </w:t>
      </w:r>
      <w:r w:rsidR="00013D5E" w:rsidRPr="003935D8">
        <w:rPr>
          <w:rFonts w:asciiTheme="minorHAnsi" w:hAnsiTheme="minorHAnsi" w:cstheme="minorHAnsi"/>
          <w:color w:val="auto"/>
        </w:rPr>
        <w:t xml:space="preserve">jest </w:t>
      </w:r>
      <w:r w:rsidRPr="003935D8">
        <w:rPr>
          <w:rFonts w:asciiTheme="minorHAnsi" w:hAnsiTheme="minorHAnsi" w:cstheme="minorHAnsi"/>
          <w:color w:val="auto"/>
        </w:rPr>
        <w:t>zobligowan</w:t>
      </w:r>
      <w:r w:rsidR="004723D6" w:rsidRPr="003935D8">
        <w:rPr>
          <w:rFonts w:asciiTheme="minorHAnsi" w:hAnsiTheme="minorHAnsi" w:cstheme="minorHAnsi"/>
          <w:color w:val="auto"/>
        </w:rPr>
        <w:t>i są</w:t>
      </w:r>
      <w:r w:rsidRPr="003935D8">
        <w:rPr>
          <w:rFonts w:asciiTheme="minorHAnsi" w:hAnsiTheme="minorHAnsi" w:cstheme="minorHAnsi"/>
          <w:color w:val="auto"/>
        </w:rPr>
        <w:t xml:space="preserve"> </w:t>
      </w:r>
      <w:r w:rsidR="000A7F5A" w:rsidRPr="003935D8">
        <w:rPr>
          <w:rFonts w:asciiTheme="minorHAnsi" w:hAnsiTheme="minorHAnsi" w:cstheme="minorHAnsi"/>
          <w:color w:val="auto"/>
        </w:rPr>
        <w:t xml:space="preserve">terminie 5 dni roboczych od dnia zawarcia </w:t>
      </w:r>
      <w:r w:rsidR="00363600" w:rsidRPr="003935D8">
        <w:rPr>
          <w:rFonts w:asciiTheme="minorHAnsi" w:hAnsiTheme="minorHAnsi" w:cstheme="minorHAnsi"/>
          <w:color w:val="auto"/>
        </w:rPr>
        <w:t>umowy o zamówienie publiczne</w:t>
      </w:r>
      <w:r w:rsidRPr="003935D8">
        <w:rPr>
          <w:rFonts w:asciiTheme="minorHAnsi" w:hAnsiTheme="minorHAnsi" w:cstheme="minorHAnsi"/>
          <w:color w:val="auto"/>
        </w:rPr>
        <w:t xml:space="preserve"> </w:t>
      </w:r>
      <w:r w:rsidR="00363600" w:rsidRPr="003935D8">
        <w:rPr>
          <w:rFonts w:asciiTheme="minorHAnsi" w:hAnsiTheme="minorHAnsi" w:cstheme="minorHAnsi"/>
          <w:color w:val="auto"/>
        </w:rPr>
        <w:t>d</w:t>
      </w:r>
      <w:r w:rsidRPr="003935D8">
        <w:rPr>
          <w:rFonts w:asciiTheme="minorHAnsi" w:hAnsiTheme="minorHAnsi" w:cstheme="minorHAnsi"/>
          <w:color w:val="auto"/>
        </w:rPr>
        <w:t>o przedłożenia Zamawiającemu harmonogramu prac uwzględniającego</w:t>
      </w:r>
      <w:r w:rsidR="00DD62C9" w:rsidRPr="003935D8">
        <w:rPr>
          <w:rFonts w:asciiTheme="minorHAnsi" w:hAnsiTheme="minorHAnsi" w:cstheme="minorHAnsi"/>
          <w:color w:val="auto"/>
        </w:rPr>
        <w:t xml:space="preserve"> wymagania i etapy wskazane  w </w:t>
      </w:r>
      <w:r w:rsidR="002D1A09" w:rsidRPr="003935D8">
        <w:rPr>
          <w:rFonts w:asciiTheme="minorHAnsi" w:hAnsiTheme="minorHAnsi" w:cstheme="minorHAnsi"/>
          <w:color w:val="auto"/>
        </w:rPr>
        <w:t>Szczegółowym o</w:t>
      </w:r>
      <w:r w:rsidR="00DD62C9" w:rsidRPr="003935D8">
        <w:rPr>
          <w:rFonts w:asciiTheme="minorHAnsi" w:hAnsiTheme="minorHAnsi" w:cstheme="minorHAnsi"/>
          <w:color w:val="auto"/>
        </w:rPr>
        <w:t xml:space="preserve">pisie przedmiotu zamówienia (Załącznik 5 i </w:t>
      </w:r>
      <w:r w:rsidR="00A53AFD" w:rsidRPr="003935D8">
        <w:rPr>
          <w:rFonts w:asciiTheme="minorHAnsi" w:hAnsiTheme="minorHAnsi" w:cstheme="minorHAnsi"/>
          <w:color w:val="auto"/>
        </w:rPr>
        <w:t>6</w:t>
      </w:r>
      <w:r w:rsidR="00DD62C9" w:rsidRPr="003935D8">
        <w:rPr>
          <w:rFonts w:asciiTheme="minorHAnsi" w:hAnsiTheme="minorHAnsi" w:cstheme="minorHAnsi"/>
          <w:color w:val="auto"/>
        </w:rPr>
        <w:t xml:space="preserve"> - odpowiednio) jak i zapisów wzorów umów (Załącznik </w:t>
      </w:r>
      <w:proofErr w:type="spellStart"/>
      <w:r w:rsidR="00A53AFD" w:rsidRPr="003935D8">
        <w:rPr>
          <w:rFonts w:asciiTheme="minorHAnsi" w:hAnsiTheme="minorHAnsi" w:cstheme="minorHAnsi"/>
          <w:color w:val="auto"/>
        </w:rPr>
        <w:t>7</w:t>
      </w:r>
      <w:r w:rsidR="00DD62C9" w:rsidRPr="003935D8">
        <w:rPr>
          <w:rFonts w:asciiTheme="minorHAnsi" w:hAnsiTheme="minorHAnsi" w:cstheme="minorHAnsi"/>
          <w:color w:val="auto"/>
        </w:rPr>
        <w:t>a</w:t>
      </w:r>
      <w:proofErr w:type="spellEnd"/>
      <w:r w:rsidR="00DD62C9" w:rsidRPr="003935D8">
        <w:rPr>
          <w:rFonts w:asciiTheme="minorHAnsi" w:hAnsiTheme="minorHAnsi" w:cstheme="minorHAnsi"/>
          <w:color w:val="auto"/>
        </w:rPr>
        <w:t xml:space="preserve"> i </w:t>
      </w:r>
      <w:proofErr w:type="spellStart"/>
      <w:r w:rsidR="00A53AFD" w:rsidRPr="003935D8">
        <w:rPr>
          <w:rFonts w:asciiTheme="minorHAnsi" w:hAnsiTheme="minorHAnsi" w:cstheme="minorHAnsi"/>
          <w:color w:val="auto"/>
        </w:rPr>
        <w:t>7</w:t>
      </w:r>
      <w:r w:rsidR="00DD62C9" w:rsidRPr="003935D8">
        <w:rPr>
          <w:rFonts w:asciiTheme="minorHAnsi" w:hAnsiTheme="minorHAnsi" w:cstheme="minorHAnsi"/>
          <w:color w:val="auto"/>
        </w:rPr>
        <w:t>b</w:t>
      </w:r>
      <w:proofErr w:type="spellEnd"/>
      <w:r w:rsidR="00DD62C9" w:rsidRPr="003935D8">
        <w:rPr>
          <w:rFonts w:asciiTheme="minorHAnsi" w:hAnsiTheme="minorHAnsi" w:cstheme="minorHAnsi"/>
          <w:color w:val="auto"/>
        </w:rPr>
        <w:t xml:space="preserve"> – odpowiednio)</w:t>
      </w:r>
      <w:r w:rsidRPr="003935D8">
        <w:rPr>
          <w:rFonts w:asciiTheme="minorHAnsi" w:hAnsiTheme="minorHAnsi" w:cstheme="minorHAnsi"/>
          <w:color w:val="auto"/>
        </w:rPr>
        <w:t>. Zatwierdzony przez Zamawiającego harmonogram będzie podstawą do realizacji prac przez Wykonawcę oraz dokonywania płatności przez Zamawiającego.</w:t>
      </w:r>
      <w:r w:rsidR="00C71451" w:rsidRPr="003935D8">
        <w:rPr>
          <w:rFonts w:asciiTheme="minorHAnsi" w:hAnsiTheme="minorHAnsi" w:cstheme="minorHAnsi"/>
          <w:color w:val="auto"/>
        </w:rPr>
        <w:t xml:space="preserve"> </w:t>
      </w:r>
    </w:p>
    <w:p w14:paraId="4245CE64" w14:textId="735FCFF6" w:rsidR="00C71451" w:rsidRPr="003935D8" w:rsidRDefault="00C71451"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Przedmiot zamówienia objęty jest dofinansowaniem z Regionalnego Programu Operacyjnego Województwa Warmińsko-Mazurskiego na lata 2014 – 2020,</w:t>
      </w:r>
      <w:r w:rsidR="00A2117B" w:rsidRPr="003935D8">
        <w:rPr>
          <w:rFonts w:asciiTheme="minorHAnsi" w:hAnsiTheme="minorHAnsi" w:cstheme="minorHAnsi"/>
          <w:color w:val="auto"/>
        </w:rPr>
        <w:t xml:space="preserve"> w ramach projektu pn. „Poprawa jakości i dostępności usług medycznych poprzez unowocześnienie systemu informatycznego </w:t>
      </w:r>
      <w:r w:rsidR="00A2117B" w:rsidRPr="003935D8">
        <w:rPr>
          <w:rFonts w:asciiTheme="minorHAnsi" w:hAnsiTheme="minorHAnsi" w:cstheme="minorHAnsi"/>
          <w:color w:val="auto"/>
        </w:rPr>
        <w:br/>
        <w:t>w Zespole Opieki Zdrowotnej w Lidzbarku Warmińskim”,  oś priorytetowa Cyfrowy region RPWM.03.00.00, Działanie RPWM.03.02.00 E-zdrowie.</w:t>
      </w:r>
    </w:p>
    <w:p w14:paraId="46C0AD07" w14:textId="77777777" w:rsidR="00DD62C9" w:rsidRPr="003935D8" w:rsidRDefault="00363600"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Szczegółowy Opis Przedmiotu Zamówienia (OPZ) stanowi</w:t>
      </w:r>
      <w:r w:rsidR="00DD62C9" w:rsidRPr="003935D8">
        <w:rPr>
          <w:rFonts w:asciiTheme="minorHAnsi" w:hAnsiTheme="minorHAnsi" w:cstheme="minorHAnsi"/>
          <w:color w:val="auto"/>
        </w:rPr>
        <w:t>ą:</w:t>
      </w:r>
    </w:p>
    <w:p w14:paraId="0B0BA3B4" w14:textId="28B2A0E2" w:rsidR="00C71451" w:rsidRPr="003935D8" w:rsidRDefault="00363600" w:rsidP="00722F82">
      <w:pPr>
        <w:pStyle w:val="Akapitzlist"/>
        <w:numPr>
          <w:ilvl w:val="0"/>
          <w:numId w:val="60"/>
        </w:numPr>
        <w:spacing w:after="120" w:line="276" w:lineRule="auto"/>
        <w:rPr>
          <w:rFonts w:asciiTheme="minorHAnsi" w:hAnsiTheme="minorHAnsi" w:cstheme="minorHAnsi"/>
          <w:color w:val="auto"/>
        </w:rPr>
      </w:pPr>
      <w:r w:rsidRPr="003935D8">
        <w:rPr>
          <w:rFonts w:asciiTheme="minorHAnsi" w:hAnsiTheme="minorHAnsi" w:cstheme="minorHAnsi"/>
          <w:color w:val="auto"/>
        </w:rPr>
        <w:t xml:space="preserve"> </w:t>
      </w:r>
      <w:r w:rsidRPr="003935D8">
        <w:rPr>
          <w:rFonts w:asciiTheme="minorHAnsi" w:hAnsiTheme="minorHAnsi" w:cstheme="minorHAnsi"/>
          <w:bCs/>
          <w:iCs/>
          <w:color w:val="auto"/>
        </w:rPr>
        <w:t>Załącznik nr 5</w:t>
      </w:r>
      <w:r w:rsidR="00DD62C9" w:rsidRPr="003935D8">
        <w:rPr>
          <w:rFonts w:asciiTheme="minorHAnsi" w:hAnsiTheme="minorHAnsi" w:cstheme="minorHAnsi"/>
          <w:color w:val="auto"/>
        </w:rPr>
        <w:t xml:space="preserve"> </w:t>
      </w:r>
      <w:r w:rsidRPr="003935D8">
        <w:rPr>
          <w:rFonts w:asciiTheme="minorHAnsi" w:hAnsiTheme="minorHAnsi" w:cstheme="minorHAnsi"/>
          <w:color w:val="auto"/>
        </w:rPr>
        <w:t>do niniejszej SWZ</w:t>
      </w:r>
      <w:r w:rsidR="00DD62C9" w:rsidRPr="003935D8">
        <w:rPr>
          <w:rFonts w:asciiTheme="minorHAnsi" w:hAnsiTheme="minorHAnsi" w:cstheme="minorHAnsi"/>
          <w:color w:val="auto"/>
        </w:rPr>
        <w:t xml:space="preserve"> – w zakresie części I zamówienia,</w:t>
      </w:r>
    </w:p>
    <w:p w14:paraId="72C653F5" w14:textId="3F0557F4" w:rsidR="00DD62C9" w:rsidRPr="003935D8" w:rsidRDefault="00DD62C9" w:rsidP="00722F82">
      <w:pPr>
        <w:pStyle w:val="Akapitzlist"/>
        <w:numPr>
          <w:ilvl w:val="0"/>
          <w:numId w:val="60"/>
        </w:numPr>
        <w:spacing w:after="120" w:line="276" w:lineRule="auto"/>
        <w:rPr>
          <w:rFonts w:asciiTheme="minorHAnsi" w:hAnsiTheme="minorHAnsi" w:cstheme="minorHAnsi"/>
          <w:color w:val="auto"/>
        </w:rPr>
      </w:pPr>
      <w:r w:rsidRPr="003935D8">
        <w:rPr>
          <w:rFonts w:asciiTheme="minorHAnsi" w:hAnsiTheme="minorHAnsi" w:cstheme="minorHAnsi"/>
          <w:color w:val="auto"/>
        </w:rPr>
        <w:t xml:space="preserve">Załącznik </w:t>
      </w:r>
      <w:r w:rsidR="00C71C38" w:rsidRPr="003935D8">
        <w:rPr>
          <w:rFonts w:asciiTheme="minorHAnsi" w:hAnsiTheme="minorHAnsi" w:cstheme="minorHAnsi"/>
          <w:color w:val="auto"/>
        </w:rPr>
        <w:t>nr</w:t>
      </w:r>
      <w:r w:rsidR="00A53AFD" w:rsidRPr="003935D8">
        <w:rPr>
          <w:rFonts w:asciiTheme="minorHAnsi" w:hAnsiTheme="minorHAnsi" w:cstheme="minorHAnsi"/>
          <w:color w:val="auto"/>
        </w:rPr>
        <w:t xml:space="preserve"> 6</w:t>
      </w:r>
      <w:r w:rsidRPr="003935D8">
        <w:rPr>
          <w:rFonts w:asciiTheme="minorHAnsi" w:hAnsiTheme="minorHAnsi" w:cstheme="minorHAnsi"/>
          <w:color w:val="auto"/>
        </w:rPr>
        <w:t xml:space="preserve"> do niniejszej SWZ – w zakresie części II zamówienia. </w:t>
      </w:r>
    </w:p>
    <w:p w14:paraId="36CE6CBC" w14:textId="12A49647" w:rsidR="006D7B1F" w:rsidRPr="003935D8" w:rsidRDefault="00C71451"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Wykonawca dla wypełnienia swoich zobowiązań powinien zapewnić doświadczone </w:t>
      </w:r>
      <w:r w:rsidR="00DD66F4" w:rsidRPr="003935D8">
        <w:rPr>
          <w:rFonts w:asciiTheme="minorHAnsi" w:hAnsiTheme="minorHAnsi" w:cstheme="minorHAnsi"/>
          <w:color w:val="auto"/>
        </w:rPr>
        <w:br/>
      </w:r>
      <w:r w:rsidRPr="003935D8">
        <w:rPr>
          <w:rFonts w:asciiTheme="minorHAnsi" w:hAnsiTheme="minorHAnsi" w:cstheme="minorHAnsi"/>
          <w:color w:val="auto"/>
        </w:rPr>
        <w:t xml:space="preserve">i wykwalifikowane osoby zdolne do prowadzenia wszelkich powierzonych zadań, zgodnie </w:t>
      </w:r>
      <w:r w:rsidR="00DD66F4" w:rsidRPr="003935D8">
        <w:rPr>
          <w:rFonts w:asciiTheme="minorHAnsi" w:hAnsiTheme="minorHAnsi" w:cstheme="minorHAnsi"/>
          <w:color w:val="auto"/>
        </w:rPr>
        <w:br/>
      </w:r>
      <w:r w:rsidRPr="003935D8">
        <w:rPr>
          <w:rFonts w:asciiTheme="minorHAnsi" w:hAnsiTheme="minorHAnsi" w:cstheme="minorHAnsi"/>
          <w:color w:val="auto"/>
        </w:rPr>
        <w:t xml:space="preserve">z obowiązującymi przepisami prawa i w zgodzie z postanowieniami odpowiednich decyzji, uzgodnieniami i opiniami, warunkującymi prawidłową realizację przedmiotu zamówienia. </w:t>
      </w:r>
    </w:p>
    <w:p w14:paraId="13C8F396" w14:textId="7A63C420" w:rsidR="00785EFD"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Informacje dodatkowe: </w:t>
      </w:r>
    </w:p>
    <w:p w14:paraId="4E470FB3" w14:textId="63025ADD" w:rsidR="00E360BA" w:rsidRPr="003935D8" w:rsidRDefault="00E360BA" w:rsidP="00722F82">
      <w:pPr>
        <w:pStyle w:val="Akapitzlist"/>
        <w:numPr>
          <w:ilvl w:val="0"/>
          <w:numId w:val="7"/>
        </w:numPr>
        <w:tabs>
          <w:tab w:val="left" w:pos="700"/>
        </w:tabs>
        <w:spacing w:after="120" w:line="276" w:lineRule="auto"/>
        <w:contextualSpacing w:val="0"/>
        <w:rPr>
          <w:rFonts w:asciiTheme="minorHAnsi" w:eastAsia="Calibri" w:hAnsiTheme="minorHAnsi" w:cstheme="minorHAnsi"/>
        </w:rPr>
      </w:pPr>
      <w:r w:rsidRPr="003935D8">
        <w:rPr>
          <w:rFonts w:asciiTheme="minorHAnsi" w:eastAsia="Calibri" w:hAnsiTheme="minorHAnsi" w:cstheme="minorHAnsi"/>
        </w:rPr>
        <w:t>Zamawiający informuje, że tam, gdzie Zamawiający opisał przedmiot zamówienia przez odniesienie do norm, europejskich ocen technicznych, aprob</w:t>
      </w:r>
      <w:r w:rsidR="006B3C3C" w:rsidRPr="003935D8">
        <w:rPr>
          <w:rFonts w:asciiTheme="minorHAnsi" w:eastAsia="Calibri" w:hAnsiTheme="minorHAnsi" w:cstheme="minorHAnsi"/>
        </w:rPr>
        <w:t>at, specyfikacji technicznych i </w:t>
      </w:r>
      <w:r w:rsidRPr="003935D8">
        <w:rPr>
          <w:rFonts w:asciiTheme="minorHAnsi" w:eastAsia="Calibri" w:hAnsiTheme="minorHAnsi" w:cstheme="minorHAnsi"/>
        </w:rPr>
        <w:t>systemów referencji technicznych, dopuszcza się rozwiązania równoważne opisywanym. Wykonawca, który powołuje się na rozwiązania równoważne opisywanym przez Zamawiającego, jest obowiązany wykazać, że</w:t>
      </w:r>
      <w:r w:rsidR="00653DA5" w:rsidRPr="003935D8">
        <w:rPr>
          <w:rFonts w:asciiTheme="minorHAnsi" w:eastAsia="Calibri" w:hAnsiTheme="minorHAnsi" w:cstheme="minorHAnsi"/>
        </w:rPr>
        <w:t> </w:t>
      </w:r>
      <w:r w:rsidRPr="003935D8">
        <w:rPr>
          <w:rFonts w:asciiTheme="minorHAnsi" w:eastAsia="Calibri" w:hAnsiTheme="minorHAnsi" w:cstheme="minorHAnsi"/>
        </w:rPr>
        <w:t xml:space="preserve">oferowane przez niego </w:t>
      </w:r>
      <w:r w:rsidR="00141330" w:rsidRPr="003935D8">
        <w:rPr>
          <w:rFonts w:asciiTheme="minorHAnsi" w:eastAsia="Calibri" w:hAnsiTheme="minorHAnsi" w:cstheme="minorHAnsi"/>
        </w:rPr>
        <w:t>rozwiązania</w:t>
      </w:r>
      <w:r w:rsidR="00DB4454" w:rsidRPr="003935D8">
        <w:rPr>
          <w:rFonts w:asciiTheme="minorHAnsi" w:eastAsia="Calibri" w:hAnsiTheme="minorHAnsi" w:cstheme="minorHAnsi"/>
        </w:rPr>
        <w:t xml:space="preserve"> </w:t>
      </w:r>
      <w:r w:rsidRPr="003935D8">
        <w:rPr>
          <w:rFonts w:asciiTheme="minorHAnsi" w:eastAsia="Calibri" w:hAnsiTheme="minorHAnsi" w:cstheme="minorHAnsi"/>
        </w:rPr>
        <w:t>spełniają wymagania określone przez Zamawiającego.</w:t>
      </w:r>
    </w:p>
    <w:p w14:paraId="7E5F16B7" w14:textId="6B4651A6" w:rsidR="007926FB" w:rsidRPr="003935D8" w:rsidRDefault="00E360BA" w:rsidP="00722F82">
      <w:pPr>
        <w:pStyle w:val="Akapitzlist"/>
        <w:numPr>
          <w:ilvl w:val="0"/>
          <w:numId w:val="7"/>
        </w:numPr>
        <w:tabs>
          <w:tab w:val="left" w:pos="700"/>
        </w:tabs>
        <w:spacing w:after="0" w:line="276" w:lineRule="auto"/>
        <w:contextualSpacing w:val="0"/>
        <w:rPr>
          <w:rFonts w:asciiTheme="minorHAnsi" w:hAnsiTheme="minorHAnsi" w:cstheme="minorHAnsi"/>
          <w:color w:val="auto"/>
        </w:rPr>
      </w:pPr>
      <w:r w:rsidRPr="003935D8">
        <w:rPr>
          <w:rFonts w:asciiTheme="minorHAnsi" w:eastAsia="Calibri" w:hAnsiTheme="minorHAnsi" w:cstheme="minorHAnsi"/>
        </w:rPr>
        <w:t xml:space="preserve">Zamawiający informuje, że tam, gdzie w SWZ opisał przedmiot zamówienia przez wskazanie znaków towarowych, patentów lub pochodzenia, źródła lub szczególnego procesu, który charakteryzuje produkty </w:t>
      </w:r>
      <w:r w:rsidR="00141330" w:rsidRPr="003935D8">
        <w:rPr>
          <w:rFonts w:asciiTheme="minorHAnsi" w:eastAsia="Calibri" w:hAnsiTheme="minorHAnsi" w:cstheme="minorHAnsi"/>
        </w:rPr>
        <w:t xml:space="preserve">lub usługi </w:t>
      </w:r>
      <w:r w:rsidRPr="003935D8">
        <w:rPr>
          <w:rFonts w:asciiTheme="minorHAnsi" w:eastAsia="Calibri" w:hAnsiTheme="minorHAnsi" w:cstheme="minorHAnsi"/>
        </w:rPr>
        <w:t xml:space="preserve">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r w:rsidR="007926FB" w:rsidRPr="003935D8">
        <w:rPr>
          <w:rFonts w:asciiTheme="minorHAnsi" w:eastAsia="Calibri" w:hAnsiTheme="minorHAnsi" w:cstheme="minorHAnsi"/>
        </w:rPr>
        <w:t xml:space="preserve">Wszędzie tam gdzie </w:t>
      </w:r>
      <w:r w:rsidR="00FF25DC" w:rsidRPr="003935D8">
        <w:rPr>
          <w:rFonts w:asciiTheme="minorHAnsi" w:eastAsia="Calibri" w:hAnsiTheme="minorHAnsi" w:cstheme="minorHAnsi"/>
        </w:rPr>
        <w:t xml:space="preserve">OPZ </w:t>
      </w:r>
      <w:r w:rsidR="00013D5E" w:rsidRPr="003935D8">
        <w:rPr>
          <w:rFonts w:asciiTheme="minorHAnsi" w:eastAsia="Calibri" w:hAnsiTheme="minorHAnsi" w:cstheme="minorHAnsi"/>
        </w:rPr>
        <w:t>wskazywałby w </w:t>
      </w:r>
      <w:r w:rsidR="007926FB" w:rsidRPr="003935D8">
        <w:rPr>
          <w:rFonts w:asciiTheme="minorHAnsi" w:eastAsia="Calibri" w:hAnsiTheme="minorHAnsi" w:cstheme="minorHAnsi"/>
        </w:rPr>
        <w:t>odniesieniu do niektórych, urządzeń i technologii znaki to</w:t>
      </w:r>
      <w:r w:rsidR="00141330" w:rsidRPr="003935D8">
        <w:rPr>
          <w:rFonts w:asciiTheme="minorHAnsi" w:eastAsia="Calibri" w:hAnsiTheme="minorHAnsi" w:cstheme="minorHAnsi"/>
        </w:rPr>
        <w:t>warowe lub pochodzenie, w tym w </w:t>
      </w:r>
      <w:r w:rsidR="007926FB" w:rsidRPr="003935D8">
        <w:rPr>
          <w:rFonts w:asciiTheme="minorHAnsi" w:eastAsia="Calibri" w:hAnsiTheme="minorHAnsi" w:cstheme="minorHAnsi"/>
        </w:rPr>
        <w:t>szczególności podana byłaby nazwa własna urządzenia czy technologii, numer katalogowy lub producent, należy to traktować jako rozwiązanie przykładowe określające standardy</w:t>
      </w:r>
      <w:r w:rsidR="00096A65" w:rsidRPr="003935D8">
        <w:rPr>
          <w:rFonts w:asciiTheme="minorHAnsi" w:eastAsia="Calibri" w:hAnsiTheme="minorHAnsi" w:cstheme="minorHAnsi"/>
        </w:rPr>
        <w:t xml:space="preserve"> </w:t>
      </w:r>
      <w:r w:rsidR="00013D5E" w:rsidRPr="003935D8">
        <w:rPr>
          <w:rFonts w:asciiTheme="minorHAnsi" w:eastAsia="Calibri" w:hAnsiTheme="minorHAnsi" w:cstheme="minorHAnsi"/>
        </w:rPr>
        <w:t>i </w:t>
      </w:r>
      <w:r w:rsidR="007926FB" w:rsidRPr="003935D8">
        <w:rPr>
          <w:rFonts w:asciiTheme="minorHAnsi" w:eastAsia="Calibri" w:hAnsiTheme="minorHAnsi" w:cstheme="minorHAnsi"/>
        </w:rPr>
        <w:t xml:space="preserve">wymagania techniczne, </w:t>
      </w:r>
      <w:r w:rsidR="00877D47" w:rsidRPr="003935D8">
        <w:rPr>
          <w:rFonts w:asciiTheme="minorHAnsi" w:eastAsia="Calibri" w:hAnsiTheme="minorHAnsi" w:cstheme="minorHAnsi"/>
        </w:rPr>
        <w:t xml:space="preserve">dla których </w:t>
      </w:r>
      <w:r w:rsidR="007926FB" w:rsidRPr="003935D8">
        <w:rPr>
          <w:rFonts w:asciiTheme="minorHAnsi" w:eastAsia="Calibri" w:hAnsiTheme="minorHAnsi" w:cstheme="minorHAnsi"/>
        </w:rPr>
        <w:t>Zamawiaj</w:t>
      </w:r>
      <w:r w:rsidR="006D7B1F" w:rsidRPr="003935D8">
        <w:rPr>
          <w:rFonts w:asciiTheme="minorHAnsi" w:eastAsia="Calibri" w:hAnsiTheme="minorHAnsi" w:cstheme="minorHAnsi"/>
        </w:rPr>
        <w:t>ący, zgodnie z art. </w:t>
      </w:r>
      <w:r w:rsidR="00993A74" w:rsidRPr="003935D8">
        <w:rPr>
          <w:rFonts w:asciiTheme="minorHAnsi" w:eastAsia="Calibri" w:hAnsiTheme="minorHAnsi" w:cstheme="minorHAnsi"/>
        </w:rPr>
        <w:t>9</w:t>
      </w:r>
      <w:r w:rsidR="007926FB" w:rsidRPr="003935D8">
        <w:rPr>
          <w:rFonts w:asciiTheme="minorHAnsi" w:eastAsia="Calibri" w:hAnsiTheme="minorHAnsi" w:cstheme="minorHAnsi"/>
        </w:rPr>
        <w:t>9 ust.</w:t>
      </w:r>
      <w:r w:rsidR="006D7B1F" w:rsidRPr="003935D8">
        <w:rPr>
          <w:rFonts w:asciiTheme="minorHAnsi" w:eastAsia="Calibri" w:hAnsiTheme="minorHAnsi" w:cstheme="minorHAnsi"/>
        </w:rPr>
        <w:t> </w:t>
      </w:r>
      <w:r w:rsidR="00AF43B9" w:rsidRPr="003935D8">
        <w:rPr>
          <w:rFonts w:asciiTheme="minorHAnsi" w:eastAsia="Calibri" w:hAnsiTheme="minorHAnsi" w:cstheme="minorHAnsi"/>
        </w:rPr>
        <w:t>5</w:t>
      </w:r>
      <w:r w:rsidR="007926FB" w:rsidRPr="003935D8">
        <w:rPr>
          <w:rFonts w:asciiTheme="minorHAnsi" w:eastAsia="Calibri" w:hAnsiTheme="minorHAnsi" w:cstheme="minorHAnsi"/>
        </w:rPr>
        <w:t xml:space="preserve"> </w:t>
      </w:r>
      <w:proofErr w:type="spellStart"/>
      <w:r w:rsidR="007926FB" w:rsidRPr="003935D8">
        <w:rPr>
          <w:rFonts w:asciiTheme="minorHAnsi" w:eastAsia="Calibri" w:hAnsiTheme="minorHAnsi" w:cstheme="minorHAnsi"/>
        </w:rPr>
        <w:t>Pzp</w:t>
      </w:r>
      <w:proofErr w:type="spellEnd"/>
      <w:r w:rsidR="007926FB" w:rsidRPr="003935D8">
        <w:rPr>
          <w:rFonts w:asciiTheme="minorHAnsi" w:eastAsia="Calibri" w:hAnsiTheme="minorHAnsi" w:cstheme="minorHAnsi"/>
        </w:rPr>
        <w:t>, do</w:t>
      </w:r>
      <w:r w:rsidR="006D7B1F" w:rsidRPr="003935D8">
        <w:rPr>
          <w:rFonts w:asciiTheme="minorHAnsi" w:eastAsia="Calibri" w:hAnsiTheme="minorHAnsi" w:cstheme="minorHAnsi"/>
        </w:rPr>
        <w:t>puszcz</w:t>
      </w:r>
      <w:r w:rsidR="00096A65" w:rsidRPr="003935D8">
        <w:rPr>
          <w:rFonts w:asciiTheme="minorHAnsi" w:eastAsia="Calibri" w:hAnsiTheme="minorHAnsi" w:cstheme="minorHAnsi"/>
        </w:rPr>
        <w:t xml:space="preserve">a </w:t>
      </w:r>
      <w:r w:rsidR="006D7B1F" w:rsidRPr="003935D8">
        <w:rPr>
          <w:rFonts w:asciiTheme="minorHAnsi" w:eastAsia="Calibri" w:hAnsiTheme="minorHAnsi" w:cstheme="minorHAnsi"/>
        </w:rPr>
        <w:t>urządzenia i </w:t>
      </w:r>
      <w:r w:rsidR="007926FB" w:rsidRPr="003935D8">
        <w:rPr>
          <w:rFonts w:asciiTheme="minorHAnsi" w:eastAsia="Calibri" w:hAnsiTheme="minorHAnsi" w:cstheme="minorHAnsi"/>
        </w:rPr>
        <w:t>technologie równoważne. W</w:t>
      </w:r>
      <w:r w:rsidR="00877D47" w:rsidRPr="003935D8">
        <w:rPr>
          <w:rFonts w:asciiTheme="minorHAnsi" w:eastAsia="Calibri" w:hAnsiTheme="minorHAnsi" w:cstheme="minorHAnsi"/>
        </w:rPr>
        <w:t xml:space="preserve">szelkie wskazane w dokumentach zamówienia urządzenia i </w:t>
      </w:r>
      <w:r w:rsidR="007926FB" w:rsidRPr="003935D8">
        <w:rPr>
          <w:rFonts w:asciiTheme="minorHAnsi" w:eastAsia="Calibri" w:hAnsiTheme="minorHAnsi" w:cstheme="minorHAnsi"/>
        </w:rPr>
        <w:t xml:space="preserve">technologie, </w:t>
      </w:r>
      <w:r w:rsidR="00877D47" w:rsidRPr="003935D8">
        <w:rPr>
          <w:rFonts w:asciiTheme="minorHAnsi" w:eastAsia="Calibri" w:hAnsiTheme="minorHAnsi" w:cstheme="minorHAnsi"/>
        </w:rPr>
        <w:t xml:space="preserve">w tym </w:t>
      </w:r>
      <w:r w:rsidR="007926FB" w:rsidRPr="003935D8">
        <w:rPr>
          <w:rFonts w:asciiTheme="minorHAnsi" w:eastAsia="Calibri" w:hAnsiTheme="minorHAnsi" w:cstheme="minorHAnsi"/>
        </w:rPr>
        <w:t>pochodzące od konkretnych producentów, określają minimalne parametry jakościowe i cechy użytkowe, jaki</w:t>
      </w:r>
      <w:r w:rsidR="00013D5E" w:rsidRPr="003935D8">
        <w:rPr>
          <w:rFonts w:asciiTheme="minorHAnsi" w:eastAsia="Calibri" w:hAnsiTheme="minorHAnsi" w:cstheme="minorHAnsi"/>
        </w:rPr>
        <w:t>m muszą odpowiadać urządzenia i </w:t>
      </w:r>
      <w:r w:rsidR="007926FB" w:rsidRPr="003935D8">
        <w:rPr>
          <w:rFonts w:asciiTheme="minorHAnsi" w:eastAsia="Calibri" w:hAnsiTheme="minorHAnsi" w:cstheme="minorHAnsi"/>
        </w:rPr>
        <w:t>technologie, aby spełnić wymagania stawiane przez Zamawiającego i stanowią wyłącznie wzorzec jakościowy przedmiotu zamówienia</w:t>
      </w:r>
      <w:r w:rsidR="00AF43B9" w:rsidRPr="003935D8">
        <w:rPr>
          <w:rFonts w:asciiTheme="minorHAnsi" w:eastAsia="Calibri" w:hAnsiTheme="minorHAnsi" w:cstheme="minorHAnsi"/>
        </w:rPr>
        <w:t xml:space="preserve"> </w:t>
      </w:r>
      <w:r w:rsidR="006B3C3C" w:rsidRPr="003935D8">
        <w:rPr>
          <w:rFonts w:asciiTheme="minorHAnsi" w:eastAsia="Calibri" w:hAnsiTheme="minorHAnsi" w:cstheme="minorHAnsi"/>
        </w:rPr>
        <w:t>wskazujący</w:t>
      </w:r>
      <w:r w:rsidR="006D7B1F" w:rsidRPr="003935D8">
        <w:rPr>
          <w:rFonts w:asciiTheme="minorHAnsi" w:eastAsia="Calibri" w:hAnsiTheme="minorHAnsi" w:cstheme="minorHAnsi"/>
        </w:rPr>
        <w:t xml:space="preserve"> jednocześnie kryteria, o </w:t>
      </w:r>
      <w:r w:rsidR="00AF43B9" w:rsidRPr="003935D8">
        <w:rPr>
          <w:rFonts w:asciiTheme="minorHAnsi" w:eastAsia="Calibri" w:hAnsiTheme="minorHAnsi" w:cstheme="minorHAnsi"/>
        </w:rPr>
        <w:t xml:space="preserve">których mowa w art. 99 ust. 6 </w:t>
      </w:r>
      <w:proofErr w:type="spellStart"/>
      <w:r w:rsidR="00AF43B9" w:rsidRPr="003935D8">
        <w:rPr>
          <w:rFonts w:asciiTheme="minorHAnsi" w:eastAsia="Calibri" w:hAnsiTheme="minorHAnsi" w:cstheme="minorHAnsi"/>
        </w:rPr>
        <w:t>Pzp</w:t>
      </w:r>
      <w:proofErr w:type="spellEnd"/>
      <w:r w:rsidR="00AF43B9" w:rsidRPr="003935D8">
        <w:rPr>
          <w:rFonts w:asciiTheme="minorHAnsi" w:eastAsia="Calibri" w:hAnsiTheme="minorHAnsi" w:cstheme="minorHAnsi"/>
        </w:rPr>
        <w:t>, które będą stosowane w celu oceny równoważności</w:t>
      </w:r>
      <w:r w:rsidR="007926FB" w:rsidRPr="003935D8">
        <w:rPr>
          <w:rFonts w:asciiTheme="minorHAnsi" w:eastAsia="Calibri" w:hAnsiTheme="minorHAnsi" w:cstheme="minorHAnsi"/>
        </w:rPr>
        <w:t>. Wykonawca w ofercie zobowiązany jest wskazać urządzenia</w:t>
      </w:r>
      <w:r w:rsidR="00877D47" w:rsidRPr="003935D8">
        <w:rPr>
          <w:rFonts w:asciiTheme="minorHAnsi" w:eastAsia="Calibri" w:hAnsiTheme="minorHAnsi" w:cstheme="minorHAnsi"/>
        </w:rPr>
        <w:t>, a także technologie</w:t>
      </w:r>
      <w:r w:rsidR="007926FB" w:rsidRPr="003935D8">
        <w:rPr>
          <w:rFonts w:asciiTheme="minorHAnsi" w:eastAsia="Calibri" w:hAnsiTheme="minorHAnsi" w:cstheme="minorHAnsi"/>
        </w:rPr>
        <w:t xml:space="preserve"> równoważne </w:t>
      </w:r>
      <w:r w:rsidR="007926FB" w:rsidRPr="003935D8">
        <w:rPr>
          <w:rFonts w:asciiTheme="minorHAnsi" w:eastAsia="Calibri" w:hAnsiTheme="minorHAnsi" w:cstheme="minorHAnsi"/>
        </w:rPr>
        <w:lastRenderedPageBreak/>
        <w:t>przedstawiając sporządzony przez siebie wykaz, urządzeń</w:t>
      </w:r>
      <w:r w:rsidR="00096A65" w:rsidRPr="003935D8">
        <w:rPr>
          <w:rFonts w:asciiTheme="minorHAnsi" w:eastAsia="Calibri" w:hAnsiTheme="minorHAnsi" w:cstheme="minorHAnsi"/>
        </w:rPr>
        <w:t xml:space="preserve"> i technologii</w:t>
      </w:r>
      <w:r w:rsidR="007926FB" w:rsidRPr="003935D8">
        <w:rPr>
          <w:rFonts w:asciiTheme="minorHAnsi" w:eastAsia="Calibri" w:hAnsiTheme="minorHAnsi" w:cstheme="minorHAnsi"/>
        </w:rPr>
        <w:t xml:space="preserve"> równoważnych. </w:t>
      </w:r>
      <w:r w:rsidR="00347178" w:rsidRPr="003935D8">
        <w:rPr>
          <w:rFonts w:asciiTheme="minorHAnsi" w:eastAsia="Calibri" w:hAnsiTheme="minorHAnsi" w:cstheme="minorHAnsi"/>
        </w:rPr>
        <w:t>Wykonawca winien udowodnić w ofercie, w szczególności za pomocą przedmiotowych środków dowodowyc</w:t>
      </w:r>
      <w:r w:rsidR="006D7B1F" w:rsidRPr="003935D8">
        <w:rPr>
          <w:rFonts w:asciiTheme="minorHAnsi" w:eastAsia="Calibri" w:hAnsiTheme="minorHAnsi" w:cstheme="minorHAnsi"/>
        </w:rPr>
        <w:t>h, że proponowane rozwiązania w </w:t>
      </w:r>
      <w:r w:rsidR="00347178" w:rsidRPr="003935D8">
        <w:rPr>
          <w:rFonts w:asciiTheme="minorHAnsi" w:eastAsia="Calibri" w:hAnsiTheme="minorHAnsi" w:cstheme="minorHAnsi"/>
        </w:rPr>
        <w:t xml:space="preserve">równoważnym stopniu spełniają wymagania określone w </w:t>
      </w:r>
      <w:r w:rsidR="002D1A09" w:rsidRPr="003935D8">
        <w:rPr>
          <w:rFonts w:asciiTheme="minorHAnsi" w:eastAsia="Calibri" w:hAnsiTheme="minorHAnsi" w:cstheme="minorHAnsi"/>
        </w:rPr>
        <w:t xml:space="preserve">szczegółowym </w:t>
      </w:r>
      <w:r w:rsidR="00347178" w:rsidRPr="003935D8">
        <w:rPr>
          <w:rFonts w:asciiTheme="minorHAnsi" w:eastAsia="Calibri" w:hAnsiTheme="minorHAnsi" w:cstheme="minorHAnsi"/>
        </w:rPr>
        <w:t xml:space="preserve">opisie przedmiotu zamówienia, a zatem </w:t>
      </w:r>
      <w:r w:rsidR="007926FB" w:rsidRPr="003935D8">
        <w:rPr>
          <w:rFonts w:asciiTheme="minorHAnsi" w:eastAsia="Calibri" w:hAnsiTheme="minorHAnsi" w:cstheme="minorHAnsi"/>
        </w:rPr>
        <w:t xml:space="preserve">Wykonawca zobowiązany jest załączyć dokumenty zawierające informacje niezbędne do wykazania, że zaproponowane przez niego materiały oraz urządzenia są równoważne ze wskazanymi w </w:t>
      </w:r>
      <w:r w:rsidR="00D53A4F" w:rsidRPr="003935D8">
        <w:rPr>
          <w:rFonts w:asciiTheme="minorHAnsi" w:eastAsia="Calibri" w:hAnsiTheme="minorHAnsi" w:cstheme="minorHAnsi"/>
        </w:rPr>
        <w:t>OPZ</w:t>
      </w:r>
      <w:r w:rsidR="007926FB" w:rsidRPr="003935D8">
        <w:rPr>
          <w:rFonts w:asciiTheme="minorHAnsi" w:eastAsia="Calibri" w:hAnsiTheme="minorHAnsi" w:cstheme="minorHAnsi"/>
        </w:rPr>
        <w:t xml:space="preserve"> np. karty katalogowe, opisy itp.</w:t>
      </w:r>
      <w:r w:rsidR="00D53A4F" w:rsidRPr="003935D8">
        <w:rPr>
          <w:rFonts w:asciiTheme="minorHAnsi" w:eastAsia="Calibri" w:hAnsiTheme="minorHAnsi" w:cstheme="minorHAnsi"/>
        </w:rPr>
        <w:t xml:space="preserve"> </w:t>
      </w:r>
      <w:r w:rsidR="007926FB" w:rsidRPr="003935D8">
        <w:rPr>
          <w:rFonts w:asciiTheme="minorHAnsi" w:eastAsia="Calibri" w:hAnsiTheme="minorHAnsi" w:cstheme="minorHAnsi"/>
        </w:rPr>
        <w:t>Wszelkie urządzenia i rozwiązania równoważne, muszą spełniać nast</w:t>
      </w:r>
      <w:r w:rsidR="006B3C3C" w:rsidRPr="003935D8">
        <w:rPr>
          <w:rFonts w:asciiTheme="minorHAnsi" w:eastAsia="Calibri" w:hAnsiTheme="minorHAnsi" w:cstheme="minorHAnsi"/>
        </w:rPr>
        <w:t>ępujące wymagania i standardy w </w:t>
      </w:r>
      <w:r w:rsidR="007926FB" w:rsidRPr="003935D8">
        <w:rPr>
          <w:rFonts w:asciiTheme="minorHAnsi" w:eastAsia="Calibri" w:hAnsiTheme="minorHAnsi" w:cstheme="minorHAnsi"/>
        </w:rPr>
        <w:t>stosunku do materiału, urządzenia i rozwiązania wskazanego, jako przykładowy, tj. muszą być c</w:t>
      </w:r>
      <w:r w:rsidR="007926FB" w:rsidRPr="003935D8">
        <w:rPr>
          <w:rFonts w:asciiTheme="minorHAnsi" w:hAnsiTheme="minorHAnsi" w:cstheme="minorHAnsi"/>
          <w:color w:val="auto"/>
        </w:rPr>
        <w:t>o najmniej:</w:t>
      </w:r>
    </w:p>
    <w:p w14:paraId="20F765D1" w14:textId="67CEA8D2"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tej samej wytrzymałości,</w:t>
      </w:r>
    </w:p>
    <w:p w14:paraId="4E09B5CD" w14:textId="7AA14A26"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tej samej trwałości,</w:t>
      </w:r>
    </w:p>
    <w:p w14:paraId="6590601F" w14:textId="4641883D"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 xml:space="preserve">o tym samym poziomie estetyki urządzenia, </w:t>
      </w:r>
    </w:p>
    <w:p w14:paraId="0360C1FE" w14:textId="35F09E53"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o parametrach technicznyc</w:t>
      </w:r>
      <w:r w:rsidR="00096A65" w:rsidRPr="003935D8">
        <w:rPr>
          <w:rFonts w:asciiTheme="minorHAnsi" w:hAnsiTheme="minorHAnsi" w:cstheme="minorHAnsi"/>
          <w:color w:val="auto"/>
        </w:rPr>
        <w:t xml:space="preserve">h </w:t>
      </w:r>
      <w:r w:rsidRPr="003935D8">
        <w:rPr>
          <w:rFonts w:asciiTheme="minorHAnsi" w:hAnsiTheme="minorHAnsi" w:cstheme="minorHAnsi"/>
          <w:color w:val="auto"/>
        </w:rPr>
        <w:t xml:space="preserve">urządzeń, jeśli zostały określone </w:t>
      </w:r>
      <w:r w:rsidR="008661BA" w:rsidRPr="003935D8">
        <w:rPr>
          <w:rFonts w:asciiTheme="minorHAnsi" w:hAnsiTheme="minorHAnsi" w:cstheme="minorHAnsi"/>
          <w:color w:val="auto"/>
        </w:rPr>
        <w:t>w </w:t>
      </w:r>
      <w:r w:rsidRPr="003935D8">
        <w:rPr>
          <w:rFonts w:asciiTheme="minorHAnsi" w:hAnsiTheme="minorHAnsi" w:cstheme="minorHAnsi"/>
          <w:color w:val="auto"/>
        </w:rPr>
        <w:t>dokumentacji,</w:t>
      </w:r>
    </w:p>
    <w:p w14:paraId="31FEEED6" w14:textId="0B2127EB" w:rsidR="007926FB" w:rsidRPr="003935D8" w:rsidRDefault="007926FB" w:rsidP="00DB3358">
      <w:pPr>
        <w:spacing w:after="0"/>
        <w:ind w:left="567" w:firstLine="0"/>
        <w:rPr>
          <w:rFonts w:asciiTheme="minorHAnsi" w:hAnsiTheme="minorHAnsi" w:cstheme="minorHAnsi"/>
          <w:color w:val="auto"/>
        </w:rPr>
      </w:pPr>
      <w:r w:rsidRPr="003935D8">
        <w:rPr>
          <w:rFonts w:asciiTheme="minorHAnsi" w:hAnsiTheme="minorHAnsi" w:cstheme="minorHAnsi"/>
          <w:color w:val="auto"/>
        </w:rPr>
        <w:t>oraz muszą być</w:t>
      </w:r>
      <w:r w:rsidR="00993A74" w:rsidRPr="003935D8">
        <w:rPr>
          <w:rFonts w:asciiTheme="minorHAnsi" w:hAnsiTheme="minorHAnsi" w:cstheme="minorHAnsi"/>
          <w:color w:val="auto"/>
        </w:rPr>
        <w:t>:</w:t>
      </w:r>
    </w:p>
    <w:p w14:paraId="1C1D5F1C" w14:textId="777D520C"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kompatybilne z istniejącą i projektowaną infrastrukturą,</w:t>
      </w:r>
    </w:p>
    <w:p w14:paraId="2DD68712" w14:textId="23DFC4E9"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spełniać te same funkcje,</w:t>
      </w:r>
    </w:p>
    <w:p w14:paraId="1A088579" w14:textId="29D482CD"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spełniać wymagania bezpieczeństwa konstrukcji, bhp i p.poż</w:t>
      </w:r>
      <w:r w:rsidR="006B3C3C" w:rsidRPr="003935D8">
        <w:rPr>
          <w:rFonts w:asciiTheme="minorHAnsi" w:hAnsiTheme="minorHAnsi" w:cstheme="minorHAnsi"/>
          <w:color w:val="auto"/>
        </w:rPr>
        <w:t>.</w:t>
      </w:r>
      <w:r w:rsidRPr="003935D8">
        <w:rPr>
          <w:rFonts w:asciiTheme="minorHAnsi" w:hAnsiTheme="minorHAnsi" w:cstheme="minorHAnsi"/>
          <w:color w:val="auto"/>
        </w:rPr>
        <w:t>,</w:t>
      </w:r>
    </w:p>
    <w:p w14:paraId="53F534D1" w14:textId="2B308D74"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posiadać stosowne dokumenty dopuszczające do stosowania, atesty</w:t>
      </w:r>
      <w:r w:rsidR="006B3C3C" w:rsidRPr="003935D8">
        <w:rPr>
          <w:rFonts w:asciiTheme="minorHAnsi" w:hAnsiTheme="minorHAnsi" w:cstheme="minorHAnsi"/>
          <w:color w:val="auto"/>
        </w:rPr>
        <w:t xml:space="preserve"> </w:t>
      </w:r>
      <w:r w:rsidRPr="003935D8">
        <w:rPr>
          <w:rFonts w:asciiTheme="minorHAnsi" w:hAnsiTheme="minorHAnsi" w:cstheme="minorHAnsi"/>
          <w:color w:val="auto"/>
        </w:rPr>
        <w:t>i</w:t>
      </w:r>
      <w:r w:rsidR="006B3C3C" w:rsidRPr="003935D8">
        <w:rPr>
          <w:rFonts w:asciiTheme="minorHAnsi" w:hAnsiTheme="minorHAnsi" w:cstheme="minorHAnsi"/>
          <w:color w:val="auto"/>
        </w:rPr>
        <w:t> </w:t>
      </w:r>
      <w:r w:rsidRPr="003935D8">
        <w:rPr>
          <w:rFonts w:asciiTheme="minorHAnsi" w:hAnsiTheme="minorHAnsi" w:cstheme="minorHAnsi"/>
          <w:color w:val="auto"/>
        </w:rPr>
        <w:t>aprobaty techniczne.</w:t>
      </w:r>
    </w:p>
    <w:p w14:paraId="7CC8C691" w14:textId="40C0ABBD" w:rsidR="007926FB" w:rsidRPr="003935D8" w:rsidRDefault="007926FB" w:rsidP="006D7B1F">
      <w:pPr>
        <w:spacing w:after="120"/>
        <w:ind w:left="567" w:firstLine="0"/>
        <w:rPr>
          <w:rFonts w:asciiTheme="minorHAnsi" w:hAnsiTheme="minorHAnsi" w:cstheme="minorHAnsi"/>
          <w:color w:val="auto"/>
        </w:rPr>
      </w:pPr>
      <w:r w:rsidRPr="003935D8">
        <w:rPr>
          <w:rFonts w:asciiTheme="minorHAnsi" w:hAnsiTheme="minorHAnsi" w:cstheme="minorHAnsi"/>
          <w:color w:val="auto"/>
        </w:rPr>
        <w:t xml:space="preserve">Warunki realizacji zamówienia zawarte zostały również w projekcie umowy (Załącznik </w:t>
      </w:r>
      <w:r w:rsidR="006B3C3C" w:rsidRPr="003935D8">
        <w:rPr>
          <w:rFonts w:asciiTheme="minorHAnsi" w:hAnsiTheme="minorHAnsi" w:cstheme="minorHAnsi"/>
          <w:color w:val="auto"/>
        </w:rPr>
        <w:t>n</w:t>
      </w:r>
      <w:r w:rsidRPr="003935D8">
        <w:rPr>
          <w:rFonts w:asciiTheme="minorHAnsi" w:hAnsiTheme="minorHAnsi" w:cstheme="minorHAnsi"/>
          <w:color w:val="auto"/>
        </w:rPr>
        <w:t xml:space="preserve">r </w:t>
      </w:r>
      <w:proofErr w:type="spellStart"/>
      <w:r w:rsidR="00A53AFD" w:rsidRPr="003935D8">
        <w:rPr>
          <w:rFonts w:asciiTheme="minorHAnsi" w:hAnsiTheme="minorHAnsi" w:cstheme="minorHAnsi"/>
          <w:color w:val="auto"/>
        </w:rPr>
        <w:t>7</w:t>
      </w:r>
      <w:r w:rsidR="00DD62C9" w:rsidRPr="003935D8">
        <w:rPr>
          <w:rFonts w:asciiTheme="minorHAnsi" w:hAnsiTheme="minorHAnsi" w:cstheme="minorHAnsi"/>
          <w:color w:val="auto"/>
        </w:rPr>
        <w:t>a</w:t>
      </w:r>
      <w:proofErr w:type="spellEnd"/>
      <w:r w:rsidR="00DD62C9" w:rsidRPr="003935D8">
        <w:rPr>
          <w:rFonts w:asciiTheme="minorHAnsi" w:hAnsiTheme="minorHAnsi" w:cstheme="minorHAnsi"/>
          <w:color w:val="auto"/>
        </w:rPr>
        <w:t xml:space="preserve"> do SWZ – w zakresie części I zamówienia i Załącznik nr </w:t>
      </w:r>
      <w:proofErr w:type="spellStart"/>
      <w:r w:rsidR="00A53AFD" w:rsidRPr="003935D8">
        <w:rPr>
          <w:rFonts w:asciiTheme="minorHAnsi" w:hAnsiTheme="minorHAnsi" w:cstheme="minorHAnsi"/>
          <w:color w:val="auto"/>
        </w:rPr>
        <w:t>7</w:t>
      </w:r>
      <w:r w:rsidR="00DD62C9" w:rsidRPr="003935D8">
        <w:rPr>
          <w:rFonts w:asciiTheme="minorHAnsi" w:hAnsiTheme="minorHAnsi" w:cstheme="minorHAnsi"/>
          <w:color w:val="auto"/>
        </w:rPr>
        <w:t>b</w:t>
      </w:r>
      <w:proofErr w:type="spellEnd"/>
      <w:r w:rsidR="00DD62C9" w:rsidRPr="003935D8">
        <w:rPr>
          <w:rFonts w:asciiTheme="minorHAnsi" w:hAnsiTheme="minorHAnsi" w:cstheme="minorHAnsi"/>
          <w:color w:val="auto"/>
        </w:rPr>
        <w:t xml:space="preserve"> </w:t>
      </w:r>
      <w:r w:rsidRPr="003935D8">
        <w:rPr>
          <w:rFonts w:asciiTheme="minorHAnsi" w:hAnsiTheme="minorHAnsi" w:cstheme="minorHAnsi"/>
          <w:color w:val="auto"/>
        </w:rPr>
        <w:t xml:space="preserve"> do SWZ</w:t>
      </w:r>
      <w:r w:rsidR="00DD62C9" w:rsidRPr="003935D8">
        <w:rPr>
          <w:rFonts w:asciiTheme="minorHAnsi" w:hAnsiTheme="minorHAnsi" w:cstheme="minorHAnsi"/>
          <w:color w:val="auto"/>
        </w:rPr>
        <w:t xml:space="preserve"> – w zakresie części II zamówienia</w:t>
      </w:r>
      <w:r w:rsidRPr="003935D8">
        <w:rPr>
          <w:rFonts w:asciiTheme="minorHAnsi" w:hAnsiTheme="minorHAnsi" w:cstheme="minorHAnsi"/>
          <w:color w:val="auto"/>
        </w:rPr>
        <w:t>) stanowiącym</w:t>
      </w:r>
      <w:r w:rsidR="00DD62C9" w:rsidRPr="003935D8">
        <w:rPr>
          <w:rFonts w:asciiTheme="minorHAnsi" w:hAnsiTheme="minorHAnsi" w:cstheme="minorHAnsi"/>
          <w:color w:val="auto"/>
        </w:rPr>
        <w:t>i</w:t>
      </w:r>
      <w:r w:rsidRPr="003935D8">
        <w:rPr>
          <w:rFonts w:asciiTheme="minorHAnsi" w:hAnsiTheme="minorHAnsi" w:cstheme="minorHAnsi"/>
          <w:color w:val="auto"/>
        </w:rPr>
        <w:t xml:space="preserve"> integralną część </w:t>
      </w:r>
      <w:r w:rsidR="00993A74" w:rsidRPr="003935D8">
        <w:rPr>
          <w:rFonts w:asciiTheme="minorHAnsi" w:hAnsiTheme="minorHAnsi" w:cstheme="minorHAnsi"/>
          <w:color w:val="auto"/>
        </w:rPr>
        <w:t>S</w:t>
      </w:r>
      <w:r w:rsidRPr="003935D8">
        <w:rPr>
          <w:rFonts w:asciiTheme="minorHAnsi" w:hAnsiTheme="minorHAnsi" w:cstheme="minorHAnsi"/>
          <w:color w:val="auto"/>
        </w:rPr>
        <w:t>WZ.</w:t>
      </w:r>
    </w:p>
    <w:p w14:paraId="6147FC2C" w14:textId="494A0722" w:rsidR="00873E4C" w:rsidRPr="003935D8" w:rsidRDefault="00DD62C9"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Warunki </w:t>
      </w:r>
      <w:r w:rsidR="00873E4C" w:rsidRPr="003935D8">
        <w:rPr>
          <w:rFonts w:asciiTheme="minorHAnsi" w:hAnsiTheme="minorHAnsi" w:cstheme="minorHAnsi"/>
          <w:color w:val="auto"/>
        </w:rPr>
        <w:t xml:space="preserve">udzielenia gwarancji </w:t>
      </w:r>
      <w:r w:rsidR="00D53A4F" w:rsidRPr="003935D8">
        <w:rPr>
          <w:rFonts w:asciiTheme="minorHAnsi" w:hAnsiTheme="minorHAnsi" w:cstheme="minorHAnsi"/>
          <w:color w:val="auto"/>
        </w:rPr>
        <w:t xml:space="preserve">i rękojmi </w:t>
      </w:r>
      <w:r w:rsidRPr="003935D8">
        <w:rPr>
          <w:rFonts w:asciiTheme="minorHAnsi" w:hAnsiTheme="minorHAnsi" w:cstheme="minorHAnsi"/>
          <w:color w:val="auto"/>
        </w:rPr>
        <w:t>zostały wskazane w O</w:t>
      </w:r>
      <w:r w:rsidR="000B1213" w:rsidRPr="003935D8">
        <w:rPr>
          <w:rFonts w:asciiTheme="minorHAnsi" w:hAnsiTheme="minorHAnsi" w:cstheme="minorHAnsi"/>
          <w:color w:val="auto"/>
        </w:rPr>
        <w:t>PZ tj. (Załącznik 5 i</w:t>
      </w:r>
      <w:r w:rsidR="00A53AFD" w:rsidRPr="003935D8">
        <w:rPr>
          <w:rFonts w:asciiTheme="minorHAnsi" w:hAnsiTheme="minorHAnsi" w:cstheme="minorHAnsi"/>
          <w:color w:val="auto"/>
        </w:rPr>
        <w:t xml:space="preserve"> 6</w:t>
      </w:r>
      <w:r w:rsidR="000B1213" w:rsidRPr="003935D8">
        <w:rPr>
          <w:rFonts w:asciiTheme="minorHAnsi" w:hAnsiTheme="minorHAnsi" w:cstheme="minorHAnsi"/>
          <w:color w:val="auto"/>
        </w:rPr>
        <w:t xml:space="preserve"> - odpowiednio) oraz wzorach umów (Załącznik </w:t>
      </w:r>
      <w:proofErr w:type="spellStart"/>
      <w:r w:rsidR="00A53AFD" w:rsidRPr="003935D8">
        <w:rPr>
          <w:rFonts w:asciiTheme="minorHAnsi" w:hAnsiTheme="minorHAnsi" w:cstheme="minorHAnsi"/>
          <w:color w:val="auto"/>
        </w:rPr>
        <w:t>7</w:t>
      </w:r>
      <w:r w:rsidR="000B1213" w:rsidRPr="003935D8">
        <w:rPr>
          <w:rFonts w:asciiTheme="minorHAnsi" w:hAnsiTheme="minorHAnsi" w:cstheme="minorHAnsi"/>
          <w:color w:val="auto"/>
        </w:rPr>
        <w:t>a</w:t>
      </w:r>
      <w:proofErr w:type="spellEnd"/>
      <w:r w:rsidR="000B1213" w:rsidRPr="003935D8">
        <w:rPr>
          <w:rFonts w:asciiTheme="minorHAnsi" w:hAnsiTheme="minorHAnsi" w:cstheme="minorHAnsi"/>
          <w:color w:val="auto"/>
        </w:rPr>
        <w:t xml:space="preserve"> i </w:t>
      </w:r>
      <w:proofErr w:type="spellStart"/>
      <w:r w:rsidR="00A53AFD" w:rsidRPr="003935D8">
        <w:rPr>
          <w:rFonts w:asciiTheme="minorHAnsi" w:hAnsiTheme="minorHAnsi" w:cstheme="minorHAnsi"/>
          <w:color w:val="auto"/>
        </w:rPr>
        <w:t>7</w:t>
      </w:r>
      <w:r w:rsidR="000B1213" w:rsidRPr="003935D8">
        <w:rPr>
          <w:rFonts w:asciiTheme="minorHAnsi" w:hAnsiTheme="minorHAnsi" w:cstheme="minorHAnsi"/>
          <w:color w:val="auto"/>
        </w:rPr>
        <w:t>b</w:t>
      </w:r>
      <w:proofErr w:type="spellEnd"/>
      <w:r w:rsidR="000B1213" w:rsidRPr="003935D8">
        <w:rPr>
          <w:rFonts w:asciiTheme="minorHAnsi" w:hAnsiTheme="minorHAnsi" w:cstheme="minorHAnsi"/>
          <w:color w:val="auto"/>
        </w:rPr>
        <w:t xml:space="preserve"> – odpowiednio). </w:t>
      </w:r>
      <w:r w:rsidR="00873E4C" w:rsidRPr="003935D8">
        <w:rPr>
          <w:rFonts w:asciiTheme="minorHAnsi" w:hAnsiTheme="minorHAnsi" w:cstheme="minorHAnsi"/>
          <w:color w:val="auto"/>
        </w:rPr>
        <w:t xml:space="preserve"> </w:t>
      </w:r>
    </w:p>
    <w:p w14:paraId="7FFE3808" w14:textId="48B05366" w:rsidR="00DD66F4" w:rsidRPr="003935D8" w:rsidRDefault="00DD66F4"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Wykonawca zobowiązany jest do takiego zorganizowania dostaw i prac niezbędnych do realizacji przedmiotu zamówienia, aby zapewnić nieprzerwane prowadzenie usługi, w tym terminową realizację zadania. W związku z powyższym wszelkie zakłócenia w prowadzeniu usługi, w tym brak możliwości realizacji zadania w umownym terminie, wynikające z zakłóceń w dostawie materiałów i sprzętów, nie będą stanowiły podstawy do zmiany (przedłużenia) terminu realizacji umowy.</w:t>
      </w:r>
    </w:p>
    <w:p w14:paraId="158B59B0" w14:textId="0C087CDF" w:rsidR="005547EE" w:rsidRPr="003935D8" w:rsidRDefault="005547EE"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zastrzega obowiązku osobistego wykonania kluczowych zadań</w:t>
      </w:r>
      <w:r w:rsidR="00D85AEC" w:rsidRPr="003935D8">
        <w:rPr>
          <w:rFonts w:asciiTheme="minorHAnsi" w:hAnsiTheme="minorHAnsi" w:cstheme="minorHAnsi"/>
          <w:color w:val="auto"/>
        </w:rPr>
        <w:t xml:space="preserve"> wchodzących w</w:t>
      </w:r>
      <w:r w:rsidR="000D3E2D" w:rsidRPr="003935D8">
        <w:rPr>
          <w:rFonts w:asciiTheme="minorHAnsi" w:hAnsiTheme="minorHAnsi" w:cstheme="minorHAnsi"/>
          <w:color w:val="auto"/>
        </w:rPr>
        <w:t> </w:t>
      </w:r>
      <w:r w:rsidR="00D85AEC" w:rsidRPr="003935D8">
        <w:rPr>
          <w:rFonts w:asciiTheme="minorHAnsi" w:hAnsiTheme="minorHAnsi" w:cstheme="minorHAnsi"/>
          <w:color w:val="auto"/>
        </w:rPr>
        <w:t>zakres przedmiotu zamówienia przez Wykonawcę</w:t>
      </w:r>
      <w:r w:rsidR="000D3E2D" w:rsidRPr="003935D8">
        <w:rPr>
          <w:rFonts w:asciiTheme="minorHAnsi" w:hAnsiTheme="minorHAnsi" w:cstheme="minorHAnsi"/>
          <w:color w:val="auto"/>
        </w:rPr>
        <w:t xml:space="preserve"> </w:t>
      </w:r>
      <w:r w:rsidR="00D85AEC" w:rsidRPr="003935D8">
        <w:rPr>
          <w:rFonts w:asciiTheme="minorHAnsi" w:hAnsiTheme="minorHAnsi" w:cstheme="minorHAnsi"/>
          <w:color w:val="auto"/>
        </w:rPr>
        <w:t>ani przez poszczególnych Wykonawców wspólnie ubiegających się o udzielenie zamówienia.</w:t>
      </w:r>
    </w:p>
    <w:p w14:paraId="0D001CA0" w14:textId="2C1CD039" w:rsidR="00785EFD"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Zamawiający nie dopuszcza </w:t>
      </w:r>
      <w:r w:rsidR="00AD4266" w:rsidRPr="003935D8">
        <w:rPr>
          <w:rFonts w:asciiTheme="minorHAnsi" w:hAnsiTheme="minorHAnsi" w:cstheme="minorHAnsi"/>
          <w:color w:val="auto"/>
        </w:rPr>
        <w:t xml:space="preserve">ani nie wymaga </w:t>
      </w:r>
      <w:r w:rsidRPr="003935D8">
        <w:rPr>
          <w:rFonts w:asciiTheme="minorHAnsi" w:hAnsiTheme="minorHAnsi" w:cstheme="minorHAnsi"/>
          <w:color w:val="auto"/>
        </w:rPr>
        <w:t xml:space="preserve">składania ofert wariantowych. </w:t>
      </w:r>
    </w:p>
    <w:p w14:paraId="1030453E" w14:textId="0CCBB9DC"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przewiduje udzielenia zamówień, o których mowa w art. 214 ust. 1 pkt 7 i 8</w:t>
      </w:r>
      <w:r w:rsidR="00DB3358" w:rsidRPr="003935D8">
        <w:rPr>
          <w:rFonts w:asciiTheme="minorHAnsi" w:hAnsiTheme="minorHAnsi" w:cstheme="minorHAnsi"/>
          <w:color w:val="auto"/>
        </w:rPr>
        <w:t>.</w:t>
      </w:r>
    </w:p>
    <w:p w14:paraId="0CBD0056" w14:textId="5D9E6C4C"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przewiduje konieczności przeprowadzenia przez Wykonawcę wizji lokalnej lub sprawdzenia przez niego dokumentów niezbędnych do realizacji zamówienia, o których mowa w art. 131 ust. 2</w:t>
      </w:r>
      <w:r w:rsidR="00CE6125" w:rsidRPr="003935D8">
        <w:rPr>
          <w:rFonts w:asciiTheme="minorHAnsi" w:hAnsiTheme="minorHAnsi" w:cstheme="minorHAnsi"/>
          <w:color w:val="auto"/>
        </w:rPr>
        <w:t xml:space="preserve">, jednak zachęca do jej przeprowadzenia. </w:t>
      </w:r>
    </w:p>
    <w:p w14:paraId="47FA8F94" w14:textId="316EF6A0"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przewiduje rozliczenia w  walutach obcych</w:t>
      </w:r>
      <w:r w:rsidR="00DB3358" w:rsidRPr="003935D8">
        <w:rPr>
          <w:rFonts w:asciiTheme="minorHAnsi" w:hAnsiTheme="minorHAnsi" w:cstheme="minorHAnsi"/>
          <w:color w:val="auto"/>
        </w:rPr>
        <w:t>.</w:t>
      </w:r>
    </w:p>
    <w:p w14:paraId="78606AB8" w14:textId="3A3144BA"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przewiduje możliwość</w:t>
      </w:r>
      <w:r w:rsidR="00D2021C" w:rsidRPr="003935D8">
        <w:rPr>
          <w:rFonts w:asciiTheme="minorHAnsi" w:hAnsiTheme="minorHAnsi" w:cstheme="minorHAnsi"/>
          <w:color w:val="auto"/>
        </w:rPr>
        <w:t xml:space="preserve"> przeprowadzenia odwróconej kolejności oceny </w:t>
      </w:r>
      <w:r w:rsidRPr="003935D8">
        <w:rPr>
          <w:rFonts w:asciiTheme="minorHAnsi" w:hAnsiTheme="minorHAnsi" w:cstheme="minorHAnsi"/>
          <w:color w:val="auto"/>
        </w:rPr>
        <w:t>ofert, zgodnie z art. 139</w:t>
      </w:r>
      <w:r w:rsidR="00DB3358" w:rsidRPr="003935D8">
        <w:rPr>
          <w:rFonts w:asciiTheme="minorHAnsi" w:hAnsiTheme="minorHAnsi" w:cstheme="minorHAnsi"/>
          <w:color w:val="auto"/>
        </w:rPr>
        <w:t>.</w:t>
      </w:r>
    </w:p>
    <w:p w14:paraId="51CE0D09" w14:textId="38EE647A" w:rsidR="00D264A8" w:rsidRPr="003935D8" w:rsidRDefault="00D2021C"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Zamawiający nie przewiduje </w:t>
      </w:r>
      <w:r w:rsidR="00D264A8" w:rsidRPr="003935D8">
        <w:rPr>
          <w:rFonts w:asciiTheme="minorHAnsi" w:hAnsiTheme="minorHAnsi" w:cstheme="minorHAnsi"/>
          <w:color w:val="auto"/>
        </w:rPr>
        <w:t>zastosowani</w:t>
      </w:r>
      <w:r w:rsidRPr="003935D8">
        <w:rPr>
          <w:rFonts w:asciiTheme="minorHAnsi" w:hAnsiTheme="minorHAnsi" w:cstheme="minorHAnsi"/>
          <w:color w:val="auto"/>
        </w:rPr>
        <w:t xml:space="preserve">a </w:t>
      </w:r>
      <w:r w:rsidR="00D264A8" w:rsidRPr="003935D8">
        <w:rPr>
          <w:rFonts w:asciiTheme="minorHAnsi" w:hAnsiTheme="minorHAnsi" w:cstheme="minorHAnsi"/>
          <w:color w:val="auto"/>
        </w:rPr>
        <w:t>aukcji elektronicznej</w:t>
      </w:r>
      <w:r w:rsidRPr="003935D8">
        <w:rPr>
          <w:rFonts w:asciiTheme="minorHAnsi" w:hAnsiTheme="minorHAnsi" w:cstheme="minorHAnsi"/>
          <w:color w:val="auto"/>
        </w:rPr>
        <w:t xml:space="preserve">. </w:t>
      </w:r>
    </w:p>
    <w:p w14:paraId="5F290577" w14:textId="665BFAB4" w:rsidR="00FA34DB" w:rsidRPr="003935D8" w:rsidRDefault="00FA34DB"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lastRenderedPageBreak/>
        <w:t xml:space="preserve">Zamawiający dopuszcza składanie ofert częściowych. Każdy z Wykonawców może złożyć ofertę na jedną lub dwie części zamówienia. </w:t>
      </w:r>
    </w:p>
    <w:p w14:paraId="4A1B1746" w14:textId="67E1DEB0" w:rsidR="005547EE"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Wykonawca może złożyć tylko jedną ofertę</w:t>
      </w:r>
      <w:r w:rsidR="00DC6201" w:rsidRPr="003935D8">
        <w:rPr>
          <w:rFonts w:asciiTheme="minorHAnsi" w:hAnsiTheme="minorHAnsi" w:cstheme="minorHAnsi"/>
          <w:color w:val="auto"/>
        </w:rPr>
        <w:t xml:space="preserve"> na jedną lub dwie części zamówienia</w:t>
      </w:r>
      <w:r w:rsidRPr="003935D8">
        <w:rPr>
          <w:rFonts w:asciiTheme="minorHAnsi" w:hAnsiTheme="minorHAnsi" w:cstheme="minorHAnsi"/>
          <w:color w:val="auto"/>
        </w:rPr>
        <w:t>.</w:t>
      </w:r>
    </w:p>
    <w:p w14:paraId="28DD13C5" w14:textId="21AD7508" w:rsidR="00993A74"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Oznaczenie przedmiotu zamówienia wg Wspólnego Słownika Zamówień CPV: </w:t>
      </w:r>
    </w:p>
    <w:p w14:paraId="593075D7" w14:textId="77777777" w:rsidR="000B1213" w:rsidRPr="003935D8" w:rsidRDefault="000B1213"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Część I zamówienia:</w:t>
      </w:r>
    </w:p>
    <w:p w14:paraId="5B4631A9" w14:textId="5DDCF671"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48180000-3</w:t>
      </w:r>
      <w:r w:rsidR="008D3DD6" w:rsidRPr="003935D8">
        <w:rPr>
          <w:rFonts w:asciiTheme="minorHAnsi" w:hAnsiTheme="minorHAnsi" w:cstheme="minorHAnsi"/>
          <w:color w:val="auto"/>
        </w:rPr>
        <w:t xml:space="preserve"> – </w:t>
      </w:r>
      <w:r w:rsidRPr="003935D8">
        <w:rPr>
          <w:rFonts w:asciiTheme="minorHAnsi" w:hAnsiTheme="minorHAnsi" w:cstheme="minorHAnsi"/>
          <w:color w:val="auto"/>
        </w:rPr>
        <w:t>Pakiety oprogramowania medycznego,</w:t>
      </w:r>
    </w:p>
    <w:p w14:paraId="2EEC17C2" w14:textId="71ADAD52"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48780000-</w:t>
      </w:r>
      <w:r w:rsidR="008D3DD6" w:rsidRPr="003935D8">
        <w:rPr>
          <w:rFonts w:asciiTheme="minorHAnsi" w:hAnsiTheme="minorHAnsi" w:cstheme="minorHAnsi"/>
          <w:color w:val="auto"/>
        </w:rPr>
        <w:t xml:space="preserve">9 – </w:t>
      </w:r>
      <w:r w:rsidRPr="003935D8">
        <w:rPr>
          <w:rFonts w:asciiTheme="minorHAnsi" w:hAnsiTheme="minorHAnsi" w:cstheme="minorHAnsi"/>
          <w:color w:val="auto"/>
        </w:rPr>
        <w:t>Pakiety oprogramowani</w:t>
      </w:r>
      <w:r w:rsidR="000D3987" w:rsidRPr="003935D8">
        <w:rPr>
          <w:rFonts w:asciiTheme="minorHAnsi" w:hAnsiTheme="minorHAnsi" w:cstheme="minorHAnsi"/>
          <w:color w:val="auto"/>
        </w:rPr>
        <w:t>a</w:t>
      </w:r>
      <w:r w:rsidRPr="003935D8">
        <w:rPr>
          <w:rFonts w:asciiTheme="minorHAnsi" w:hAnsiTheme="minorHAnsi" w:cstheme="minorHAnsi"/>
          <w:color w:val="auto"/>
        </w:rPr>
        <w:t xml:space="preserve"> do zarządzania systemem, przechowywaniem </w:t>
      </w:r>
      <w:r w:rsidR="00FA34DB" w:rsidRPr="003935D8">
        <w:rPr>
          <w:rFonts w:asciiTheme="minorHAnsi" w:hAnsiTheme="minorHAnsi" w:cstheme="minorHAnsi"/>
          <w:color w:val="auto"/>
        </w:rPr>
        <w:br/>
      </w:r>
      <w:r w:rsidRPr="003935D8">
        <w:rPr>
          <w:rFonts w:asciiTheme="minorHAnsi" w:hAnsiTheme="minorHAnsi" w:cstheme="minorHAnsi"/>
          <w:color w:val="auto"/>
        </w:rPr>
        <w:t>i zawartością</w:t>
      </w:r>
    </w:p>
    <w:p w14:paraId="32582E84" w14:textId="70C3ED97"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72000000-5</w:t>
      </w:r>
      <w:r w:rsidR="008D3DD6" w:rsidRPr="003935D8">
        <w:rPr>
          <w:rFonts w:asciiTheme="minorHAnsi" w:hAnsiTheme="minorHAnsi" w:cstheme="minorHAnsi"/>
          <w:color w:val="auto"/>
        </w:rPr>
        <w:t xml:space="preserve"> – </w:t>
      </w:r>
      <w:r w:rsidRPr="003935D8">
        <w:rPr>
          <w:rFonts w:asciiTheme="minorHAnsi" w:hAnsiTheme="minorHAnsi" w:cstheme="minorHAnsi"/>
          <w:color w:val="auto"/>
        </w:rPr>
        <w:t>Usługi informatyczne: konsultacyjne, opracowywania oprogramowania, internetowe i wsparcia (w tym 72263000-6 - Usługi wdrażania oprogramowania),</w:t>
      </w:r>
    </w:p>
    <w:p w14:paraId="7BFD4AE7" w14:textId="4D8195AF"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 xml:space="preserve">48000000-8 </w:t>
      </w:r>
      <w:r w:rsidR="008D3DD6" w:rsidRPr="003935D8">
        <w:rPr>
          <w:rFonts w:asciiTheme="minorHAnsi" w:hAnsiTheme="minorHAnsi" w:cstheme="minorHAnsi"/>
          <w:color w:val="auto"/>
        </w:rPr>
        <w:t xml:space="preserve">– </w:t>
      </w:r>
      <w:r w:rsidRPr="003935D8">
        <w:rPr>
          <w:rFonts w:asciiTheme="minorHAnsi" w:hAnsiTheme="minorHAnsi" w:cstheme="minorHAnsi"/>
          <w:color w:val="auto"/>
        </w:rPr>
        <w:t xml:space="preserve">Pakiety oprogramowania i systemy informatyczne (w tym 48600000-4 - Pakiety oprogramowania dla baz danych i operacyjne), </w:t>
      </w:r>
    </w:p>
    <w:p w14:paraId="19B53538" w14:textId="5138760F" w:rsidR="0083624B" w:rsidRPr="003935D8" w:rsidRDefault="0083624B" w:rsidP="008D3DD6">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 xml:space="preserve">48700000-5 </w:t>
      </w:r>
      <w:r w:rsidR="008D3DD6" w:rsidRPr="003935D8">
        <w:rPr>
          <w:rFonts w:asciiTheme="minorHAnsi" w:hAnsiTheme="minorHAnsi" w:cstheme="minorHAnsi"/>
          <w:color w:val="auto"/>
        </w:rPr>
        <w:t>–</w:t>
      </w:r>
      <w:r w:rsidRPr="003935D8">
        <w:rPr>
          <w:rFonts w:asciiTheme="minorHAnsi" w:hAnsiTheme="minorHAnsi" w:cstheme="minorHAnsi"/>
          <w:color w:val="auto"/>
        </w:rPr>
        <w:t xml:space="preserve"> Pakiety oprogramowania użytkowego,</w:t>
      </w:r>
      <w:r w:rsidRPr="003935D8">
        <w:rPr>
          <w:rFonts w:asciiTheme="minorHAnsi" w:hAnsiTheme="minorHAnsi" w:cstheme="minorHAnsi"/>
          <w:color w:val="auto"/>
        </w:rPr>
        <w:tab/>
      </w:r>
      <w:r w:rsidRPr="003935D8">
        <w:rPr>
          <w:rFonts w:asciiTheme="minorHAnsi" w:hAnsiTheme="minorHAnsi" w:cstheme="minorHAnsi"/>
          <w:color w:val="auto"/>
        </w:rPr>
        <w:tab/>
      </w:r>
      <w:r w:rsidRPr="003935D8">
        <w:rPr>
          <w:rFonts w:asciiTheme="minorHAnsi" w:hAnsiTheme="minorHAnsi" w:cstheme="minorHAnsi"/>
          <w:color w:val="auto"/>
        </w:rPr>
        <w:tab/>
        <w:t xml:space="preserve"> </w:t>
      </w:r>
    </w:p>
    <w:p w14:paraId="315EE618" w14:textId="77777777" w:rsidR="008D3DD6" w:rsidRPr="003935D8" w:rsidRDefault="0083624B" w:rsidP="008D3DD6">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48820000-2 – Serwery,</w:t>
      </w:r>
    </w:p>
    <w:p w14:paraId="7168429E" w14:textId="3139A11C" w:rsidR="008D3DD6" w:rsidRPr="003935D8" w:rsidRDefault="008D3DD6" w:rsidP="008D3DD6">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30236000-2 – Różny sprzęt komputerowy,</w:t>
      </w:r>
    </w:p>
    <w:p w14:paraId="166F6A15" w14:textId="703FACFC" w:rsidR="00CE6125" w:rsidRPr="003935D8" w:rsidRDefault="0083624B" w:rsidP="0083624B">
      <w:pPr>
        <w:pStyle w:val="Akapitzlist"/>
        <w:spacing w:before="80" w:after="80"/>
        <w:ind w:left="567" w:firstLine="0"/>
        <w:contextualSpacing w:val="0"/>
        <w:rPr>
          <w:rFonts w:asciiTheme="minorHAnsi" w:hAnsiTheme="minorHAnsi" w:cstheme="minorHAnsi"/>
          <w:color w:val="auto"/>
        </w:rPr>
      </w:pPr>
      <w:r w:rsidRPr="003935D8">
        <w:rPr>
          <w:rFonts w:asciiTheme="minorHAnsi" w:hAnsiTheme="minorHAnsi" w:cstheme="minorHAnsi"/>
          <w:color w:val="auto"/>
        </w:rPr>
        <w:t>48600000-4 – Pakiety oprogramowanie dla baz danych i operacyjne.</w:t>
      </w:r>
    </w:p>
    <w:p w14:paraId="55DC2DEA" w14:textId="6B166A47" w:rsidR="000B1213" w:rsidRPr="003935D8" w:rsidRDefault="000B1213" w:rsidP="0083624B">
      <w:pPr>
        <w:pStyle w:val="Akapitzlist"/>
        <w:spacing w:before="80" w:after="80"/>
        <w:ind w:left="567" w:firstLine="0"/>
        <w:contextualSpacing w:val="0"/>
        <w:rPr>
          <w:rFonts w:asciiTheme="minorHAnsi" w:hAnsiTheme="minorHAnsi" w:cstheme="minorHAnsi"/>
          <w:color w:val="auto"/>
        </w:rPr>
      </w:pPr>
      <w:r w:rsidRPr="003935D8">
        <w:rPr>
          <w:rFonts w:asciiTheme="minorHAnsi" w:hAnsiTheme="minorHAnsi" w:cstheme="minorHAnsi"/>
          <w:color w:val="auto"/>
        </w:rPr>
        <w:t xml:space="preserve">Część II zamówienia: </w:t>
      </w:r>
    </w:p>
    <w:p w14:paraId="55F820E6" w14:textId="0AE68BF0" w:rsidR="003E6FB6" w:rsidRPr="003935D8" w:rsidRDefault="003E6FB6" w:rsidP="0083624B">
      <w:pPr>
        <w:pStyle w:val="Akapitzlist"/>
        <w:spacing w:before="80" w:after="80"/>
        <w:ind w:left="567" w:firstLine="0"/>
        <w:contextualSpacing w:val="0"/>
        <w:rPr>
          <w:rFonts w:asciiTheme="minorHAnsi" w:hAnsiTheme="minorHAnsi" w:cstheme="minorHAnsi"/>
          <w:color w:val="auto"/>
        </w:rPr>
      </w:pPr>
      <w:r w:rsidRPr="003935D8">
        <w:rPr>
          <w:rFonts w:asciiTheme="minorHAnsi" w:hAnsiTheme="minorHAnsi" w:cstheme="minorHAnsi"/>
          <w:color w:val="auto"/>
        </w:rPr>
        <w:t>72413000-8 - Usługi w zakresie projektowania stron WWW</w:t>
      </w:r>
      <w:r w:rsidR="008D3DD6" w:rsidRPr="003935D8">
        <w:rPr>
          <w:rFonts w:asciiTheme="minorHAnsi" w:hAnsiTheme="minorHAnsi" w:cstheme="minorHAnsi"/>
          <w:color w:val="auto"/>
        </w:rPr>
        <w:t>.</w:t>
      </w:r>
    </w:p>
    <w:p w14:paraId="6D972417" w14:textId="78C3FF0E" w:rsidR="00697921" w:rsidRPr="003935D8" w:rsidRDefault="00697921"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TERMIN WYKONANIA ZAMÓWIENIA</w:t>
      </w:r>
    </w:p>
    <w:p w14:paraId="1C6A55B2" w14:textId="77777777" w:rsidR="00C71C38" w:rsidRPr="003935D8" w:rsidRDefault="00C71C38" w:rsidP="00722F82">
      <w:pPr>
        <w:pStyle w:val="Akapitzlist"/>
        <w:numPr>
          <w:ilvl w:val="0"/>
          <w:numId w:val="61"/>
        </w:numPr>
        <w:rPr>
          <w:rFonts w:asciiTheme="minorHAnsi" w:hAnsiTheme="minorHAnsi" w:cstheme="minorHAnsi"/>
          <w:bCs/>
          <w:color w:val="auto"/>
        </w:rPr>
      </w:pPr>
      <w:r w:rsidRPr="003935D8">
        <w:rPr>
          <w:rFonts w:asciiTheme="minorHAnsi" w:hAnsiTheme="minorHAnsi" w:cstheme="minorHAnsi"/>
          <w:b/>
          <w:bCs/>
          <w:color w:val="auto"/>
        </w:rPr>
        <w:t>Część I zamówienia:</w:t>
      </w:r>
    </w:p>
    <w:p w14:paraId="3F7DAF46" w14:textId="1D27D6DB" w:rsidR="0083624B" w:rsidRPr="003935D8" w:rsidRDefault="0083624B" w:rsidP="00C71C38">
      <w:pPr>
        <w:pStyle w:val="Akapitzlist"/>
        <w:ind w:left="717" w:firstLine="0"/>
        <w:rPr>
          <w:rFonts w:asciiTheme="minorHAnsi" w:hAnsiTheme="minorHAnsi" w:cstheme="minorHAnsi"/>
          <w:bCs/>
          <w:color w:val="auto"/>
        </w:rPr>
      </w:pPr>
      <w:r w:rsidRPr="003935D8">
        <w:rPr>
          <w:rFonts w:asciiTheme="minorHAnsi" w:hAnsiTheme="minorHAnsi" w:cstheme="minorHAnsi"/>
          <w:b/>
          <w:bCs/>
          <w:color w:val="auto"/>
        </w:rPr>
        <w:t xml:space="preserve">Termin wykonania zamówienia Zamawiający określa na </w:t>
      </w:r>
      <w:r w:rsidR="00CB004B" w:rsidRPr="003935D8">
        <w:rPr>
          <w:rFonts w:asciiTheme="minorHAnsi" w:hAnsiTheme="minorHAnsi" w:cstheme="minorHAnsi"/>
          <w:b/>
          <w:bCs/>
          <w:color w:val="auto"/>
        </w:rPr>
        <w:t>18</w:t>
      </w:r>
      <w:r w:rsidRPr="003935D8">
        <w:rPr>
          <w:rFonts w:asciiTheme="minorHAnsi" w:hAnsiTheme="minorHAnsi" w:cstheme="minorHAnsi"/>
          <w:b/>
          <w:bCs/>
          <w:color w:val="auto"/>
        </w:rPr>
        <w:t>0</w:t>
      </w:r>
      <w:r w:rsidR="00CB004B" w:rsidRPr="003935D8">
        <w:rPr>
          <w:rFonts w:asciiTheme="minorHAnsi" w:hAnsiTheme="minorHAnsi" w:cstheme="minorHAnsi"/>
          <w:b/>
          <w:bCs/>
          <w:color w:val="auto"/>
        </w:rPr>
        <w:t xml:space="preserve"> </w:t>
      </w:r>
      <w:r w:rsidRPr="003935D8">
        <w:rPr>
          <w:rFonts w:asciiTheme="minorHAnsi" w:hAnsiTheme="minorHAnsi" w:cstheme="minorHAnsi"/>
          <w:b/>
          <w:bCs/>
          <w:color w:val="auto"/>
        </w:rPr>
        <w:t>dni</w:t>
      </w:r>
      <w:r w:rsidR="00A257D8" w:rsidRPr="003935D8">
        <w:rPr>
          <w:rFonts w:asciiTheme="minorHAnsi" w:hAnsiTheme="minorHAnsi" w:cstheme="minorHAnsi"/>
          <w:b/>
          <w:bCs/>
          <w:color w:val="auto"/>
        </w:rPr>
        <w:t xml:space="preserve"> </w:t>
      </w:r>
      <w:r w:rsidR="00092E0B" w:rsidRPr="003935D8">
        <w:rPr>
          <w:rFonts w:asciiTheme="minorHAnsi" w:hAnsiTheme="minorHAnsi" w:cstheme="minorHAnsi"/>
          <w:b/>
          <w:bCs/>
          <w:color w:val="auto"/>
        </w:rPr>
        <w:t>od dnia podpisania umowy</w:t>
      </w:r>
      <w:r w:rsidRPr="003935D8">
        <w:rPr>
          <w:rFonts w:asciiTheme="minorHAnsi" w:hAnsiTheme="minorHAnsi" w:cstheme="minorHAnsi"/>
          <w:bCs/>
          <w:color w:val="auto"/>
        </w:rPr>
        <w:t xml:space="preserve">, </w:t>
      </w:r>
      <w:r w:rsidR="00302061" w:rsidRPr="003935D8">
        <w:rPr>
          <w:rFonts w:asciiTheme="minorHAnsi" w:hAnsiTheme="minorHAnsi" w:cstheme="minorHAnsi"/>
          <w:bCs/>
          <w:color w:val="auto"/>
        </w:rPr>
        <w:br/>
      </w:r>
      <w:r w:rsidRPr="003935D8">
        <w:rPr>
          <w:rFonts w:asciiTheme="minorHAnsi" w:hAnsiTheme="minorHAnsi" w:cstheme="minorHAnsi"/>
          <w:bCs/>
          <w:color w:val="auto"/>
        </w:rPr>
        <w:t>z tym, że:</w:t>
      </w:r>
    </w:p>
    <w:p w14:paraId="753E409E" w14:textId="7116A625" w:rsidR="00302061" w:rsidRPr="003935D8" w:rsidRDefault="00C71C38" w:rsidP="00DB3358">
      <w:pPr>
        <w:ind w:left="0" w:firstLine="357"/>
        <w:rPr>
          <w:rFonts w:asciiTheme="minorHAnsi" w:hAnsiTheme="minorHAnsi" w:cstheme="minorHAnsi"/>
          <w:bCs/>
          <w:color w:val="auto"/>
        </w:rPr>
      </w:pPr>
      <w:r w:rsidRPr="003935D8">
        <w:rPr>
          <w:rFonts w:asciiTheme="minorHAnsi" w:hAnsiTheme="minorHAnsi" w:cstheme="minorHAnsi"/>
          <w:bCs/>
          <w:color w:val="auto"/>
        </w:rPr>
        <w:t xml:space="preserve">       </w:t>
      </w:r>
      <w:bookmarkStart w:id="12" w:name="_Hlk92028453"/>
      <w:r w:rsidR="00302061" w:rsidRPr="003935D8">
        <w:rPr>
          <w:rFonts w:asciiTheme="minorHAnsi" w:hAnsiTheme="minorHAnsi" w:cstheme="minorHAnsi"/>
          <w:bCs/>
          <w:color w:val="auto"/>
        </w:rPr>
        <w:t xml:space="preserve">Etap I:  do </w:t>
      </w:r>
      <w:r w:rsidR="004C58CB" w:rsidRPr="003935D8">
        <w:rPr>
          <w:rFonts w:asciiTheme="minorHAnsi" w:hAnsiTheme="minorHAnsi" w:cstheme="minorHAnsi"/>
          <w:bCs/>
          <w:color w:val="auto"/>
        </w:rPr>
        <w:t xml:space="preserve"> 60</w:t>
      </w:r>
      <w:r w:rsidR="00302061" w:rsidRPr="003935D8">
        <w:rPr>
          <w:rFonts w:asciiTheme="minorHAnsi" w:hAnsiTheme="minorHAnsi" w:cstheme="minorHAnsi"/>
          <w:bCs/>
          <w:color w:val="auto"/>
        </w:rPr>
        <w:t xml:space="preserve"> dni od daty podpisania umowy,</w:t>
      </w:r>
    </w:p>
    <w:p w14:paraId="697F567B" w14:textId="58D2790C" w:rsidR="00302061" w:rsidRPr="003935D8" w:rsidRDefault="00C71C38" w:rsidP="00DB3358">
      <w:pPr>
        <w:ind w:left="0" w:firstLine="357"/>
        <w:rPr>
          <w:rFonts w:asciiTheme="minorHAnsi" w:hAnsiTheme="minorHAnsi" w:cstheme="minorHAnsi"/>
          <w:bCs/>
          <w:color w:val="auto"/>
        </w:rPr>
      </w:pPr>
      <w:r w:rsidRPr="003935D8">
        <w:rPr>
          <w:rFonts w:asciiTheme="minorHAnsi" w:hAnsiTheme="minorHAnsi" w:cstheme="minorHAnsi"/>
          <w:bCs/>
          <w:color w:val="auto"/>
        </w:rPr>
        <w:t xml:space="preserve">       </w:t>
      </w:r>
      <w:r w:rsidR="00302061" w:rsidRPr="003935D8">
        <w:rPr>
          <w:rFonts w:asciiTheme="minorHAnsi" w:hAnsiTheme="minorHAnsi" w:cstheme="minorHAnsi"/>
          <w:bCs/>
          <w:color w:val="auto"/>
        </w:rPr>
        <w:t>Etap II: do 90 dni od daty podpisania umowy,</w:t>
      </w:r>
    </w:p>
    <w:p w14:paraId="519A8C6D" w14:textId="4E20202E" w:rsidR="00302061" w:rsidRPr="003935D8" w:rsidRDefault="00C71C38" w:rsidP="00DB3358">
      <w:pPr>
        <w:ind w:left="0" w:firstLine="357"/>
        <w:rPr>
          <w:rFonts w:asciiTheme="minorHAnsi" w:hAnsiTheme="minorHAnsi" w:cstheme="minorHAnsi"/>
          <w:bCs/>
          <w:color w:val="auto"/>
        </w:rPr>
      </w:pPr>
      <w:r w:rsidRPr="003935D8">
        <w:rPr>
          <w:rFonts w:asciiTheme="minorHAnsi" w:hAnsiTheme="minorHAnsi" w:cstheme="minorHAnsi"/>
          <w:bCs/>
          <w:color w:val="auto"/>
        </w:rPr>
        <w:t xml:space="preserve">       </w:t>
      </w:r>
      <w:r w:rsidR="00302061" w:rsidRPr="003935D8">
        <w:rPr>
          <w:rFonts w:asciiTheme="minorHAnsi" w:hAnsiTheme="minorHAnsi" w:cstheme="minorHAnsi"/>
          <w:bCs/>
          <w:color w:val="auto"/>
        </w:rPr>
        <w:t xml:space="preserve">Etap III: do </w:t>
      </w:r>
      <w:r w:rsidR="00293102" w:rsidRPr="003935D8">
        <w:rPr>
          <w:rFonts w:asciiTheme="minorHAnsi" w:hAnsiTheme="minorHAnsi" w:cstheme="minorHAnsi"/>
          <w:bCs/>
          <w:color w:val="auto"/>
        </w:rPr>
        <w:t>9</w:t>
      </w:r>
      <w:r w:rsidR="00302061" w:rsidRPr="003935D8">
        <w:rPr>
          <w:rFonts w:asciiTheme="minorHAnsi" w:hAnsiTheme="minorHAnsi" w:cstheme="minorHAnsi"/>
          <w:bCs/>
          <w:color w:val="auto"/>
        </w:rPr>
        <w:t>0 dni od daty podpisania umowy,</w:t>
      </w:r>
    </w:p>
    <w:p w14:paraId="121CA49D" w14:textId="0DC8813B" w:rsidR="00092E0B" w:rsidRPr="003935D8" w:rsidRDefault="00C71C38" w:rsidP="00293102">
      <w:pPr>
        <w:ind w:left="0" w:firstLine="357"/>
        <w:rPr>
          <w:rFonts w:asciiTheme="minorHAnsi" w:hAnsiTheme="minorHAnsi" w:cstheme="minorHAnsi"/>
          <w:bCs/>
          <w:color w:val="auto"/>
        </w:rPr>
      </w:pPr>
      <w:r w:rsidRPr="003935D8">
        <w:rPr>
          <w:rFonts w:asciiTheme="minorHAnsi" w:hAnsiTheme="minorHAnsi" w:cstheme="minorHAnsi"/>
          <w:bCs/>
          <w:color w:val="auto"/>
        </w:rPr>
        <w:t xml:space="preserve">       </w:t>
      </w:r>
      <w:r w:rsidR="00302061" w:rsidRPr="003935D8">
        <w:rPr>
          <w:rFonts w:asciiTheme="minorHAnsi" w:hAnsiTheme="minorHAnsi" w:cstheme="minorHAnsi"/>
          <w:bCs/>
          <w:color w:val="auto"/>
        </w:rPr>
        <w:t>Etap IV</w:t>
      </w:r>
      <w:r w:rsidR="00293102" w:rsidRPr="003935D8">
        <w:rPr>
          <w:rFonts w:asciiTheme="minorHAnsi" w:hAnsiTheme="minorHAnsi" w:cstheme="minorHAnsi"/>
          <w:bCs/>
          <w:color w:val="auto"/>
        </w:rPr>
        <w:t>: do 180 dni od daty podpisania umowy</w:t>
      </w:r>
      <w:bookmarkEnd w:id="12"/>
      <w:r w:rsidR="00293102" w:rsidRPr="003935D8">
        <w:rPr>
          <w:rFonts w:asciiTheme="minorHAnsi" w:hAnsiTheme="minorHAnsi" w:cstheme="minorHAnsi"/>
          <w:bCs/>
          <w:color w:val="auto"/>
        </w:rPr>
        <w:t>.</w:t>
      </w:r>
    </w:p>
    <w:p w14:paraId="601260B7" w14:textId="404FEB36" w:rsidR="00C71C38" w:rsidRPr="003935D8" w:rsidRDefault="00C71C38" w:rsidP="00722F82">
      <w:pPr>
        <w:pStyle w:val="Akapitzlist"/>
        <w:numPr>
          <w:ilvl w:val="0"/>
          <w:numId w:val="61"/>
        </w:numPr>
        <w:rPr>
          <w:rFonts w:asciiTheme="minorHAnsi" w:hAnsiTheme="minorHAnsi" w:cstheme="minorHAnsi"/>
          <w:bCs/>
          <w:color w:val="auto"/>
        </w:rPr>
      </w:pPr>
      <w:r w:rsidRPr="003935D8">
        <w:rPr>
          <w:rFonts w:asciiTheme="minorHAnsi" w:hAnsiTheme="minorHAnsi" w:cstheme="minorHAnsi"/>
          <w:b/>
          <w:color w:val="auto"/>
        </w:rPr>
        <w:t>Część II zamówienia:</w:t>
      </w:r>
    </w:p>
    <w:p w14:paraId="54FF5480" w14:textId="1EBFDDD7" w:rsidR="00C71C38" w:rsidRPr="003935D8" w:rsidRDefault="00C71C38" w:rsidP="00C71C38">
      <w:pPr>
        <w:pStyle w:val="Akapitzlist"/>
        <w:ind w:left="717" w:firstLine="0"/>
        <w:rPr>
          <w:rFonts w:asciiTheme="minorHAnsi" w:hAnsiTheme="minorHAnsi" w:cstheme="minorHAnsi"/>
          <w:bCs/>
          <w:color w:val="auto"/>
        </w:rPr>
      </w:pPr>
      <w:r w:rsidRPr="003935D8">
        <w:rPr>
          <w:rFonts w:asciiTheme="minorHAnsi" w:hAnsiTheme="minorHAnsi" w:cstheme="minorHAnsi"/>
          <w:b/>
          <w:color w:val="auto"/>
        </w:rPr>
        <w:t xml:space="preserve">Termin wykonania zamówienia Zamawiający określa na </w:t>
      </w:r>
      <w:r w:rsidR="00BB1632" w:rsidRPr="003935D8">
        <w:rPr>
          <w:rFonts w:asciiTheme="minorHAnsi" w:hAnsiTheme="minorHAnsi" w:cstheme="minorHAnsi"/>
          <w:b/>
          <w:color w:val="auto"/>
        </w:rPr>
        <w:t xml:space="preserve">60 dni od dnia podpisania umowy. </w:t>
      </w:r>
    </w:p>
    <w:p w14:paraId="5370B616" w14:textId="35BC6125" w:rsidR="00785EFD" w:rsidRPr="003935D8" w:rsidRDefault="001368B1" w:rsidP="00611090">
      <w:pPr>
        <w:pStyle w:val="Nagwek1"/>
        <w:numPr>
          <w:ilvl w:val="0"/>
          <w:numId w:val="3"/>
        </w:numPr>
        <w:spacing w:before="24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INFORMACJA O PRZEDMIOTOWYCH ŚRODKACH DOWODOWYCH.</w:t>
      </w:r>
    </w:p>
    <w:p w14:paraId="6E2D6A78" w14:textId="0963ACFD" w:rsidR="00AD4266" w:rsidRPr="003935D8" w:rsidRDefault="00AD4266" w:rsidP="00722F82">
      <w:pPr>
        <w:pStyle w:val="Akapitzlist"/>
        <w:numPr>
          <w:ilvl w:val="0"/>
          <w:numId w:val="9"/>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Zamawiający wymaga </w:t>
      </w:r>
      <w:r w:rsidR="00D24EEA" w:rsidRPr="003935D8">
        <w:rPr>
          <w:rFonts w:asciiTheme="minorHAnsi" w:hAnsiTheme="minorHAnsi" w:cstheme="minorHAnsi"/>
          <w:color w:val="auto"/>
        </w:rPr>
        <w:t xml:space="preserve">od Wykonawcy proponującego w ofercie rozwiązania równoważne opisywanym w SWZ </w:t>
      </w:r>
      <w:r w:rsidRPr="003935D8">
        <w:rPr>
          <w:rFonts w:asciiTheme="minorHAnsi" w:hAnsiTheme="minorHAnsi" w:cstheme="minorHAnsi"/>
          <w:color w:val="auto"/>
        </w:rPr>
        <w:t xml:space="preserve">złożenia przedmiotowych środków dowodowych </w:t>
      </w:r>
      <w:r w:rsidR="00D24EEA" w:rsidRPr="003935D8">
        <w:rPr>
          <w:rFonts w:asciiTheme="minorHAnsi" w:hAnsiTheme="minorHAnsi" w:cstheme="minorHAnsi"/>
          <w:color w:val="auto"/>
        </w:rPr>
        <w:t>potwierdzających</w:t>
      </w:r>
      <w:r w:rsidRPr="003935D8">
        <w:rPr>
          <w:rFonts w:asciiTheme="minorHAnsi" w:hAnsiTheme="minorHAnsi" w:cstheme="minorHAnsi"/>
          <w:color w:val="auto"/>
        </w:rPr>
        <w:t xml:space="preserve">, </w:t>
      </w:r>
      <w:r w:rsidR="000D3987" w:rsidRPr="003935D8">
        <w:rPr>
          <w:rFonts w:asciiTheme="minorHAnsi" w:hAnsiTheme="minorHAnsi" w:cstheme="minorHAnsi"/>
          <w:color w:val="auto"/>
        </w:rPr>
        <w:br/>
      </w:r>
      <w:r w:rsidRPr="003935D8">
        <w:rPr>
          <w:rFonts w:asciiTheme="minorHAnsi" w:hAnsiTheme="minorHAnsi" w:cstheme="minorHAnsi"/>
          <w:color w:val="auto"/>
        </w:rPr>
        <w:t xml:space="preserve">że proponowane rozwiązania w równoważnym stopniu spełniają wymagania określone w </w:t>
      </w:r>
      <w:r w:rsidR="002D1A09" w:rsidRPr="003935D8">
        <w:rPr>
          <w:rFonts w:asciiTheme="minorHAnsi" w:hAnsiTheme="minorHAnsi" w:cstheme="minorHAnsi"/>
          <w:color w:val="auto"/>
        </w:rPr>
        <w:t xml:space="preserve">szczegółowym </w:t>
      </w:r>
      <w:r w:rsidRPr="003935D8">
        <w:rPr>
          <w:rFonts w:asciiTheme="minorHAnsi" w:hAnsiTheme="minorHAnsi" w:cstheme="minorHAnsi"/>
          <w:color w:val="auto"/>
        </w:rPr>
        <w:t>opisie przedmiotu zamówienia</w:t>
      </w:r>
      <w:r w:rsidR="00647F5A" w:rsidRPr="003935D8">
        <w:rPr>
          <w:rFonts w:asciiTheme="minorHAnsi" w:hAnsiTheme="minorHAnsi" w:cstheme="minorHAnsi"/>
          <w:color w:val="auto"/>
        </w:rPr>
        <w:t>, mając na względzie opisane w rozdziale III pkt. </w:t>
      </w:r>
      <w:r w:rsidR="00C71C38" w:rsidRPr="003935D8">
        <w:rPr>
          <w:rFonts w:asciiTheme="minorHAnsi" w:hAnsiTheme="minorHAnsi" w:cstheme="minorHAnsi"/>
          <w:color w:val="auto"/>
        </w:rPr>
        <w:t>7</w:t>
      </w:r>
      <w:r w:rsidR="00647F5A" w:rsidRPr="003935D8">
        <w:rPr>
          <w:rFonts w:asciiTheme="minorHAnsi" w:hAnsiTheme="minorHAnsi" w:cstheme="minorHAnsi"/>
          <w:color w:val="auto"/>
        </w:rPr>
        <w:t xml:space="preserve"> kryteria stosowane w niniejszym postępowaniu w celu oceny równoważności.</w:t>
      </w:r>
      <w:r w:rsidR="00D24EEA" w:rsidRPr="003935D8">
        <w:rPr>
          <w:rFonts w:asciiTheme="minorHAnsi" w:hAnsiTheme="minorHAnsi" w:cstheme="minorHAnsi"/>
          <w:color w:val="auto"/>
        </w:rPr>
        <w:t xml:space="preserve"> </w:t>
      </w:r>
      <w:r w:rsidRPr="003935D8">
        <w:rPr>
          <w:rFonts w:asciiTheme="minorHAnsi" w:hAnsiTheme="minorHAnsi" w:cstheme="minorHAnsi"/>
          <w:color w:val="auto"/>
        </w:rPr>
        <w:t>Wykonawca zobowiązany jest załączyć dokumenty zawierające informacje niezbędne do wykazania, że zaproponowane przez niego urządzeni</w:t>
      </w:r>
      <w:r w:rsidR="005B4376" w:rsidRPr="003935D8">
        <w:rPr>
          <w:rFonts w:asciiTheme="minorHAnsi" w:hAnsiTheme="minorHAnsi" w:cstheme="minorHAnsi"/>
          <w:color w:val="auto"/>
        </w:rPr>
        <w:t>a</w:t>
      </w:r>
      <w:r w:rsidR="0050280C" w:rsidRPr="003935D8">
        <w:rPr>
          <w:rFonts w:asciiTheme="minorHAnsi" w:hAnsiTheme="minorHAnsi" w:cstheme="minorHAnsi"/>
          <w:color w:val="auto"/>
        </w:rPr>
        <w:t xml:space="preserve"> oraz technologie</w:t>
      </w:r>
      <w:r w:rsidR="005B4376" w:rsidRPr="003935D8">
        <w:rPr>
          <w:rFonts w:asciiTheme="minorHAnsi" w:hAnsiTheme="minorHAnsi" w:cstheme="minorHAnsi"/>
          <w:color w:val="auto"/>
        </w:rPr>
        <w:t xml:space="preserve"> są równoważne ze wskazanymi w </w:t>
      </w:r>
      <w:r w:rsidR="0050280C" w:rsidRPr="003935D8">
        <w:rPr>
          <w:rFonts w:asciiTheme="minorHAnsi" w:hAnsiTheme="minorHAnsi" w:cstheme="minorHAnsi"/>
          <w:color w:val="auto"/>
        </w:rPr>
        <w:t>OPZ</w:t>
      </w:r>
      <w:r w:rsidR="00D24EEA" w:rsidRPr="003935D8">
        <w:rPr>
          <w:rFonts w:asciiTheme="minorHAnsi" w:hAnsiTheme="minorHAnsi" w:cstheme="minorHAnsi"/>
          <w:color w:val="auto"/>
        </w:rPr>
        <w:t>.</w:t>
      </w:r>
    </w:p>
    <w:p w14:paraId="2ED9ADF1" w14:textId="77777777" w:rsidR="00BB1632" w:rsidRPr="003935D8" w:rsidRDefault="00941004" w:rsidP="00722F82">
      <w:pPr>
        <w:pStyle w:val="Akapitzlist"/>
        <w:numPr>
          <w:ilvl w:val="0"/>
          <w:numId w:val="9"/>
        </w:numPr>
        <w:spacing w:before="80" w:after="80"/>
        <w:contextualSpacing w:val="0"/>
        <w:rPr>
          <w:rFonts w:asciiTheme="minorHAnsi" w:hAnsiTheme="minorHAnsi" w:cstheme="minorHAnsi"/>
          <w:color w:val="auto"/>
        </w:rPr>
      </w:pPr>
      <w:r w:rsidRPr="003935D8">
        <w:rPr>
          <w:rFonts w:asciiTheme="minorHAnsi" w:hAnsiTheme="minorHAnsi" w:cstheme="minorHAnsi"/>
          <w:b/>
          <w:bCs/>
          <w:color w:val="auto"/>
        </w:rPr>
        <w:t xml:space="preserve">PRÓBKA </w:t>
      </w:r>
      <w:r w:rsidR="00BB1632" w:rsidRPr="003935D8">
        <w:rPr>
          <w:rFonts w:asciiTheme="minorHAnsi" w:hAnsiTheme="minorHAnsi" w:cstheme="minorHAnsi"/>
          <w:b/>
          <w:bCs/>
          <w:color w:val="auto"/>
        </w:rPr>
        <w:t>(Dotyczy jedynie części I zamówienia).</w:t>
      </w:r>
    </w:p>
    <w:p w14:paraId="6AADFA64" w14:textId="03ECA834" w:rsidR="00941004" w:rsidRPr="003935D8" w:rsidRDefault="00941004" w:rsidP="00BB1632">
      <w:pPr>
        <w:pStyle w:val="Akapitzlist"/>
        <w:spacing w:before="80" w:after="80"/>
        <w:ind w:left="360" w:firstLine="0"/>
        <w:contextualSpacing w:val="0"/>
        <w:rPr>
          <w:rFonts w:asciiTheme="minorHAnsi" w:hAnsiTheme="minorHAnsi" w:cstheme="minorHAnsi"/>
          <w:color w:val="auto"/>
        </w:rPr>
      </w:pPr>
      <w:r w:rsidRPr="003935D8">
        <w:rPr>
          <w:rFonts w:asciiTheme="minorHAnsi" w:hAnsiTheme="minorHAnsi" w:cstheme="minorHAnsi"/>
          <w:color w:val="auto"/>
        </w:rPr>
        <w:t>W celu potwierdzenia</w:t>
      </w:r>
      <w:r w:rsidR="0083195C" w:rsidRPr="003935D8">
        <w:rPr>
          <w:rFonts w:asciiTheme="minorHAnsi" w:hAnsiTheme="minorHAnsi" w:cstheme="minorHAnsi"/>
          <w:color w:val="auto"/>
        </w:rPr>
        <w:t xml:space="preserve">, że oferowane dostawy spełniają określone przez Zamawiającego wymagania i cechy, na podstawie art. 106 ust. 1 </w:t>
      </w:r>
      <w:r w:rsidRPr="003935D8">
        <w:rPr>
          <w:rFonts w:asciiTheme="minorHAnsi" w:hAnsiTheme="minorHAnsi" w:cstheme="minorHAnsi"/>
          <w:color w:val="auto"/>
        </w:rPr>
        <w:t>Zamawiający żąda</w:t>
      </w:r>
      <w:r w:rsidR="0083195C" w:rsidRPr="003935D8">
        <w:rPr>
          <w:rFonts w:asciiTheme="minorHAnsi" w:hAnsiTheme="minorHAnsi" w:cstheme="minorHAnsi"/>
          <w:color w:val="auto"/>
        </w:rPr>
        <w:t xml:space="preserve"> złożenia wraz z ofertą </w:t>
      </w:r>
      <w:r w:rsidRPr="003935D8">
        <w:rPr>
          <w:rFonts w:asciiTheme="minorHAnsi" w:hAnsiTheme="minorHAnsi" w:cstheme="minorHAnsi"/>
          <w:color w:val="auto"/>
        </w:rPr>
        <w:t xml:space="preserve">próbki </w:t>
      </w:r>
      <w:r w:rsidRPr="003935D8">
        <w:rPr>
          <w:rFonts w:asciiTheme="minorHAnsi" w:hAnsiTheme="minorHAnsi" w:cstheme="minorHAnsi"/>
          <w:color w:val="auto"/>
        </w:rPr>
        <w:lastRenderedPageBreak/>
        <w:t>systemu</w:t>
      </w:r>
      <w:r w:rsidR="0083195C" w:rsidRPr="003935D8">
        <w:rPr>
          <w:rFonts w:asciiTheme="minorHAnsi" w:hAnsiTheme="minorHAnsi" w:cstheme="minorHAnsi"/>
          <w:color w:val="auto"/>
        </w:rPr>
        <w:t xml:space="preserve"> zgodnie z warunkami opisanymi w </w:t>
      </w:r>
      <w:r w:rsidR="00EE696B" w:rsidRPr="003935D8">
        <w:rPr>
          <w:rFonts w:asciiTheme="minorHAnsi" w:hAnsiTheme="minorHAnsi" w:cstheme="minorHAnsi"/>
          <w:b/>
          <w:bCs/>
          <w:i/>
          <w:iCs/>
          <w:color w:val="auto"/>
        </w:rPr>
        <w:t>Załączniku nr 1</w:t>
      </w:r>
      <w:r w:rsidR="00A53AFD" w:rsidRPr="003935D8">
        <w:rPr>
          <w:rFonts w:asciiTheme="minorHAnsi" w:hAnsiTheme="minorHAnsi" w:cstheme="minorHAnsi"/>
          <w:b/>
          <w:bCs/>
          <w:i/>
          <w:iCs/>
          <w:color w:val="auto"/>
        </w:rPr>
        <w:t>1</w:t>
      </w:r>
      <w:r w:rsidR="00EE696B" w:rsidRPr="003935D8">
        <w:rPr>
          <w:rFonts w:asciiTheme="minorHAnsi" w:hAnsiTheme="minorHAnsi" w:cstheme="minorHAnsi"/>
          <w:b/>
          <w:bCs/>
          <w:i/>
          <w:iCs/>
          <w:color w:val="auto"/>
        </w:rPr>
        <w:t xml:space="preserve"> do SWZ </w:t>
      </w:r>
      <w:r w:rsidRPr="003935D8">
        <w:rPr>
          <w:rFonts w:asciiTheme="minorHAnsi" w:hAnsiTheme="minorHAnsi" w:cstheme="minorHAnsi"/>
          <w:color w:val="auto"/>
        </w:rPr>
        <w:t>Próbka będzie dostarczona do Zamawiającego na koszt Wykonawcy</w:t>
      </w:r>
      <w:r w:rsidR="00EE696B" w:rsidRPr="003935D8">
        <w:rPr>
          <w:rFonts w:asciiTheme="minorHAnsi" w:hAnsiTheme="minorHAnsi" w:cstheme="minorHAnsi"/>
          <w:color w:val="auto"/>
        </w:rPr>
        <w:t xml:space="preserve">. </w:t>
      </w:r>
    </w:p>
    <w:p w14:paraId="3A0D9DA2" w14:textId="02280FD7" w:rsidR="00BE7089" w:rsidRPr="003935D8" w:rsidRDefault="009B320C" w:rsidP="00722F82">
      <w:pPr>
        <w:pStyle w:val="Akapitzlist"/>
        <w:numPr>
          <w:ilvl w:val="1"/>
          <w:numId w:val="9"/>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składa przedmiotowe środki dowodowe wraz z ofertą</w:t>
      </w:r>
      <w:r w:rsidR="00C663A1" w:rsidRPr="003935D8">
        <w:rPr>
          <w:rFonts w:asciiTheme="minorHAnsi" w:hAnsiTheme="minorHAnsi" w:cstheme="minorHAnsi"/>
          <w:color w:val="auto"/>
        </w:rPr>
        <w:t xml:space="preserve">, zaś próbkę przed terminem składania ofert </w:t>
      </w:r>
      <w:r w:rsidRPr="003935D8">
        <w:rPr>
          <w:rFonts w:asciiTheme="minorHAnsi" w:hAnsiTheme="minorHAnsi" w:cstheme="minorHAnsi"/>
          <w:color w:val="auto"/>
        </w:rPr>
        <w:t>.</w:t>
      </w:r>
    </w:p>
    <w:p w14:paraId="3D49F9A4" w14:textId="17B25096" w:rsidR="00EE696B" w:rsidRPr="003935D8" w:rsidRDefault="00EE696B" w:rsidP="00722F82">
      <w:pPr>
        <w:pStyle w:val="Akapitzlist"/>
        <w:numPr>
          <w:ilvl w:val="1"/>
          <w:numId w:val="9"/>
        </w:numPr>
        <w:spacing w:after="120"/>
        <w:contextualSpacing w:val="0"/>
        <w:rPr>
          <w:rFonts w:asciiTheme="minorHAnsi" w:hAnsiTheme="minorHAnsi" w:cstheme="minorHAnsi"/>
        </w:rPr>
      </w:pPr>
      <w:r w:rsidRPr="003935D8">
        <w:rPr>
          <w:rFonts w:asciiTheme="minorHAnsi" w:hAnsiTheme="minorHAnsi" w:cstheme="minorHAnsi"/>
        </w:rPr>
        <w:t>Próbka musi zostać dostarczona w sztywnym opa</w:t>
      </w:r>
      <w:r w:rsidR="00DB3358" w:rsidRPr="003935D8">
        <w:rPr>
          <w:rFonts w:asciiTheme="minorHAnsi" w:hAnsiTheme="minorHAnsi" w:cstheme="minorHAnsi"/>
        </w:rPr>
        <w:t>kowaniu (kartonie) zaklejonym i </w:t>
      </w:r>
      <w:r w:rsidRPr="003935D8">
        <w:rPr>
          <w:rFonts w:asciiTheme="minorHAnsi" w:hAnsiTheme="minorHAnsi" w:cstheme="minorHAnsi"/>
        </w:rPr>
        <w:t>zabezpieczonym przed przypadkowym otwarciem za pomocą taśmy opieczętowanej pieczęcią Wykonawcy. Próbka powinna być zabezpieczona przed uszkodzeniami spowodowanymi np.</w:t>
      </w:r>
      <w:r w:rsidR="000D3E2D" w:rsidRPr="003935D8">
        <w:rPr>
          <w:rFonts w:asciiTheme="minorHAnsi" w:hAnsiTheme="minorHAnsi" w:cstheme="minorHAnsi"/>
        </w:rPr>
        <w:t> </w:t>
      </w:r>
      <w:r w:rsidRPr="003935D8">
        <w:rPr>
          <w:rFonts w:asciiTheme="minorHAnsi" w:hAnsiTheme="minorHAnsi" w:cstheme="minorHAnsi"/>
        </w:rPr>
        <w:t>przesuwaniem się próbki w opakowaniu (kartonie).</w:t>
      </w:r>
    </w:p>
    <w:p w14:paraId="7F6339A3" w14:textId="17963D6E" w:rsidR="00EE696B" w:rsidRPr="003935D8" w:rsidRDefault="00EE696B" w:rsidP="00722F82">
      <w:pPr>
        <w:pStyle w:val="Akapitzlist"/>
        <w:numPr>
          <w:ilvl w:val="1"/>
          <w:numId w:val="9"/>
        </w:numPr>
        <w:spacing w:after="120"/>
        <w:contextualSpacing w:val="0"/>
        <w:rPr>
          <w:rFonts w:asciiTheme="minorHAnsi" w:hAnsiTheme="minorHAnsi" w:cstheme="minorHAnsi"/>
          <w:color w:val="auto"/>
        </w:rPr>
      </w:pPr>
      <w:r w:rsidRPr="003935D8">
        <w:rPr>
          <w:rFonts w:asciiTheme="minorHAnsi" w:hAnsiTheme="minorHAnsi" w:cstheme="minorHAnsi"/>
        </w:rPr>
        <w:t>Pliki zawierające próbkę powinny być zaszyfrowane tak aby n</w:t>
      </w:r>
      <w:r w:rsidR="00DB3358" w:rsidRPr="003935D8">
        <w:rPr>
          <w:rFonts w:asciiTheme="minorHAnsi" w:hAnsiTheme="minorHAnsi" w:cstheme="minorHAnsi"/>
        </w:rPr>
        <w:t>iemożliwe było zapoznanie się z </w:t>
      </w:r>
      <w:r w:rsidRPr="003935D8">
        <w:rPr>
          <w:rFonts w:asciiTheme="minorHAnsi" w:hAnsiTheme="minorHAnsi" w:cstheme="minorHAnsi"/>
        </w:rPr>
        <w:t>próbką przed upływem term</w:t>
      </w:r>
      <w:r w:rsidR="00D009C9" w:rsidRPr="003935D8">
        <w:rPr>
          <w:rFonts w:asciiTheme="minorHAnsi" w:hAnsiTheme="minorHAnsi" w:cstheme="minorHAnsi"/>
        </w:rPr>
        <w:t>inu wyznaczonego na prezentację. Hasło do rozszyfrowania próbki Wykonawca poda Zamawiającemu bezpośrednio przed demonstracją próbki.</w:t>
      </w:r>
    </w:p>
    <w:p w14:paraId="065D309C" w14:textId="7ECC8157" w:rsidR="00EE696B" w:rsidRPr="003935D8" w:rsidRDefault="00EE696B" w:rsidP="00722F82">
      <w:pPr>
        <w:pStyle w:val="Akapitzlist"/>
        <w:numPr>
          <w:ilvl w:val="1"/>
          <w:numId w:val="9"/>
        </w:numPr>
        <w:spacing w:after="120"/>
        <w:contextualSpacing w:val="0"/>
        <w:rPr>
          <w:rFonts w:asciiTheme="minorHAnsi" w:hAnsiTheme="minorHAnsi" w:cstheme="minorHAnsi"/>
          <w:color w:val="auto"/>
        </w:rPr>
      </w:pPr>
      <w:r w:rsidRPr="003935D8">
        <w:rPr>
          <w:rFonts w:asciiTheme="minorHAnsi" w:hAnsiTheme="minorHAnsi" w:cstheme="minorHAnsi"/>
        </w:rPr>
        <w:t>Opakowanie (karton) z próbką powinno być opisane „Próbka do oferty przetargowej</w:t>
      </w:r>
      <w:r w:rsidR="00293102" w:rsidRPr="003935D8">
        <w:rPr>
          <w:rFonts w:asciiTheme="minorHAnsi" w:hAnsiTheme="minorHAnsi" w:cstheme="minorHAnsi"/>
        </w:rPr>
        <w:t xml:space="preserve"> </w:t>
      </w:r>
      <w:r w:rsidR="00293102" w:rsidRPr="003935D8">
        <w:rPr>
          <w:rFonts w:asciiTheme="minorHAnsi" w:hAnsiTheme="minorHAnsi" w:cstheme="minorHAnsi"/>
          <w:color w:val="auto"/>
        </w:rPr>
        <w:t xml:space="preserve">„Dostawa i wdrożenie sprzętu i oprogramowania” w ramach projektu pn. „Poprawa jakości </w:t>
      </w:r>
      <w:r w:rsidR="00293102" w:rsidRPr="003935D8">
        <w:rPr>
          <w:rFonts w:asciiTheme="minorHAnsi" w:hAnsiTheme="minorHAnsi" w:cstheme="minorHAnsi"/>
          <w:color w:val="auto"/>
        </w:rPr>
        <w:br/>
        <w:t xml:space="preserve">i dostępności usług medycznych poprzez unowocześnienie systemu informatycznego </w:t>
      </w:r>
      <w:r w:rsidR="00293102" w:rsidRPr="003935D8">
        <w:rPr>
          <w:rFonts w:asciiTheme="minorHAnsi" w:hAnsiTheme="minorHAnsi" w:cstheme="minorHAnsi"/>
          <w:color w:val="auto"/>
        </w:rPr>
        <w:br/>
        <w:t xml:space="preserve">w Zespole Opieki Zdrowotnej w Lidzbarku Warmińskim” </w:t>
      </w:r>
      <w:r w:rsidRPr="003935D8">
        <w:rPr>
          <w:rFonts w:asciiTheme="minorHAnsi" w:hAnsiTheme="minorHAnsi" w:cstheme="minorHAnsi"/>
        </w:rPr>
        <w:t>oraz nazwą i adresem Wykonawcy.</w:t>
      </w:r>
    </w:p>
    <w:p w14:paraId="1D6EC360" w14:textId="04189B03" w:rsidR="00EE696B" w:rsidRPr="003935D8" w:rsidRDefault="00EE696B" w:rsidP="00722F82">
      <w:pPr>
        <w:pStyle w:val="Akapitzlist"/>
        <w:numPr>
          <w:ilvl w:val="1"/>
          <w:numId w:val="9"/>
        </w:numPr>
        <w:spacing w:after="120"/>
        <w:ind w:left="788" w:hanging="431"/>
        <w:contextualSpacing w:val="0"/>
        <w:rPr>
          <w:rFonts w:asciiTheme="minorHAnsi" w:hAnsiTheme="minorHAnsi" w:cstheme="minorHAnsi"/>
          <w:color w:val="auto"/>
        </w:rPr>
      </w:pPr>
      <w:r w:rsidRPr="003935D8">
        <w:rPr>
          <w:rFonts w:asciiTheme="minorHAnsi" w:hAnsiTheme="minorHAnsi" w:cstheme="minorHAnsi"/>
        </w:rPr>
        <w:t>W przypadku niezgodnego z SWZ przygotowania, opakowania, oznaczenia i zaszyfrowania próbki ryzyko ponosi Wykonawca.</w:t>
      </w:r>
    </w:p>
    <w:p w14:paraId="62CCAA6C" w14:textId="77777777" w:rsidR="00BB1632" w:rsidRPr="003935D8" w:rsidRDefault="000D3987" w:rsidP="00722F82">
      <w:pPr>
        <w:pStyle w:val="Akapitzlist"/>
        <w:numPr>
          <w:ilvl w:val="0"/>
          <w:numId w:val="9"/>
        </w:numPr>
        <w:spacing w:before="80" w:after="80"/>
        <w:rPr>
          <w:rFonts w:asciiTheme="minorHAnsi" w:hAnsiTheme="minorHAnsi" w:cstheme="minorHAnsi"/>
          <w:bCs/>
          <w:color w:val="auto"/>
        </w:rPr>
      </w:pPr>
      <w:r w:rsidRPr="003935D8">
        <w:rPr>
          <w:rFonts w:asciiTheme="minorHAnsi" w:hAnsiTheme="minorHAnsi" w:cstheme="minorHAnsi"/>
          <w:b/>
          <w:color w:val="auto"/>
        </w:rPr>
        <w:t xml:space="preserve">DOKUMENTY </w:t>
      </w:r>
      <w:r w:rsidR="00282A24" w:rsidRPr="003935D8">
        <w:rPr>
          <w:rFonts w:asciiTheme="minorHAnsi" w:hAnsiTheme="minorHAnsi" w:cstheme="minorHAnsi"/>
          <w:b/>
          <w:color w:val="auto"/>
        </w:rPr>
        <w:t xml:space="preserve">DOTYCZĄCE INFRASTRUKTURY SPRZĘTOWEJ </w:t>
      </w:r>
      <w:r w:rsidR="00850C0D" w:rsidRPr="003935D8">
        <w:rPr>
          <w:rFonts w:asciiTheme="minorHAnsi" w:hAnsiTheme="minorHAnsi" w:cstheme="minorHAnsi"/>
          <w:b/>
          <w:color w:val="auto"/>
        </w:rPr>
        <w:t>(składane wraz z ofertą)</w:t>
      </w:r>
      <w:r w:rsidR="00BB1632" w:rsidRPr="003935D8">
        <w:rPr>
          <w:rFonts w:asciiTheme="minorHAnsi" w:hAnsiTheme="minorHAnsi" w:cstheme="minorHAnsi"/>
          <w:b/>
          <w:color w:val="auto"/>
        </w:rPr>
        <w:t xml:space="preserve"> – dotyczy jedynie części I zamówienia.</w:t>
      </w:r>
    </w:p>
    <w:p w14:paraId="68651E9A" w14:textId="7121C85B" w:rsidR="000D3987" w:rsidRPr="003935D8" w:rsidRDefault="00BB1632" w:rsidP="00BB1632">
      <w:pPr>
        <w:pStyle w:val="Akapitzlist"/>
        <w:spacing w:before="80" w:after="80"/>
        <w:ind w:left="360" w:firstLine="0"/>
        <w:rPr>
          <w:rFonts w:asciiTheme="minorHAnsi" w:hAnsiTheme="minorHAnsi" w:cstheme="minorHAnsi"/>
          <w:bCs/>
          <w:color w:val="auto"/>
        </w:rPr>
      </w:pPr>
      <w:r w:rsidRPr="003935D8">
        <w:rPr>
          <w:rFonts w:asciiTheme="minorHAnsi" w:hAnsiTheme="minorHAnsi" w:cstheme="minorHAnsi"/>
          <w:bCs/>
          <w:color w:val="auto"/>
        </w:rPr>
        <w:t>W</w:t>
      </w:r>
      <w:r w:rsidR="000D3987" w:rsidRPr="003935D8">
        <w:rPr>
          <w:rFonts w:asciiTheme="minorHAnsi" w:hAnsiTheme="minorHAnsi" w:cstheme="minorHAnsi"/>
          <w:bCs/>
          <w:color w:val="auto"/>
        </w:rPr>
        <w:t xml:space="preserve"> celu potwierdzenia  zgodności oferowanych dostaw, z wymaganiami, cechami lub kryteriami określonymi w </w:t>
      </w:r>
      <w:r w:rsidR="002D1A09" w:rsidRPr="003935D8">
        <w:rPr>
          <w:rFonts w:asciiTheme="minorHAnsi" w:hAnsiTheme="minorHAnsi" w:cstheme="minorHAnsi"/>
          <w:bCs/>
          <w:color w:val="auto"/>
        </w:rPr>
        <w:t xml:space="preserve">szczegółowym </w:t>
      </w:r>
      <w:r w:rsidR="000D3987" w:rsidRPr="003935D8">
        <w:rPr>
          <w:rFonts w:asciiTheme="minorHAnsi" w:hAnsiTheme="minorHAnsi" w:cstheme="minorHAnsi"/>
          <w:bCs/>
          <w:color w:val="auto"/>
        </w:rPr>
        <w:t>opisie przedmiotu zamówienia Wykonawca zobowiązany jest złożyć (forma dokumentu kopia potwierdzona za zgodność z oryginałem):</w:t>
      </w:r>
    </w:p>
    <w:p w14:paraId="61D6D5AC" w14:textId="60A41AA5" w:rsidR="00CB018F" w:rsidRPr="003935D8" w:rsidRDefault="00CB018F" w:rsidP="00CB018F">
      <w:pPr>
        <w:pStyle w:val="Nagwek1"/>
        <w:numPr>
          <w:ilvl w:val="1"/>
          <w:numId w:val="3"/>
        </w:numPr>
        <w:spacing w:before="0"/>
        <w:rPr>
          <w:rFonts w:asciiTheme="minorHAnsi" w:eastAsia="Times New Roman" w:hAnsiTheme="minorHAnsi" w:cstheme="minorHAnsi"/>
          <w:b w:val="0"/>
          <w:color w:val="auto"/>
          <w:sz w:val="22"/>
          <w:szCs w:val="22"/>
          <w:lang w:eastAsia="pl-PL"/>
        </w:rPr>
      </w:pPr>
      <w:bookmarkStart w:id="13" w:name="_Toc90891614"/>
      <w:r w:rsidRPr="003935D8">
        <w:rPr>
          <w:rFonts w:asciiTheme="minorHAnsi" w:eastAsia="Times New Roman" w:hAnsiTheme="minorHAnsi" w:cstheme="minorHAnsi"/>
          <w:b w:val="0"/>
          <w:color w:val="auto"/>
          <w:sz w:val="22"/>
          <w:szCs w:val="22"/>
          <w:lang w:eastAsia="pl-PL"/>
        </w:rPr>
        <w:t xml:space="preserve">Dokumenty dotyczące </w:t>
      </w:r>
      <w:r w:rsidR="00D9511F" w:rsidRPr="003935D8">
        <w:rPr>
          <w:rFonts w:asciiTheme="minorHAnsi" w:eastAsia="Times New Roman" w:hAnsiTheme="minorHAnsi" w:cstheme="minorHAnsi"/>
          <w:b w:val="0"/>
          <w:color w:val="auto"/>
          <w:sz w:val="22"/>
          <w:szCs w:val="22"/>
          <w:lang w:eastAsia="pl-PL"/>
        </w:rPr>
        <w:t>s</w:t>
      </w:r>
      <w:r w:rsidRPr="003935D8">
        <w:rPr>
          <w:rFonts w:asciiTheme="minorHAnsi" w:eastAsia="Times New Roman" w:hAnsiTheme="minorHAnsi" w:cstheme="minorHAnsi"/>
          <w:b w:val="0"/>
          <w:color w:val="auto"/>
          <w:sz w:val="22"/>
          <w:szCs w:val="22"/>
          <w:lang w:eastAsia="pl-PL"/>
        </w:rPr>
        <w:t>erwera aplikacyjnego</w:t>
      </w:r>
      <w:bookmarkEnd w:id="13"/>
      <w:r w:rsidRPr="003935D8">
        <w:rPr>
          <w:rFonts w:asciiTheme="minorHAnsi" w:eastAsia="Times New Roman" w:hAnsiTheme="minorHAnsi" w:cstheme="minorHAnsi"/>
          <w:b w:val="0"/>
          <w:color w:val="auto"/>
          <w:sz w:val="22"/>
          <w:szCs w:val="22"/>
          <w:lang w:eastAsia="pl-PL"/>
        </w:rPr>
        <w:t>:</w:t>
      </w:r>
    </w:p>
    <w:p w14:paraId="09D00FA3" w14:textId="168981BE" w:rsidR="00CB018F" w:rsidRPr="003935D8" w:rsidRDefault="00CB018F" w:rsidP="00CB018F">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procesorów: osiągające w teście SPEC CPU2017 </w:t>
      </w:r>
      <w:proofErr w:type="spellStart"/>
      <w:r w:rsidRPr="003935D8">
        <w:rPr>
          <w:rFonts w:asciiTheme="minorHAnsi" w:hAnsiTheme="minorHAnsi" w:cstheme="minorHAnsi"/>
          <w:bCs/>
          <w:color w:val="auto"/>
        </w:rPr>
        <w:t>Floating</w:t>
      </w:r>
      <w:proofErr w:type="spellEnd"/>
      <w:r w:rsidRPr="003935D8">
        <w:rPr>
          <w:rFonts w:asciiTheme="minorHAnsi" w:hAnsiTheme="minorHAnsi" w:cstheme="minorHAnsi"/>
          <w:bCs/>
          <w:color w:val="auto"/>
        </w:rPr>
        <w:t xml:space="preserve"> Point wynik </w:t>
      </w:r>
      <w:proofErr w:type="spellStart"/>
      <w:r w:rsidRPr="003935D8">
        <w:rPr>
          <w:rFonts w:asciiTheme="minorHAnsi" w:hAnsiTheme="minorHAnsi" w:cstheme="minorHAnsi"/>
          <w:bCs/>
          <w:color w:val="auto"/>
        </w:rPr>
        <w:t>SPECrate2017_fp_base</w:t>
      </w:r>
      <w:proofErr w:type="spellEnd"/>
      <w:r w:rsidRPr="003935D8">
        <w:rPr>
          <w:rFonts w:asciiTheme="minorHAnsi" w:hAnsiTheme="minorHAnsi" w:cstheme="minorHAnsi"/>
          <w:bCs/>
          <w:color w:val="auto"/>
        </w:rPr>
        <w:t xml:space="preserve"> minimum 119 pkt  (wynik osiągnięty dla zainstalowanych</w:t>
      </w:r>
      <w:r w:rsidR="003935D8">
        <w:rPr>
          <w:rFonts w:asciiTheme="minorHAnsi" w:hAnsiTheme="minorHAnsi" w:cstheme="minorHAnsi"/>
          <w:bCs/>
          <w:color w:val="auto"/>
        </w:rPr>
        <w:t xml:space="preserve"> </w:t>
      </w:r>
      <w:r w:rsidRPr="003935D8">
        <w:rPr>
          <w:rFonts w:asciiTheme="minorHAnsi" w:hAnsiTheme="minorHAnsi" w:cstheme="minorHAnsi"/>
          <w:bCs/>
          <w:color w:val="auto"/>
        </w:rPr>
        <w:t xml:space="preserve">procesorów). Wynik musi być opublikowany na stronie </w:t>
      </w:r>
      <w:hyperlink r:id="rId12" w:history="1">
        <w:r w:rsidRPr="003935D8">
          <w:rPr>
            <w:rFonts w:asciiTheme="minorHAnsi" w:hAnsiTheme="minorHAnsi" w:cstheme="minorHAnsi"/>
            <w:bCs/>
            <w:color w:val="auto"/>
          </w:rPr>
          <w:t>https://www.spec.org/cpu2017/results/rfp2017.html</w:t>
        </w:r>
      </w:hyperlink>
    </w:p>
    <w:p w14:paraId="0DF4A620" w14:textId="476ED7F2" w:rsidR="00CB018F" w:rsidRPr="003935D8" w:rsidRDefault="00CB018F" w:rsidP="00CB018F">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Certyfikat ISO 9001:2000 dla podmiotu serwisującego serwer (na świadczenie usług serwisowych).</w:t>
      </w:r>
    </w:p>
    <w:p w14:paraId="7D95DF28" w14:textId="3443127E" w:rsidR="00CB018F" w:rsidRPr="003935D8" w:rsidRDefault="00CB018F" w:rsidP="00CB018F">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4" w:name="_Toc90891615"/>
      <w:r w:rsidRPr="003935D8">
        <w:rPr>
          <w:rFonts w:asciiTheme="minorHAnsi" w:eastAsia="Times New Roman" w:hAnsiTheme="minorHAnsi" w:cstheme="minorHAnsi"/>
          <w:b w:val="0"/>
          <w:color w:val="auto"/>
          <w:sz w:val="22"/>
          <w:szCs w:val="22"/>
          <w:lang w:eastAsia="pl-PL"/>
        </w:rPr>
        <w:t xml:space="preserve">Dokumenty dotyczące </w:t>
      </w:r>
      <w:r w:rsidR="00D9511F" w:rsidRPr="003935D8">
        <w:rPr>
          <w:rFonts w:asciiTheme="minorHAnsi" w:eastAsia="Times New Roman" w:hAnsiTheme="minorHAnsi" w:cstheme="minorHAnsi"/>
          <w:b w:val="0"/>
          <w:color w:val="auto"/>
          <w:sz w:val="22"/>
          <w:szCs w:val="22"/>
          <w:lang w:eastAsia="pl-PL"/>
        </w:rPr>
        <w:t>s</w:t>
      </w:r>
      <w:r w:rsidRPr="003935D8">
        <w:rPr>
          <w:rFonts w:asciiTheme="minorHAnsi" w:eastAsia="Times New Roman" w:hAnsiTheme="minorHAnsi" w:cstheme="minorHAnsi"/>
          <w:b w:val="0"/>
          <w:color w:val="auto"/>
          <w:sz w:val="22"/>
          <w:szCs w:val="22"/>
          <w:lang w:eastAsia="pl-PL"/>
        </w:rPr>
        <w:t>erwer</w:t>
      </w:r>
      <w:r w:rsidR="003935D8">
        <w:rPr>
          <w:rFonts w:asciiTheme="minorHAnsi" w:eastAsia="Times New Roman" w:hAnsiTheme="minorHAnsi" w:cstheme="minorHAnsi"/>
          <w:b w:val="0"/>
          <w:color w:val="auto"/>
          <w:sz w:val="22"/>
          <w:szCs w:val="22"/>
          <w:lang w:eastAsia="pl-PL"/>
        </w:rPr>
        <w:t>a</w:t>
      </w:r>
      <w:r w:rsidRPr="003935D8">
        <w:rPr>
          <w:rFonts w:asciiTheme="minorHAnsi" w:eastAsia="Times New Roman" w:hAnsiTheme="minorHAnsi" w:cstheme="minorHAnsi"/>
          <w:b w:val="0"/>
          <w:color w:val="auto"/>
          <w:sz w:val="22"/>
          <w:szCs w:val="22"/>
          <w:lang w:eastAsia="pl-PL"/>
        </w:rPr>
        <w:t xml:space="preserve"> bazodanow</w:t>
      </w:r>
      <w:bookmarkEnd w:id="14"/>
      <w:r w:rsidRPr="003935D8">
        <w:rPr>
          <w:rFonts w:asciiTheme="minorHAnsi" w:eastAsia="Times New Roman" w:hAnsiTheme="minorHAnsi" w:cstheme="minorHAnsi"/>
          <w:b w:val="0"/>
          <w:color w:val="auto"/>
          <w:sz w:val="22"/>
          <w:szCs w:val="22"/>
          <w:lang w:eastAsia="pl-PL"/>
        </w:rPr>
        <w:t>ego:</w:t>
      </w:r>
    </w:p>
    <w:p w14:paraId="799EF0F2" w14:textId="34F5CD94" w:rsidR="00CB018F" w:rsidRPr="003935D8" w:rsidRDefault="00CB018F" w:rsidP="004031AC">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osiągający w teście SPEC CPU2017 </w:t>
      </w:r>
      <w:proofErr w:type="spellStart"/>
      <w:r w:rsidRPr="003935D8">
        <w:rPr>
          <w:rFonts w:asciiTheme="minorHAnsi" w:hAnsiTheme="minorHAnsi" w:cstheme="minorHAnsi"/>
          <w:bCs/>
          <w:color w:val="auto"/>
        </w:rPr>
        <w:t>Floating</w:t>
      </w:r>
      <w:proofErr w:type="spellEnd"/>
      <w:r w:rsidRPr="003935D8">
        <w:rPr>
          <w:rFonts w:asciiTheme="minorHAnsi" w:hAnsiTheme="minorHAnsi" w:cstheme="minorHAnsi"/>
          <w:bCs/>
          <w:color w:val="auto"/>
        </w:rPr>
        <w:t xml:space="preserve"> Point wynik </w:t>
      </w:r>
      <w:proofErr w:type="spellStart"/>
      <w:r w:rsidRPr="003935D8">
        <w:rPr>
          <w:rFonts w:asciiTheme="minorHAnsi" w:hAnsiTheme="minorHAnsi" w:cstheme="minorHAnsi"/>
          <w:bCs/>
          <w:color w:val="auto"/>
        </w:rPr>
        <w:t>SPECrate2017_fp_base</w:t>
      </w:r>
      <w:proofErr w:type="spellEnd"/>
      <w:r w:rsidRPr="003935D8">
        <w:rPr>
          <w:rFonts w:asciiTheme="minorHAnsi" w:hAnsiTheme="minorHAnsi" w:cstheme="minorHAnsi"/>
          <w:bCs/>
          <w:color w:val="auto"/>
        </w:rPr>
        <w:t xml:space="preserve"> minimum 109 pkt  (wynik osiągnięty dla zainstalowanych</w:t>
      </w:r>
      <w:r w:rsidR="00545F50">
        <w:rPr>
          <w:rFonts w:asciiTheme="minorHAnsi" w:hAnsiTheme="minorHAnsi" w:cstheme="minorHAnsi"/>
          <w:bCs/>
          <w:color w:val="auto"/>
        </w:rPr>
        <w:t xml:space="preserve"> </w:t>
      </w:r>
      <w:r w:rsidRPr="003935D8">
        <w:rPr>
          <w:rFonts w:asciiTheme="minorHAnsi" w:hAnsiTheme="minorHAnsi" w:cstheme="minorHAnsi"/>
          <w:bCs/>
          <w:color w:val="auto"/>
        </w:rPr>
        <w:t xml:space="preserve">procesorów). Wynik musi być opublikowany na stronie </w:t>
      </w:r>
      <w:hyperlink r:id="rId13" w:history="1">
        <w:r w:rsidRPr="003935D8">
          <w:rPr>
            <w:rFonts w:asciiTheme="minorHAnsi" w:hAnsiTheme="minorHAnsi" w:cstheme="minorHAnsi"/>
            <w:bCs/>
            <w:color w:val="auto"/>
          </w:rPr>
          <w:t>https://www.spec.org/cpu2017/results/rfp2017.html</w:t>
        </w:r>
      </w:hyperlink>
    </w:p>
    <w:p w14:paraId="6EE57BA5" w14:textId="77777777" w:rsidR="004031AC" w:rsidRPr="003935D8" w:rsidRDefault="00CB018F" w:rsidP="004031AC">
      <w:pPr>
        <w:pStyle w:val="Akapitzlist"/>
        <w:numPr>
          <w:ilvl w:val="0"/>
          <w:numId w:val="72"/>
        </w:numPr>
        <w:spacing w:after="160" w:line="259" w:lineRule="auto"/>
        <w:rPr>
          <w:rFonts w:asciiTheme="minorHAnsi" w:hAnsiTheme="minorHAnsi" w:cstheme="minorHAnsi"/>
          <w:bCs/>
          <w:color w:val="auto"/>
        </w:rPr>
      </w:pPr>
      <w:bookmarkStart w:id="15" w:name="_Toc90891616"/>
      <w:r w:rsidRPr="003935D8">
        <w:rPr>
          <w:rFonts w:asciiTheme="minorHAnsi" w:hAnsiTheme="minorHAnsi" w:cstheme="minorHAnsi"/>
          <w:bCs/>
          <w:color w:val="auto"/>
        </w:rPr>
        <w:t xml:space="preserve">Certyfikat ISO 9001:2000 </w:t>
      </w:r>
      <w:r w:rsidR="004031AC" w:rsidRPr="003935D8">
        <w:rPr>
          <w:rFonts w:asciiTheme="minorHAnsi" w:hAnsiTheme="minorHAnsi" w:cstheme="minorHAnsi"/>
          <w:bCs/>
          <w:color w:val="auto"/>
        </w:rPr>
        <w:t xml:space="preserve"> dla podmiotu serwisującego serwer (na świadczenie usług serwisowych).</w:t>
      </w:r>
    </w:p>
    <w:p w14:paraId="319EEDEC" w14:textId="45671234" w:rsidR="00CB018F" w:rsidRPr="003935D8" w:rsidRDefault="004031AC" w:rsidP="004031AC">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r w:rsidRPr="003935D8">
        <w:rPr>
          <w:rFonts w:asciiTheme="minorHAnsi" w:eastAsia="Times New Roman" w:hAnsiTheme="minorHAnsi" w:cstheme="minorHAnsi"/>
          <w:b w:val="0"/>
          <w:color w:val="auto"/>
          <w:sz w:val="22"/>
          <w:szCs w:val="22"/>
          <w:lang w:eastAsia="pl-PL"/>
        </w:rPr>
        <w:t xml:space="preserve">Dokumenty dotyczące </w:t>
      </w:r>
      <w:r w:rsidR="00D9511F" w:rsidRPr="003935D8">
        <w:rPr>
          <w:rFonts w:asciiTheme="minorHAnsi" w:eastAsia="Times New Roman" w:hAnsiTheme="minorHAnsi" w:cstheme="minorHAnsi"/>
          <w:b w:val="0"/>
          <w:color w:val="auto"/>
          <w:sz w:val="22"/>
          <w:szCs w:val="22"/>
          <w:lang w:eastAsia="pl-PL"/>
        </w:rPr>
        <w:t>s</w:t>
      </w:r>
      <w:r w:rsidR="00CB018F" w:rsidRPr="003935D8">
        <w:rPr>
          <w:rFonts w:asciiTheme="minorHAnsi" w:eastAsia="Times New Roman" w:hAnsiTheme="minorHAnsi" w:cstheme="minorHAnsi"/>
          <w:b w:val="0"/>
          <w:color w:val="auto"/>
          <w:sz w:val="22"/>
          <w:szCs w:val="22"/>
          <w:lang w:eastAsia="pl-PL"/>
        </w:rPr>
        <w:t>erwer</w:t>
      </w:r>
      <w:r w:rsidRPr="003935D8">
        <w:rPr>
          <w:rFonts w:asciiTheme="minorHAnsi" w:eastAsia="Times New Roman" w:hAnsiTheme="minorHAnsi" w:cstheme="minorHAnsi"/>
          <w:b w:val="0"/>
          <w:color w:val="auto"/>
          <w:sz w:val="22"/>
          <w:szCs w:val="22"/>
          <w:lang w:eastAsia="pl-PL"/>
        </w:rPr>
        <w:t>a d</w:t>
      </w:r>
      <w:r w:rsidR="00CB018F" w:rsidRPr="003935D8">
        <w:rPr>
          <w:rFonts w:asciiTheme="minorHAnsi" w:eastAsia="Times New Roman" w:hAnsiTheme="minorHAnsi" w:cstheme="minorHAnsi"/>
          <w:b w:val="0"/>
          <w:color w:val="auto"/>
          <w:sz w:val="22"/>
          <w:szCs w:val="22"/>
          <w:lang w:eastAsia="pl-PL"/>
        </w:rPr>
        <w:t>omenow</w:t>
      </w:r>
      <w:r w:rsidRPr="003935D8">
        <w:rPr>
          <w:rFonts w:asciiTheme="minorHAnsi" w:eastAsia="Times New Roman" w:hAnsiTheme="minorHAnsi" w:cstheme="minorHAnsi"/>
          <w:b w:val="0"/>
          <w:color w:val="auto"/>
          <w:sz w:val="22"/>
          <w:szCs w:val="22"/>
          <w:lang w:eastAsia="pl-PL"/>
        </w:rPr>
        <w:t>ego</w:t>
      </w:r>
      <w:bookmarkEnd w:id="15"/>
      <w:r w:rsidRPr="003935D8">
        <w:rPr>
          <w:rFonts w:asciiTheme="minorHAnsi" w:eastAsia="Times New Roman" w:hAnsiTheme="minorHAnsi" w:cstheme="minorHAnsi"/>
          <w:b w:val="0"/>
          <w:color w:val="auto"/>
          <w:sz w:val="22"/>
          <w:szCs w:val="22"/>
          <w:lang w:eastAsia="pl-PL"/>
        </w:rPr>
        <w:t>:</w:t>
      </w:r>
    </w:p>
    <w:p w14:paraId="391A409D"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osiągający wynik </w:t>
      </w:r>
      <w:proofErr w:type="spellStart"/>
      <w:r w:rsidRPr="003935D8">
        <w:rPr>
          <w:rFonts w:asciiTheme="minorHAnsi" w:hAnsiTheme="minorHAnsi" w:cstheme="minorHAnsi"/>
          <w:bCs/>
          <w:color w:val="auto"/>
        </w:rPr>
        <w:t>Average</w:t>
      </w:r>
      <w:proofErr w:type="spellEnd"/>
      <w:r w:rsidRPr="003935D8">
        <w:rPr>
          <w:rFonts w:asciiTheme="minorHAnsi" w:hAnsiTheme="minorHAnsi" w:cstheme="minorHAnsi"/>
          <w:bCs/>
          <w:color w:val="auto"/>
        </w:rPr>
        <w:t xml:space="preserve"> CPU Mark 13800 pkt. Wynik musi być dostępny na stronie </w:t>
      </w:r>
      <w:hyperlink r:id="rId14" w:history="1">
        <w:r w:rsidRPr="003935D8">
          <w:rPr>
            <w:rFonts w:asciiTheme="minorHAnsi" w:hAnsiTheme="minorHAnsi" w:cstheme="minorHAnsi"/>
            <w:bCs/>
            <w:color w:val="auto"/>
          </w:rPr>
          <w:t>https://www.cpubenchmark.net</w:t>
        </w:r>
      </w:hyperlink>
      <w:r w:rsidRPr="003935D8">
        <w:rPr>
          <w:rFonts w:asciiTheme="minorHAnsi" w:hAnsiTheme="minorHAnsi" w:cstheme="minorHAnsi"/>
          <w:bCs/>
          <w:color w:val="auto"/>
        </w:rPr>
        <w:t>.</w:t>
      </w:r>
    </w:p>
    <w:p w14:paraId="55113C94" w14:textId="7C09C990"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Certyfikat ISO 9001:2000 </w:t>
      </w:r>
      <w:r w:rsidR="004031AC" w:rsidRPr="003935D8">
        <w:rPr>
          <w:rFonts w:asciiTheme="minorHAnsi" w:hAnsiTheme="minorHAnsi" w:cstheme="minorHAnsi"/>
          <w:bCs/>
          <w:color w:val="auto"/>
        </w:rPr>
        <w:t>dla podmiotu serwisującego serwer (na świadczenie usług serwisowych).</w:t>
      </w:r>
    </w:p>
    <w:p w14:paraId="114DEB49" w14:textId="2E352148" w:rsidR="00CB018F" w:rsidRPr="003935D8" w:rsidRDefault="004031AC" w:rsidP="004031AC">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6" w:name="_Toc90891617"/>
      <w:r w:rsidRPr="003935D8">
        <w:rPr>
          <w:rFonts w:asciiTheme="minorHAnsi" w:eastAsia="Times New Roman" w:hAnsiTheme="minorHAnsi" w:cstheme="minorHAnsi"/>
          <w:b w:val="0"/>
          <w:color w:val="auto"/>
          <w:sz w:val="22"/>
          <w:szCs w:val="22"/>
          <w:lang w:eastAsia="pl-PL"/>
        </w:rPr>
        <w:lastRenderedPageBreak/>
        <w:t xml:space="preserve">Dokumenty dotyczące </w:t>
      </w:r>
      <w:r w:rsidR="00E50006" w:rsidRPr="003935D8">
        <w:rPr>
          <w:rFonts w:asciiTheme="minorHAnsi" w:eastAsia="Times New Roman" w:hAnsiTheme="minorHAnsi" w:cstheme="minorHAnsi"/>
          <w:b w:val="0"/>
          <w:color w:val="auto"/>
          <w:sz w:val="22"/>
          <w:szCs w:val="22"/>
          <w:lang w:eastAsia="pl-PL"/>
        </w:rPr>
        <w:t>m</w:t>
      </w:r>
      <w:r w:rsidR="00CB018F" w:rsidRPr="003935D8">
        <w:rPr>
          <w:rFonts w:asciiTheme="minorHAnsi" w:eastAsia="Times New Roman" w:hAnsiTheme="minorHAnsi" w:cstheme="minorHAnsi"/>
          <w:b w:val="0"/>
          <w:color w:val="auto"/>
          <w:sz w:val="22"/>
          <w:szCs w:val="22"/>
          <w:lang w:eastAsia="pl-PL"/>
        </w:rPr>
        <w:t>acierz</w:t>
      </w:r>
      <w:r w:rsidRPr="003935D8">
        <w:rPr>
          <w:rFonts w:asciiTheme="minorHAnsi" w:eastAsia="Times New Roman" w:hAnsiTheme="minorHAnsi" w:cstheme="minorHAnsi"/>
          <w:b w:val="0"/>
          <w:color w:val="auto"/>
          <w:sz w:val="22"/>
          <w:szCs w:val="22"/>
          <w:lang w:eastAsia="pl-PL"/>
        </w:rPr>
        <w:t>y</w:t>
      </w:r>
      <w:r w:rsidR="00CB018F" w:rsidRPr="003935D8">
        <w:rPr>
          <w:rFonts w:asciiTheme="minorHAnsi" w:eastAsia="Times New Roman" w:hAnsiTheme="minorHAnsi" w:cstheme="minorHAnsi"/>
          <w:b w:val="0"/>
          <w:color w:val="auto"/>
          <w:sz w:val="22"/>
          <w:szCs w:val="22"/>
          <w:lang w:eastAsia="pl-PL"/>
        </w:rPr>
        <w:t xml:space="preserve"> dysko</w:t>
      </w:r>
      <w:r w:rsidRPr="003935D8">
        <w:rPr>
          <w:rFonts w:asciiTheme="minorHAnsi" w:eastAsia="Times New Roman" w:hAnsiTheme="minorHAnsi" w:cstheme="minorHAnsi"/>
          <w:b w:val="0"/>
          <w:color w:val="auto"/>
          <w:sz w:val="22"/>
          <w:szCs w:val="22"/>
          <w:lang w:eastAsia="pl-PL"/>
        </w:rPr>
        <w:t>wej:</w:t>
      </w:r>
      <w:r w:rsidR="00CB018F" w:rsidRPr="003935D8">
        <w:rPr>
          <w:rFonts w:asciiTheme="minorHAnsi" w:eastAsia="Times New Roman" w:hAnsiTheme="minorHAnsi" w:cstheme="minorHAnsi"/>
          <w:b w:val="0"/>
          <w:color w:val="auto"/>
          <w:sz w:val="22"/>
          <w:szCs w:val="22"/>
          <w:lang w:eastAsia="pl-PL"/>
        </w:rPr>
        <w:t xml:space="preserve"> </w:t>
      </w:r>
      <w:bookmarkEnd w:id="16"/>
    </w:p>
    <w:p w14:paraId="75480A1C" w14:textId="77777777" w:rsidR="00CB018F" w:rsidRPr="003935D8" w:rsidRDefault="00CB018F" w:rsidP="00CB018F">
      <w:pPr>
        <w:pStyle w:val="Akapitzlist"/>
        <w:numPr>
          <w:ilvl w:val="0"/>
          <w:numId w:val="72"/>
        </w:numPr>
        <w:spacing w:after="160" w:line="259" w:lineRule="auto"/>
        <w:jc w:val="left"/>
        <w:rPr>
          <w:rFonts w:asciiTheme="minorHAnsi" w:hAnsiTheme="minorHAnsi" w:cstheme="minorHAnsi"/>
          <w:bCs/>
          <w:color w:val="auto"/>
        </w:rPr>
      </w:pPr>
      <w:r w:rsidRPr="003935D8">
        <w:rPr>
          <w:rFonts w:asciiTheme="minorHAnsi" w:hAnsiTheme="minorHAnsi" w:cstheme="minorHAnsi"/>
          <w:bCs/>
          <w:color w:val="auto"/>
        </w:rPr>
        <w:t>Oświadczenie wykonawcy, że dyski twarde nie podlegają zwrotowi organizacji serwisowej.</w:t>
      </w:r>
    </w:p>
    <w:p w14:paraId="67B8D605" w14:textId="103510E2" w:rsidR="00CB018F" w:rsidRPr="003935D8" w:rsidRDefault="00CB018F" w:rsidP="004031AC">
      <w:pPr>
        <w:pStyle w:val="Akapitzlist"/>
        <w:numPr>
          <w:ilvl w:val="0"/>
          <w:numId w:val="72"/>
        </w:numPr>
        <w:spacing w:after="160" w:line="259" w:lineRule="auto"/>
      </w:pPr>
      <w:r w:rsidRPr="003935D8">
        <w:rPr>
          <w:rFonts w:asciiTheme="minorHAnsi" w:hAnsiTheme="minorHAnsi" w:cstheme="minorHAnsi"/>
          <w:bCs/>
          <w:color w:val="auto"/>
        </w:rPr>
        <w:t xml:space="preserve">Potwierdzenie, że urządzenie będzie wykonane zgodnie z europejskimi dyrektywami </w:t>
      </w:r>
      <w:proofErr w:type="spellStart"/>
      <w:r w:rsidRPr="003935D8">
        <w:rPr>
          <w:rFonts w:asciiTheme="minorHAnsi" w:hAnsiTheme="minorHAnsi" w:cstheme="minorHAnsi"/>
          <w:bCs/>
          <w:color w:val="auto"/>
        </w:rPr>
        <w:t>RoHS</w:t>
      </w:r>
      <w:proofErr w:type="spellEnd"/>
      <w:r w:rsidRPr="003935D8">
        <w:rPr>
          <w:rFonts w:asciiTheme="minorHAnsi" w:hAnsiTheme="minorHAnsi" w:cstheme="minorHAnsi"/>
          <w:bCs/>
          <w:color w:val="auto"/>
        </w:rPr>
        <w:t xml:space="preserve"> </w:t>
      </w:r>
      <w:r w:rsidR="004031AC" w:rsidRPr="003935D8">
        <w:rPr>
          <w:rFonts w:asciiTheme="minorHAnsi" w:hAnsiTheme="minorHAnsi" w:cstheme="minorHAnsi"/>
          <w:bCs/>
          <w:color w:val="auto"/>
        </w:rPr>
        <w:br/>
      </w:r>
      <w:r w:rsidRPr="003935D8">
        <w:rPr>
          <w:rFonts w:asciiTheme="minorHAnsi" w:hAnsiTheme="minorHAnsi" w:cstheme="minorHAnsi"/>
          <w:bCs/>
          <w:color w:val="auto"/>
        </w:rPr>
        <w:t>i WEEE stanowiącymi o unikaniu i ograniczaniu stosowania substancji szkodliwych dla zdrowia</w:t>
      </w:r>
      <w:r w:rsidRPr="003935D8">
        <w:t>.</w:t>
      </w:r>
    </w:p>
    <w:p w14:paraId="38F775C7" w14:textId="1254A7BD" w:rsidR="00CB018F" w:rsidRPr="003935D8" w:rsidRDefault="00D9511F" w:rsidP="00D9511F">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7" w:name="_Toc90891619"/>
      <w:r w:rsidRPr="003935D8">
        <w:rPr>
          <w:rFonts w:asciiTheme="minorHAnsi" w:eastAsia="Times New Roman" w:hAnsiTheme="minorHAnsi" w:cstheme="minorHAnsi"/>
          <w:b w:val="0"/>
          <w:color w:val="auto"/>
          <w:sz w:val="22"/>
          <w:szCs w:val="22"/>
          <w:lang w:eastAsia="pl-PL"/>
        </w:rPr>
        <w:t xml:space="preserve">Dokumenty dotyczące </w:t>
      </w:r>
      <w:r w:rsidR="00E50006" w:rsidRPr="003935D8">
        <w:rPr>
          <w:rFonts w:asciiTheme="minorHAnsi" w:eastAsia="Times New Roman" w:hAnsiTheme="minorHAnsi" w:cstheme="minorHAnsi"/>
          <w:b w:val="0"/>
          <w:color w:val="auto"/>
          <w:sz w:val="22"/>
          <w:szCs w:val="22"/>
          <w:lang w:eastAsia="pl-PL"/>
        </w:rPr>
        <w:t>z</w:t>
      </w:r>
      <w:r w:rsidR="00CB018F" w:rsidRPr="003935D8">
        <w:rPr>
          <w:rFonts w:asciiTheme="minorHAnsi" w:eastAsia="Times New Roman" w:hAnsiTheme="minorHAnsi" w:cstheme="minorHAnsi"/>
          <w:b w:val="0"/>
          <w:color w:val="auto"/>
          <w:sz w:val="22"/>
          <w:szCs w:val="22"/>
          <w:lang w:eastAsia="pl-PL"/>
        </w:rPr>
        <w:t>asilacz</w:t>
      </w:r>
      <w:r w:rsidRPr="003935D8">
        <w:rPr>
          <w:rFonts w:asciiTheme="minorHAnsi" w:eastAsia="Times New Roman" w:hAnsiTheme="minorHAnsi" w:cstheme="minorHAnsi"/>
          <w:b w:val="0"/>
          <w:color w:val="auto"/>
          <w:sz w:val="22"/>
          <w:szCs w:val="22"/>
          <w:lang w:eastAsia="pl-PL"/>
        </w:rPr>
        <w:t>a</w:t>
      </w:r>
      <w:r w:rsidR="00CB018F" w:rsidRPr="003935D8">
        <w:rPr>
          <w:rFonts w:asciiTheme="minorHAnsi" w:eastAsia="Times New Roman" w:hAnsiTheme="minorHAnsi" w:cstheme="minorHAnsi"/>
          <w:b w:val="0"/>
          <w:color w:val="auto"/>
          <w:sz w:val="22"/>
          <w:szCs w:val="22"/>
          <w:lang w:eastAsia="pl-PL"/>
        </w:rPr>
        <w:t xml:space="preserve"> UPS</w:t>
      </w:r>
      <w:bookmarkEnd w:id="17"/>
      <w:r w:rsidRPr="003935D8">
        <w:rPr>
          <w:rFonts w:asciiTheme="minorHAnsi" w:eastAsia="Times New Roman" w:hAnsiTheme="minorHAnsi" w:cstheme="minorHAnsi"/>
          <w:b w:val="0"/>
          <w:color w:val="auto"/>
          <w:sz w:val="22"/>
          <w:szCs w:val="22"/>
          <w:lang w:eastAsia="pl-PL"/>
        </w:rPr>
        <w:t>:</w:t>
      </w:r>
    </w:p>
    <w:p w14:paraId="086E25B8" w14:textId="77777777" w:rsidR="00CB018F" w:rsidRPr="003935D8" w:rsidRDefault="00CB018F" w:rsidP="00CB018F">
      <w:pPr>
        <w:pStyle w:val="Akapitzlist"/>
        <w:numPr>
          <w:ilvl w:val="0"/>
          <w:numId w:val="72"/>
        </w:numPr>
        <w:spacing w:after="160" w:line="259" w:lineRule="auto"/>
        <w:jc w:val="left"/>
        <w:rPr>
          <w:rFonts w:asciiTheme="minorHAnsi" w:hAnsiTheme="minorHAnsi" w:cstheme="minorHAnsi"/>
          <w:bCs/>
          <w:color w:val="auto"/>
        </w:rPr>
      </w:pPr>
      <w:r w:rsidRPr="003935D8">
        <w:rPr>
          <w:rFonts w:asciiTheme="minorHAnsi" w:hAnsiTheme="minorHAnsi" w:cstheme="minorHAnsi"/>
          <w:bCs/>
          <w:color w:val="auto"/>
        </w:rPr>
        <w:t>Certyfikat CE , CB</w:t>
      </w:r>
    </w:p>
    <w:p w14:paraId="04A9AFD5" w14:textId="17BBE938" w:rsidR="00CB018F" w:rsidRPr="003935D8" w:rsidRDefault="00D9511F" w:rsidP="00D9511F">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8" w:name="_Toc90891631"/>
      <w:r w:rsidRPr="003935D8">
        <w:rPr>
          <w:rFonts w:asciiTheme="minorHAnsi" w:eastAsia="Times New Roman" w:hAnsiTheme="minorHAnsi" w:cstheme="minorHAnsi"/>
          <w:b w:val="0"/>
          <w:color w:val="auto"/>
          <w:sz w:val="22"/>
          <w:szCs w:val="22"/>
          <w:lang w:eastAsia="pl-PL"/>
        </w:rPr>
        <w:t xml:space="preserve">Dokumenty dotyczące </w:t>
      </w:r>
      <w:r w:rsidR="00E50006" w:rsidRPr="003935D8">
        <w:rPr>
          <w:rFonts w:asciiTheme="minorHAnsi" w:eastAsia="Times New Roman" w:hAnsiTheme="minorHAnsi" w:cstheme="minorHAnsi"/>
          <w:b w:val="0"/>
          <w:color w:val="auto"/>
          <w:sz w:val="22"/>
          <w:szCs w:val="22"/>
          <w:lang w:eastAsia="pl-PL"/>
        </w:rPr>
        <w:t>k</w:t>
      </w:r>
      <w:r w:rsidR="00CB018F" w:rsidRPr="003935D8">
        <w:rPr>
          <w:rFonts w:asciiTheme="minorHAnsi" w:eastAsia="Times New Roman" w:hAnsiTheme="minorHAnsi" w:cstheme="minorHAnsi"/>
          <w:b w:val="0"/>
          <w:color w:val="auto"/>
          <w:sz w:val="22"/>
          <w:szCs w:val="22"/>
          <w:lang w:eastAsia="pl-PL"/>
        </w:rPr>
        <w:t>omputer</w:t>
      </w:r>
      <w:r w:rsidRPr="003935D8">
        <w:rPr>
          <w:rFonts w:asciiTheme="minorHAnsi" w:eastAsia="Times New Roman" w:hAnsiTheme="minorHAnsi" w:cstheme="minorHAnsi"/>
          <w:b w:val="0"/>
          <w:color w:val="auto"/>
          <w:sz w:val="22"/>
          <w:szCs w:val="22"/>
          <w:lang w:eastAsia="pl-PL"/>
        </w:rPr>
        <w:t>a</w:t>
      </w:r>
      <w:r w:rsidR="00CB018F" w:rsidRPr="003935D8">
        <w:rPr>
          <w:rFonts w:asciiTheme="minorHAnsi" w:eastAsia="Times New Roman" w:hAnsiTheme="minorHAnsi" w:cstheme="minorHAnsi"/>
          <w:b w:val="0"/>
          <w:color w:val="auto"/>
          <w:sz w:val="22"/>
          <w:szCs w:val="22"/>
          <w:lang w:eastAsia="pl-PL"/>
        </w:rPr>
        <w:t xml:space="preserve"> do duplikatora</w:t>
      </w:r>
      <w:bookmarkEnd w:id="18"/>
      <w:r w:rsidR="00E50006" w:rsidRPr="003935D8">
        <w:rPr>
          <w:rFonts w:asciiTheme="minorHAnsi" w:eastAsia="Times New Roman" w:hAnsiTheme="minorHAnsi" w:cstheme="minorHAnsi"/>
          <w:b w:val="0"/>
          <w:color w:val="auto"/>
          <w:sz w:val="22"/>
          <w:szCs w:val="22"/>
          <w:lang w:eastAsia="pl-PL"/>
        </w:rPr>
        <w:t>:</w:t>
      </w:r>
    </w:p>
    <w:p w14:paraId="7CCB2364"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:musi osiągać w teście wydajności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w:t>
      </w:r>
      <w:proofErr w:type="spellStart"/>
      <w:r w:rsidRPr="003935D8">
        <w:rPr>
          <w:rFonts w:asciiTheme="minorHAnsi" w:hAnsiTheme="minorHAnsi" w:cstheme="minorHAnsi"/>
          <w:bCs/>
          <w:color w:val="auto"/>
        </w:rPr>
        <w:t>PerformanceTest</w:t>
      </w:r>
      <w:proofErr w:type="spellEnd"/>
      <w:r w:rsidRPr="003935D8">
        <w:rPr>
          <w:rFonts w:asciiTheme="minorHAnsi" w:hAnsiTheme="minorHAnsi" w:cstheme="minorHAnsi"/>
          <w:bCs/>
          <w:color w:val="auto"/>
        </w:rPr>
        <w:t xml:space="preserve"> (wynik według stanu na stronie  https://www.cpubenchmark.net/cpu_list.php) co najmniej wynik 8900 punktów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CPU Mark. </w:t>
      </w:r>
    </w:p>
    <w:p w14:paraId="1819A931"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Deklaracja zgodności CE, </w:t>
      </w:r>
    </w:p>
    <w:p w14:paraId="2B7C8C00"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Wymagany wpis dotyczący oferowanego modelu komputera w  internetowym katalogu http://www.epeat.net  - dopuszcza się wydruk ze strony internetowej,</w:t>
      </w:r>
    </w:p>
    <w:p w14:paraId="6413B59D" w14:textId="754A0BEC"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że oferowany sprzęt  odpowiada  postawionym wymaganiom i był wykonany przez Wykonawcę  (a jeżeli Wykonawca nie jest producentem to przez producenta) </w:t>
      </w:r>
      <w:r w:rsidR="00E50006" w:rsidRPr="003935D8">
        <w:rPr>
          <w:rFonts w:asciiTheme="minorHAnsi" w:hAnsiTheme="minorHAnsi" w:cstheme="minorHAnsi"/>
          <w:bCs/>
          <w:color w:val="auto"/>
        </w:rPr>
        <w:br/>
      </w:r>
      <w:r w:rsidRPr="003935D8">
        <w:rPr>
          <w:rFonts w:asciiTheme="minorHAnsi" w:hAnsiTheme="minorHAnsi" w:cstheme="minorHAnsi"/>
          <w:bCs/>
          <w:color w:val="auto"/>
        </w:rPr>
        <w:t xml:space="preserve">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632B2B2A"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spełnienia kryteriów środowiskowych, w tym zgodności z dyrektywą </w:t>
      </w:r>
      <w:proofErr w:type="spellStart"/>
      <w:r w:rsidRPr="003935D8">
        <w:rPr>
          <w:rFonts w:asciiTheme="minorHAnsi" w:hAnsiTheme="minorHAnsi" w:cstheme="minorHAnsi"/>
          <w:bCs/>
          <w:color w:val="auto"/>
        </w:rPr>
        <w:t>RoHS</w:t>
      </w:r>
      <w:proofErr w:type="spellEnd"/>
      <w:r w:rsidRPr="003935D8">
        <w:rPr>
          <w:rFonts w:asciiTheme="minorHAnsi" w:hAnsiTheme="minorHAnsi" w:cstheme="minorHAnsi"/>
          <w:bCs/>
          <w:color w:val="auto"/>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w:t>
      </w:r>
    </w:p>
    <w:p w14:paraId="0A23D004" w14:textId="7EEBF5DA"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Oświadczenie, że naprawy gwarancyjne b</w:t>
      </w:r>
      <w:r w:rsidR="00545F50">
        <w:rPr>
          <w:rFonts w:asciiTheme="minorHAnsi" w:hAnsiTheme="minorHAnsi" w:cstheme="minorHAnsi"/>
          <w:bCs/>
          <w:color w:val="auto"/>
        </w:rPr>
        <w:t>ędą</w:t>
      </w:r>
      <w:r w:rsidRPr="003935D8">
        <w:rPr>
          <w:rFonts w:asciiTheme="minorHAnsi" w:hAnsiTheme="minorHAnsi" w:cstheme="minorHAnsi"/>
          <w:bCs/>
          <w:color w:val="auto"/>
        </w:rPr>
        <w:t xml:space="preserve"> realizowan</w:t>
      </w:r>
      <w:r w:rsidR="00545F50">
        <w:rPr>
          <w:rFonts w:asciiTheme="minorHAnsi" w:hAnsiTheme="minorHAnsi" w:cstheme="minorHAnsi"/>
          <w:bCs/>
          <w:color w:val="auto"/>
        </w:rPr>
        <w:t>e</w:t>
      </w:r>
      <w:r w:rsidRPr="003935D8">
        <w:rPr>
          <w:rFonts w:asciiTheme="minorHAnsi" w:hAnsiTheme="minorHAnsi" w:cstheme="minorHAnsi"/>
          <w:bCs/>
          <w:color w:val="auto"/>
        </w:rPr>
        <w:t xml:space="preserve"> przez Producenta lub Autoryzowanego Partnera Serwisowego Producenta</w:t>
      </w:r>
      <w:r w:rsidR="00E50006" w:rsidRPr="003935D8">
        <w:rPr>
          <w:rFonts w:asciiTheme="minorHAnsi" w:hAnsiTheme="minorHAnsi" w:cstheme="minorHAnsi"/>
          <w:bCs/>
          <w:color w:val="auto"/>
        </w:rPr>
        <w:t>.</w:t>
      </w:r>
    </w:p>
    <w:p w14:paraId="1AEFD032" w14:textId="6A07D0C9" w:rsidR="00CB018F" w:rsidRPr="003935D8" w:rsidRDefault="00E50006" w:rsidP="00E50006">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9" w:name="_Toc90891632"/>
      <w:r w:rsidRPr="003935D8">
        <w:rPr>
          <w:rFonts w:asciiTheme="minorHAnsi" w:eastAsia="Times New Roman" w:hAnsiTheme="minorHAnsi" w:cstheme="minorHAnsi"/>
          <w:b w:val="0"/>
          <w:color w:val="auto"/>
          <w:sz w:val="22"/>
          <w:szCs w:val="22"/>
          <w:lang w:eastAsia="pl-PL"/>
        </w:rPr>
        <w:t>Dokumenty dotyczące m</w:t>
      </w:r>
      <w:r w:rsidR="00CB018F" w:rsidRPr="003935D8">
        <w:rPr>
          <w:rFonts w:asciiTheme="minorHAnsi" w:eastAsia="Times New Roman" w:hAnsiTheme="minorHAnsi" w:cstheme="minorHAnsi"/>
          <w:b w:val="0"/>
          <w:color w:val="auto"/>
          <w:sz w:val="22"/>
          <w:szCs w:val="22"/>
          <w:lang w:eastAsia="pl-PL"/>
        </w:rPr>
        <w:t>onitor</w:t>
      </w:r>
      <w:bookmarkEnd w:id="19"/>
      <w:r w:rsidRPr="003935D8">
        <w:rPr>
          <w:rFonts w:asciiTheme="minorHAnsi" w:eastAsia="Times New Roman" w:hAnsiTheme="minorHAnsi" w:cstheme="minorHAnsi"/>
          <w:b w:val="0"/>
          <w:color w:val="auto"/>
          <w:sz w:val="22"/>
          <w:szCs w:val="22"/>
          <w:lang w:eastAsia="pl-PL"/>
        </w:rPr>
        <w:t>a:</w:t>
      </w:r>
    </w:p>
    <w:p w14:paraId="7D12BE1D" w14:textId="2F1F63A7" w:rsidR="00CB018F" w:rsidRPr="003935D8" w:rsidRDefault="00CB018F" w:rsidP="00CB018F">
      <w:pPr>
        <w:pStyle w:val="Akapitzlist"/>
        <w:numPr>
          <w:ilvl w:val="0"/>
          <w:numId w:val="72"/>
        </w:numPr>
        <w:spacing w:after="160" w:line="259" w:lineRule="auto"/>
        <w:jc w:val="left"/>
        <w:rPr>
          <w:rFonts w:asciiTheme="minorHAnsi" w:hAnsiTheme="minorHAnsi" w:cstheme="minorHAnsi"/>
          <w:bCs/>
          <w:color w:val="auto"/>
        </w:rPr>
      </w:pPr>
      <w:r w:rsidRPr="003935D8">
        <w:rPr>
          <w:rFonts w:asciiTheme="minorHAnsi" w:hAnsiTheme="minorHAnsi" w:cstheme="minorHAnsi"/>
          <w:bCs/>
          <w:color w:val="auto"/>
        </w:rPr>
        <w:t xml:space="preserve">Oświadczenie, że naprawy gwarancyjne  urządzeń </w:t>
      </w:r>
      <w:r w:rsidR="00545F50">
        <w:rPr>
          <w:rFonts w:asciiTheme="minorHAnsi" w:hAnsiTheme="minorHAnsi" w:cstheme="minorHAnsi"/>
          <w:bCs/>
          <w:color w:val="auto"/>
        </w:rPr>
        <w:t xml:space="preserve">będą </w:t>
      </w:r>
      <w:r w:rsidRPr="003935D8">
        <w:rPr>
          <w:rFonts w:asciiTheme="minorHAnsi" w:hAnsiTheme="minorHAnsi" w:cstheme="minorHAnsi"/>
          <w:bCs/>
          <w:color w:val="auto"/>
        </w:rPr>
        <w:t>realizowan</w:t>
      </w:r>
      <w:r w:rsidR="00545F50">
        <w:rPr>
          <w:rFonts w:asciiTheme="minorHAnsi" w:hAnsiTheme="minorHAnsi" w:cstheme="minorHAnsi"/>
          <w:bCs/>
          <w:color w:val="auto"/>
        </w:rPr>
        <w:t>e</w:t>
      </w:r>
      <w:r w:rsidRPr="003935D8">
        <w:rPr>
          <w:rFonts w:asciiTheme="minorHAnsi" w:hAnsiTheme="minorHAnsi" w:cstheme="minorHAnsi"/>
          <w:bCs/>
          <w:color w:val="auto"/>
        </w:rPr>
        <w:t xml:space="preserve"> przez Producenta lub Autoryzowanego Partnera Serwisowego Producenta</w:t>
      </w:r>
      <w:r w:rsidR="00E50006" w:rsidRPr="003935D8">
        <w:rPr>
          <w:rFonts w:asciiTheme="minorHAnsi" w:hAnsiTheme="minorHAnsi" w:cstheme="minorHAnsi"/>
          <w:bCs/>
          <w:color w:val="auto"/>
        </w:rPr>
        <w:t>.</w:t>
      </w:r>
    </w:p>
    <w:p w14:paraId="53146854" w14:textId="43D07D21" w:rsidR="00CB018F" w:rsidRPr="003935D8" w:rsidRDefault="00E50006" w:rsidP="00E50006">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20" w:name="_Toc90891633"/>
      <w:r w:rsidRPr="003935D8">
        <w:rPr>
          <w:rFonts w:asciiTheme="minorHAnsi" w:eastAsia="Times New Roman" w:hAnsiTheme="minorHAnsi" w:cstheme="minorHAnsi"/>
          <w:b w:val="0"/>
          <w:color w:val="auto"/>
          <w:sz w:val="22"/>
          <w:szCs w:val="22"/>
          <w:lang w:eastAsia="pl-PL"/>
        </w:rPr>
        <w:t>Dokumenty dotyczące s</w:t>
      </w:r>
      <w:r w:rsidR="00CB018F" w:rsidRPr="003935D8">
        <w:rPr>
          <w:rFonts w:asciiTheme="minorHAnsi" w:eastAsia="Times New Roman" w:hAnsiTheme="minorHAnsi" w:cstheme="minorHAnsi"/>
          <w:b w:val="0"/>
          <w:color w:val="auto"/>
          <w:sz w:val="22"/>
          <w:szCs w:val="22"/>
          <w:lang w:eastAsia="pl-PL"/>
        </w:rPr>
        <w:t>tacj</w:t>
      </w:r>
      <w:r w:rsidRPr="003935D8">
        <w:rPr>
          <w:rFonts w:asciiTheme="minorHAnsi" w:eastAsia="Times New Roman" w:hAnsiTheme="minorHAnsi" w:cstheme="minorHAnsi"/>
          <w:b w:val="0"/>
          <w:color w:val="auto"/>
          <w:sz w:val="22"/>
          <w:szCs w:val="22"/>
          <w:lang w:eastAsia="pl-PL"/>
        </w:rPr>
        <w:t>i</w:t>
      </w:r>
      <w:r w:rsidR="00CB018F" w:rsidRPr="003935D8">
        <w:rPr>
          <w:rFonts w:asciiTheme="minorHAnsi" w:eastAsia="Times New Roman" w:hAnsiTheme="minorHAnsi" w:cstheme="minorHAnsi"/>
          <w:b w:val="0"/>
          <w:color w:val="auto"/>
          <w:sz w:val="22"/>
          <w:szCs w:val="22"/>
          <w:lang w:eastAsia="pl-PL"/>
        </w:rPr>
        <w:t xml:space="preserve"> RTG</w:t>
      </w:r>
      <w:bookmarkEnd w:id="20"/>
      <w:r w:rsidRPr="003935D8">
        <w:rPr>
          <w:rFonts w:asciiTheme="minorHAnsi" w:eastAsia="Times New Roman" w:hAnsiTheme="minorHAnsi" w:cstheme="minorHAnsi"/>
          <w:b w:val="0"/>
          <w:color w:val="auto"/>
          <w:sz w:val="22"/>
          <w:szCs w:val="22"/>
          <w:lang w:eastAsia="pl-PL"/>
        </w:rPr>
        <w:t>:</w:t>
      </w:r>
    </w:p>
    <w:p w14:paraId="50F339DA"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 osiągający w teście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CPU Mark wynik min. 10000 punktów z wbudowanym kontrolerem pamięci DDR4 </w:t>
      </w:r>
      <w:proofErr w:type="spellStart"/>
      <w:r w:rsidRPr="003935D8">
        <w:rPr>
          <w:rFonts w:asciiTheme="minorHAnsi" w:hAnsiTheme="minorHAnsi" w:cstheme="minorHAnsi"/>
          <w:bCs/>
          <w:color w:val="auto"/>
        </w:rPr>
        <w:t>2400MHz</w:t>
      </w:r>
      <w:proofErr w:type="spellEnd"/>
      <w:r w:rsidRPr="003935D8">
        <w:rPr>
          <w:rFonts w:asciiTheme="minorHAnsi" w:hAnsiTheme="minorHAnsi" w:cstheme="minorHAnsi"/>
          <w:bCs/>
          <w:color w:val="auto"/>
        </w:rPr>
        <w:t xml:space="preserve"> z kontrolą parzystości ECC. Do oferty należy dołączyć wydruk ze strony: http://www.cpubenchmark.net  potwierdzający spełnienie wymogów SWZ</w:t>
      </w:r>
    </w:p>
    <w:p w14:paraId="65CC4122" w14:textId="06ED94F6"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Certyfikat ISO 13485 firmy serwisującej monitory (na świadczenie usług serwisowych)</w:t>
      </w:r>
      <w:r w:rsidR="00E50006" w:rsidRPr="003935D8">
        <w:rPr>
          <w:rFonts w:asciiTheme="minorHAnsi" w:hAnsiTheme="minorHAnsi" w:cstheme="minorHAnsi"/>
          <w:bCs/>
          <w:color w:val="auto"/>
        </w:rPr>
        <w:t>.</w:t>
      </w:r>
    </w:p>
    <w:p w14:paraId="5802C15F" w14:textId="263207A9" w:rsidR="00CB018F" w:rsidRPr="003935D8" w:rsidRDefault="00E50006" w:rsidP="00E50006">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21" w:name="_Toc52449933"/>
      <w:r w:rsidRPr="003935D8">
        <w:rPr>
          <w:rFonts w:asciiTheme="minorHAnsi" w:eastAsia="Times New Roman" w:hAnsiTheme="minorHAnsi" w:cstheme="minorHAnsi"/>
          <w:b w:val="0"/>
          <w:color w:val="auto"/>
          <w:sz w:val="22"/>
          <w:szCs w:val="22"/>
          <w:lang w:eastAsia="pl-PL"/>
        </w:rPr>
        <w:lastRenderedPageBreak/>
        <w:t>Dokumenty dotyczące s</w:t>
      </w:r>
      <w:r w:rsidR="00CB018F" w:rsidRPr="003935D8">
        <w:rPr>
          <w:rFonts w:asciiTheme="minorHAnsi" w:eastAsia="Times New Roman" w:hAnsiTheme="minorHAnsi" w:cstheme="minorHAnsi"/>
          <w:b w:val="0"/>
          <w:color w:val="auto"/>
          <w:sz w:val="22"/>
          <w:szCs w:val="22"/>
          <w:lang w:eastAsia="pl-PL"/>
        </w:rPr>
        <w:t>tacj</w:t>
      </w:r>
      <w:r w:rsidRPr="003935D8">
        <w:rPr>
          <w:rFonts w:asciiTheme="minorHAnsi" w:eastAsia="Times New Roman" w:hAnsiTheme="minorHAnsi" w:cstheme="minorHAnsi"/>
          <w:b w:val="0"/>
          <w:color w:val="auto"/>
          <w:sz w:val="22"/>
          <w:szCs w:val="22"/>
          <w:lang w:eastAsia="pl-PL"/>
        </w:rPr>
        <w:t>i</w:t>
      </w:r>
      <w:r w:rsidR="00CB018F" w:rsidRPr="003935D8">
        <w:rPr>
          <w:rFonts w:asciiTheme="minorHAnsi" w:eastAsia="Times New Roman" w:hAnsiTheme="minorHAnsi" w:cstheme="minorHAnsi"/>
          <w:b w:val="0"/>
          <w:color w:val="auto"/>
          <w:sz w:val="22"/>
          <w:szCs w:val="22"/>
          <w:lang w:eastAsia="pl-PL"/>
        </w:rPr>
        <w:t xml:space="preserve"> robocz</w:t>
      </w:r>
      <w:r w:rsidRPr="003935D8">
        <w:rPr>
          <w:rFonts w:asciiTheme="minorHAnsi" w:eastAsia="Times New Roman" w:hAnsiTheme="minorHAnsi" w:cstheme="minorHAnsi"/>
          <w:b w:val="0"/>
          <w:color w:val="auto"/>
          <w:sz w:val="22"/>
          <w:szCs w:val="22"/>
          <w:lang w:eastAsia="pl-PL"/>
        </w:rPr>
        <w:t>ych</w:t>
      </w:r>
      <w:bookmarkEnd w:id="21"/>
      <w:r w:rsidRPr="003935D8">
        <w:rPr>
          <w:rFonts w:asciiTheme="minorHAnsi" w:eastAsia="Times New Roman" w:hAnsiTheme="minorHAnsi" w:cstheme="minorHAnsi"/>
          <w:b w:val="0"/>
          <w:color w:val="auto"/>
          <w:sz w:val="22"/>
          <w:szCs w:val="22"/>
          <w:lang w:eastAsia="pl-PL"/>
        </w:rPr>
        <w:t>:</w:t>
      </w:r>
    </w:p>
    <w:p w14:paraId="7CC12F60" w14:textId="3AD620AF"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osiągać w teście wydajności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w:t>
      </w:r>
      <w:proofErr w:type="spellStart"/>
      <w:r w:rsidRPr="003935D8">
        <w:rPr>
          <w:rFonts w:asciiTheme="minorHAnsi" w:hAnsiTheme="minorHAnsi" w:cstheme="minorHAnsi"/>
          <w:bCs/>
          <w:color w:val="auto"/>
        </w:rPr>
        <w:t>PerformanceTest</w:t>
      </w:r>
      <w:proofErr w:type="spellEnd"/>
      <w:r w:rsidRPr="003935D8">
        <w:rPr>
          <w:rFonts w:asciiTheme="minorHAnsi" w:hAnsiTheme="minorHAnsi" w:cstheme="minorHAnsi"/>
          <w:bCs/>
          <w:color w:val="auto"/>
        </w:rPr>
        <w:t xml:space="preserve"> (wynik według stanu na stronie</w:t>
      </w:r>
      <w:r w:rsidR="00E50006" w:rsidRPr="003935D8">
        <w:rPr>
          <w:rFonts w:asciiTheme="minorHAnsi" w:hAnsiTheme="minorHAnsi" w:cstheme="minorHAnsi"/>
          <w:bCs/>
          <w:color w:val="auto"/>
        </w:rPr>
        <w:t xml:space="preserve"> </w:t>
      </w:r>
      <w:r w:rsidRPr="003935D8">
        <w:rPr>
          <w:rFonts w:asciiTheme="minorHAnsi" w:hAnsiTheme="minorHAnsi" w:cstheme="minorHAnsi"/>
          <w:bCs/>
          <w:color w:val="auto"/>
        </w:rPr>
        <w:t xml:space="preserve">https://www.cpubenchmark.net/cpu_list.php) co najmniej wynik 8900 punktów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CPU Mark. </w:t>
      </w:r>
    </w:p>
    <w:p w14:paraId="1A437C39"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Deklaracja zgodności CE, </w:t>
      </w:r>
    </w:p>
    <w:p w14:paraId="2A016469"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Wymagany wpis dotyczący oferowanego modelu komputera w  internetowym katalogu http://www.epeat.net  - dopuszcza się wydruk ze strony internetowej,</w:t>
      </w:r>
    </w:p>
    <w:p w14:paraId="1275D17C" w14:textId="4B77B51C"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że oferowany sprzęt  odpowiada  postawionym wymaganiom i był wykonany przez Wykonawcę  (a jeżeli Wykonawca nie jest producentem to przez producenta) </w:t>
      </w:r>
      <w:r w:rsidR="008406F9" w:rsidRPr="003935D8">
        <w:rPr>
          <w:rFonts w:asciiTheme="minorHAnsi" w:hAnsiTheme="minorHAnsi" w:cstheme="minorHAnsi"/>
          <w:bCs/>
          <w:color w:val="auto"/>
        </w:rPr>
        <w:br/>
      </w:r>
      <w:r w:rsidRPr="003935D8">
        <w:rPr>
          <w:rFonts w:asciiTheme="minorHAnsi" w:hAnsiTheme="minorHAnsi" w:cstheme="minorHAnsi"/>
          <w:bCs/>
          <w:color w:val="auto"/>
        </w:rPr>
        <w:t xml:space="preserve">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4CF24482" w14:textId="31BD6DD5"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spełnienia kryteriów środowiskowych, w tym zgodności z dyrektywą </w:t>
      </w:r>
      <w:proofErr w:type="spellStart"/>
      <w:r w:rsidRPr="003935D8">
        <w:rPr>
          <w:rFonts w:asciiTheme="minorHAnsi" w:hAnsiTheme="minorHAnsi" w:cstheme="minorHAnsi"/>
          <w:bCs/>
          <w:color w:val="auto"/>
        </w:rPr>
        <w:t>RoHS</w:t>
      </w:r>
      <w:proofErr w:type="spellEnd"/>
      <w:r w:rsidRPr="003935D8">
        <w:rPr>
          <w:rFonts w:asciiTheme="minorHAnsi" w:hAnsiTheme="minorHAnsi" w:cstheme="minorHAnsi"/>
          <w:bCs/>
          <w:color w:val="auto"/>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w:t>
      </w:r>
      <w:r w:rsidR="008D6F34" w:rsidRPr="003935D8">
        <w:rPr>
          <w:rFonts w:asciiTheme="minorHAnsi" w:hAnsiTheme="minorHAnsi" w:cstheme="minorHAnsi"/>
          <w:bCs/>
          <w:color w:val="auto"/>
        </w:rPr>
        <w:t>.</w:t>
      </w:r>
    </w:p>
    <w:p w14:paraId="53083789" w14:textId="7382D79C" w:rsidR="009B320C" w:rsidRPr="003935D8" w:rsidRDefault="009B320C" w:rsidP="00722F82">
      <w:pPr>
        <w:pStyle w:val="Akapitzlist"/>
        <w:numPr>
          <w:ilvl w:val="0"/>
          <w:numId w:val="9"/>
        </w:numPr>
        <w:spacing w:before="80" w:after="80"/>
        <w:rPr>
          <w:rFonts w:asciiTheme="minorHAnsi" w:hAnsiTheme="minorHAnsi" w:cstheme="minorHAnsi"/>
          <w:bCs/>
          <w:color w:val="auto"/>
        </w:rPr>
      </w:pPr>
      <w:r w:rsidRPr="003935D8">
        <w:rPr>
          <w:rFonts w:asciiTheme="minorHAnsi" w:hAnsiTheme="minorHAnsi" w:cstheme="minorHAnsi"/>
          <w:bCs/>
          <w:color w:val="auto"/>
        </w:rPr>
        <w:t>Jeżeli Wykonawca nie złoży</w:t>
      </w:r>
      <w:r w:rsidR="002474C2" w:rsidRPr="003935D8">
        <w:rPr>
          <w:rFonts w:asciiTheme="minorHAnsi" w:hAnsiTheme="minorHAnsi" w:cstheme="minorHAnsi"/>
          <w:bCs/>
          <w:color w:val="auto"/>
        </w:rPr>
        <w:t xml:space="preserve"> </w:t>
      </w:r>
      <w:r w:rsidRPr="003935D8">
        <w:rPr>
          <w:rFonts w:asciiTheme="minorHAnsi" w:hAnsiTheme="minorHAnsi" w:cstheme="minorHAnsi"/>
          <w:bCs/>
          <w:color w:val="auto"/>
        </w:rPr>
        <w:t>przedmiotowych środków dowodowych</w:t>
      </w:r>
      <w:r w:rsidR="0006125C" w:rsidRPr="003935D8">
        <w:rPr>
          <w:rFonts w:asciiTheme="minorHAnsi" w:hAnsiTheme="minorHAnsi" w:cstheme="minorHAnsi"/>
          <w:bCs/>
          <w:color w:val="auto"/>
        </w:rPr>
        <w:t xml:space="preserve"> wymienionych w pkt. 3</w:t>
      </w:r>
      <w:r w:rsidRPr="003935D8">
        <w:rPr>
          <w:rFonts w:asciiTheme="minorHAnsi" w:hAnsiTheme="minorHAnsi" w:cstheme="minorHAnsi"/>
          <w:bCs/>
          <w:color w:val="auto"/>
        </w:rPr>
        <w:t xml:space="preserve"> lub złożone przedmiotowe środki dowodowe są niekompletne, Zamawiający w</w:t>
      </w:r>
      <w:r w:rsidR="002474C2" w:rsidRPr="003935D8">
        <w:rPr>
          <w:rFonts w:asciiTheme="minorHAnsi" w:hAnsiTheme="minorHAnsi" w:cstheme="minorHAnsi"/>
          <w:bCs/>
          <w:color w:val="auto"/>
        </w:rPr>
        <w:t>e</w:t>
      </w:r>
      <w:r w:rsidRPr="003935D8">
        <w:rPr>
          <w:rFonts w:asciiTheme="minorHAnsi" w:hAnsiTheme="minorHAnsi" w:cstheme="minorHAnsi"/>
          <w:bCs/>
          <w:color w:val="auto"/>
        </w:rPr>
        <w:t>z</w:t>
      </w:r>
      <w:r w:rsidR="002474C2" w:rsidRPr="003935D8">
        <w:rPr>
          <w:rFonts w:asciiTheme="minorHAnsi" w:hAnsiTheme="minorHAnsi" w:cstheme="minorHAnsi"/>
          <w:bCs/>
          <w:color w:val="auto"/>
        </w:rPr>
        <w:t>wie</w:t>
      </w:r>
      <w:r w:rsidRPr="003935D8">
        <w:rPr>
          <w:rFonts w:asciiTheme="minorHAnsi" w:hAnsiTheme="minorHAnsi" w:cstheme="minorHAnsi"/>
          <w:bCs/>
          <w:color w:val="auto"/>
        </w:rPr>
        <w:t xml:space="preserve"> do ich złożenia lub uzupełnienia w</w:t>
      </w:r>
      <w:r w:rsidR="006A7E8A" w:rsidRPr="003935D8">
        <w:rPr>
          <w:rFonts w:asciiTheme="minorHAnsi" w:hAnsiTheme="minorHAnsi" w:cstheme="minorHAnsi"/>
          <w:bCs/>
          <w:color w:val="auto"/>
        </w:rPr>
        <w:t> </w:t>
      </w:r>
      <w:r w:rsidRPr="003935D8">
        <w:rPr>
          <w:rFonts w:asciiTheme="minorHAnsi" w:hAnsiTheme="minorHAnsi" w:cstheme="minorHAnsi"/>
          <w:bCs/>
          <w:color w:val="auto"/>
        </w:rPr>
        <w:t xml:space="preserve">wyznaczonym </w:t>
      </w:r>
      <w:r w:rsidR="000D3E2D" w:rsidRPr="003935D8">
        <w:rPr>
          <w:rFonts w:asciiTheme="minorHAnsi" w:hAnsiTheme="minorHAnsi" w:cstheme="minorHAnsi"/>
          <w:bCs/>
          <w:color w:val="auto"/>
        </w:rPr>
        <w:t>terminie, chyba</w:t>
      </w:r>
      <w:r w:rsidRPr="003935D8">
        <w:rPr>
          <w:rFonts w:asciiTheme="minorHAnsi" w:hAnsiTheme="minorHAnsi" w:cstheme="minorHAnsi"/>
          <w:bCs/>
          <w:color w:val="auto"/>
        </w:rPr>
        <w:t xml:space="preserve"> że pomimo złożenia przedmiotowego środka dowodowego oferta </w:t>
      </w:r>
      <w:r w:rsidR="002474C2" w:rsidRPr="003935D8">
        <w:rPr>
          <w:rFonts w:asciiTheme="minorHAnsi" w:hAnsiTheme="minorHAnsi" w:cstheme="minorHAnsi"/>
          <w:bCs/>
          <w:color w:val="auto"/>
        </w:rPr>
        <w:t xml:space="preserve">będzie </w:t>
      </w:r>
      <w:r w:rsidRPr="003935D8">
        <w:rPr>
          <w:rFonts w:asciiTheme="minorHAnsi" w:hAnsiTheme="minorHAnsi" w:cstheme="minorHAnsi"/>
          <w:bCs/>
          <w:color w:val="auto"/>
        </w:rPr>
        <w:t>podlega</w:t>
      </w:r>
      <w:r w:rsidR="002474C2" w:rsidRPr="003935D8">
        <w:rPr>
          <w:rFonts w:asciiTheme="minorHAnsi" w:hAnsiTheme="minorHAnsi" w:cstheme="minorHAnsi"/>
          <w:bCs/>
          <w:color w:val="auto"/>
        </w:rPr>
        <w:t xml:space="preserve">ć </w:t>
      </w:r>
      <w:r w:rsidRPr="003935D8">
        <w:rPr>
          <w:rFonts w:asciiTheme="minorHAnsi" w:hAnsiTheme="minorHAnsi" w:cstheme="minorHAnsi"/>
          <w:bCs/>
          <w:color w:val="auto"/>
        </w:rPr>
        <w:t>odrzuceniu albo zajdą przesłanki unieważnienia postępowania.</w:t>
      </w:r>
    </w:p>
    <w:p w14:paraId="1D0797FB" w14:textId="02739F20" w:rsidR="00FE1882" w:rsidRPr="003935D8" w:rsidRDefault="009B320C" w:rsidP="00722F82">
      <w:pPr>
        <w:pStyle w:val="Akapitzlist"/>
        <w:numPr>
          <w:ilvl w:val="0"/>
          <w:numId w:val="9"/>
        </w:numPr>
        <w:spacing w:before="80" w:after="80"/>
        <w:rPr>
          <w:rFonts w:asciiTheme="minorHAnsi" w:hAnsiTheme="minorHAnsi" w:cstheme="minorHAnsi"/>
          <w:bCs/>
          <w:color w:val="auto"/>
        </w:rPr>
      </w:pPr>
      <w:r w:rsidRPr="003935D8">
        <w:rPr>
          <w:rFonts w:asciiTheme="minorHAnsi" w:hAnsiTheme="minorHAnsi" w:cstheme="minorHAnsi"/>
          <w:bCs/>
          <w:color w:val="auto"/>
        </w:rPr>
        <w:t>Zamawiający może żądać od Wykonawców wyjaśnień dotyczących przedmiotowych środków dowodowych</w:t>
      </w:r>
      <w:r w:rsidR="005B4376" w:rsidRPr="003935D8">
        <w:rPr>
          <w:rFonts w:asciiTheme="minorHAnsi" w:hAnsiTheme="minorHAnsi" w:cstheme="minorHAnsi"/>
          <w:bCs/>
          <w:color w:val="auto"/>
        </w:rPr>
        <w:t>.</w:t>
      </w:r>
    </w:p>
    <w:p w14:paraId="0F9D9A94" w14:textId="79442646" w:rsidR="001368B1" w:rsidRPr="003935D8" w:rsidRDefault="003747BA"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PODSTAWY WYKLUCZENIA</w:t>
      </w:r>
      <w:r w:rsidR="00BB1632" w:rsidRPr="003935D8">
        <w:rPr>
          <w:rFonts w:asciiTheme="minorHAnsi" w:hAnsiTheme="minorHAnsi" w:cstheme="minorHAnsi"/>
          <w:color w:val="auto"/>
          <w:sz w:val="22"/>
          <w:szCs w:val="22"/>
        </w:rPr>
        <w:t xml:space="preserve"> – dotyczą obu części zamówienia.</w:t>
      </w:r>
    </w:p>
    <w:p w14:paraId="1CE73E4B" w14:textId="6EA92FEA" w:rsidR="003747BA" w:rsidRPr="003935D8" w:rsidRDefault="003747BA"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Z postępowania o udzielenie zamówienia wyklucza się</w:t>
      </w:r>
      <w:r w:rsidR="006A7E8A" w:rsidRPr="003935D8">
        <w:rPr>
          <w:rFonts w:asciiTheme="minorHAnsi" w:hAnsiTheme="minorHAnsi" w:cstheme="minorHAnsi"/>
          <w:color w:val="auto"/>
        </w:rPr>
        <w:t>, z</w:t>
      </w:r>
      <w:r w:rsidR="003B2FCB" w:rsidRPr="003935D8">
        <w:rPr>
          <w:rFonts w:asciiTheme="minorHAnsi" w:hAnsiTheme="minorHAnsi" w:cstheme="minorHAnsi"/>
          <w:color w:val="auto"/>
        </w:rPr>
        <w:t xml:space="preserve"> </w:t>
      </w:r>
      <w:r w:rsidR="006A7E8A" w:rsidRPr="003935D8">
        <w:rPr>
          <w:rFonts w:asciiTheme="minorHAnsi" w:hAnsiTheme="minorHAnsi" w:cstheme="minorHAnsi"/>
          <w:color w:val="auto"/>
        </w:rPr>
        <w:t>zastrzeżeniem art. </w:t>
      </w:r>
      <w:r w:rsidRPr="003935D8">
        <w:rPr>
          <w:rFonts w:asciiTheme="minorHAnsi" w:hAnsiTheme="minorHAnsi" w:cstheme="minorHAnsi"/>
          <w:color w:val="auto"/>
        </w:rPr>
        <w:t>110 ust.</w:t>
      </w:r>
      <w:r w:rsidR="006A7E8A" w:rsidRPr="003935D8">
        <w:rPr>
          <w:rFonts w:asciiTheme="minorHAnsi" w:hAnsiTheme="minorHAnsi" w:cstheme="minorHAnsi"/>
          <w:color w:val="auto"/>
        </w:rPr>
        <w:t> </w:t>
      </w:r>
      <w:r w:rsidRPr="003935D8">
        <w:rPr>
          <w:rFonts w:asciiTheme="minorHAnsi" w:hAnsiTheme="minorHAnsi" w:cstheme="minorHAnsi"/>
          <w:color w:val="auto"/>
        </w:rPr>
        <w:t xml:space="preserve">2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Wykonawcę:</w:t>
      </w:r>
    </w:p>
    <w:p w14:paraId="4BA6C43B" w14:textId="7BF00BFF"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będącego osobą fizyczną, którego prawomocnie skazano za przestępstwo:</w:t>
      </w:r>
      <w:r w:rsidR="004C2F63" w:rsidRPr="003935D8">
        <w:rPr>
          <w:rFonts w:asciiTheme="minorHAnsi" w:hAnsiTheme="minorHAnsi" w:cstheme="minorHAnsi"/>
          <w:color w:val="auto"/>
        </w:rPr>
        <w:t xml:space="preserve"> </w:t>
      </w:r>
    </w:p>
    <w:p w14:paraId="7FB3055B" w14:textId="77777777" w:rsidR="000D3E2D"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udziału w zorganizowanej grupie przestępczej albo związku mającym na celu popełnienie przestępstwa lub przestępstwa skarbowego, o którym mowa w art. 258 Kodeksu karnego,</w:t>
      </w:r>
    </w:p>
    <w:p w14:paraId="47DB4BD6" w14:textId="209A7AC8" w:rsidR="000D3E2D"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handlu ludźmi, o którym mowa w art. </w:t>
      </w:r>
      <w:proofErr w:type="spellStart"/>
      <w:r w:rsidRPr="003935D8">
        <w:rPr>
          <w:rFonts w:asciiTheme="minorHAnsi" w:hAnsiTheme="minorHAnsi" w:cstheme="minorHAnsi"/>
          <w:color w:val="auto"/>
        </w:rPr>
        <w:t>189a</w:t>
      </w:r>
      <w:proofErr w:type="spellEnd"/>
      <w:r w:rsidRPr="003935D8">
        <w:rPr>
          <w:rFonts w:asciiTheme="minorHAnsi" w:hAnsiTheme="minorHAnsi" w:cstheme="minorHAnsi"/>
          <w:color w:val="auto"/>
        </w:rPr>
        <w:t xml:space="preserve"> Kodeksu karnego,</w:t>
      </w:r>
      <w:r w:rsidR="00DB3358" w:rsidRPr="003935D8">
        <w:rPr>
          <w:rFonts w:asciiTheme="minorHAnsi" w:hAnsiTheme="minorHAnsi" w:cstheme="minorHAnsi"/>
          <w:color w:val="auto"/>
        </w:rPr>
        <w:t xml:space="preserve"> o </w:t>
      </w:r>
      <w:r w:rsidRPr="003935D8">
        <w:rPr>
          <w:rFonts w:asciiTheme="minorHAnsi" w:hAnsiTheme="minorHAnsi" w:cstheme="minorHAnsi"/>
          <w:color w:val="auto"/>
        </w:rPr>
        <w:t>którym mowa w art. 228</w:t>
      </w:r>
      <w:r w:rsidR="006310A3" w:rsidRPr="003935D8">
        <w:rPr>
          <w:rFonts w:asciiTheme="minorHAnsi" w:hAnsiTheme="minorHAnsi" w:cstheme="minorHAnsi"/>
          <w:color w:val="auto"/>
        </w:rPr>
        <w:t xml:space="preserve"> </w:t>
      </w:r>
      <w:r w:rsidRPr="003935D8">
        <w:rPr>
          <w:rFonts w:asciiTheme="minorHAnsi" w:hAnsiTheme="minorHAnsi" w:cstheme="minorHAnsi"/>
          <w:color w:val="auto"/>
        </w:rPr>
        <w:t>–</w:t>
      </w:r>
      <w:proofErr w:type="spellStart"/>
      <w:r w:rsidRPr="003935D8">
        <w:rPr>
          <w:rFonts w:asciiTheme="minorHAnsi" w:hAnsiTheme="minorHAnsi" w:cstheme="minorHAnsi"/>
          <w:color w:val="auto"/>
        </w:rPr>
        <w:t>230a</w:t>
      </w:r>
      <w:proofErr w:type="spellEnd"/>
      <w:r w:rsidRPr="003935D8">
        <w:rPr>
          <w:rFonts w:asciiTheme="minorHAnsi" w:hAnsiTheme="minorHAnsi" w:cstheme="minorHAnsi"/>
          <w:color w:val="auto"/>
        </w:rPr>
        <w:t xml:space="preserve">, art. </w:t>
      </w:r>
      <w:proofErr w:type="spellStart"/>
      <w:r w:rsidRPr="003935D8">
        <w:rPr>
          <w:rFonts w:asciiTheme="minorHAnsi" w:hAnsiTheme="minorHAnsi" w:cstheme="minorHAnsi"/>
          <w:color w:val="auto"/>
        </w:rPr>
        <w:t>250a</w:t>
      </w:r>
      <w:proofErr w:type="spellEnd"/>
      <w:r w:rsidRPr="003935D8">
        <w:rPr>
          <w:rFonts w:asciiTheme="minorHAnsi" w:hAnsiTheme="minorHAnsi" w:cstheme="minorHAnsi"/>
          <w:color w:val="auto"/>
        </w:rPr>
        <w:t xml:space="preserve"> Kodeksu karnego lub w art. 46 lub art. 48 ustawy</w:t>
      </w:r>
      <w:r w:rsidR="004C2F63" w:rsidRPr="003935D8">
        <w:rPr>
          <w:rFonts w:asciiTheme="minorHAnsi" w:hAnsiTheme="minorHAnsi" w:cstheme="minorHAnsi"/>
          <w:color w:val="auto"/>
        </w:rPr>
        <w:t xml:space="preserve"> </w:t>
      </w:r>
      <w:r w:rsidRPr="003935D8">
        <w:rPr>
          <w:rFonts w:asciiTheme="minorHAnsi" w:hAnsiTheme="minorHAnsi" w:cstheme="minorHAnsi"/>
          <w:color w:val="auto"/>
        </w:rPr>
        <w:t>z</w:t>
      </w:r>
      <w:r w:rsidR="004C2F63" w:rsidRPr="003935D8">
        <w:rPr>
          <w:rFonts w:asciiTheme="minorHAnsi" w:hAnsiTheme="minorHAnsi" w:cstheme="minorHAnsi"/>
          <w:color w:val="auto"/>
        </w:rPr>
        <w:t> </w:t>
      </w:r>
      <w:r w:rsidRPr="003935D8">
        <w:rPr>
          <w:rFonts w:asciiTheme="minorHAnsi" w:hAnsiTheme="minorHAnsi" w:cstheme="minorHAnsi"/>
          <w:color w:val="auto"/>
        </w:rPr>
        <w:t>dnia 25 czerwca 2010 r. o sporcie,</w:t>
      </w:r>
    </w:p>
    <w:p w14:paraId="2DC43B4D" w14:textId="2A5B6881" w:rsidR="006310A3"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finansowania przestępstwa o charakterze terrorystycznym, o którym mowa w art. </w:t>
      </w:r>
      <w:proofErr w:type="spellStart"/>
      <w:r w:rsidRPr="003935D8">
        <w:rPr>
          <w:rFonts w:asciiTheme="minorHAnsi" w:hAnsiTheme="minorHAnsi" w:cstheme="minorHAnsi"/>
          <w:color w:val="auto"/>
        </w:rPr>
        <w:t>165a</w:t>
      </w:r>
      <w:proofErr w:type="spellEnd"/>
      <w:r w:rsidRPr="003935D8">
        <w:rPr>
          <w:rFonts w:asciiTheme="minorHAnsi" w:hAnsiTheme="minorHAnsi" w:cstheme="minorHAnsi"/>
          <w:color w:val="auto"/>
        </w:rPr>
        <w:t xml:space="preserve"> Kodeksu karnego, lub przestępstwo udaremniania lub utrudniania stwierdzenia </w:t>
      </w:r>
      <w:r w:rsidRPr="003935D8">
        <w:rPr>
          <w:rFonts w:asciiTheme="minorHAnsi" w:hAnsiTheme="minorHAnsi" w:cstheme="minorHAnsi"/>
          <w:color w:val="auto"/>
        </w:rPr>
        <w:lastRenderedPageBreak/>
        <w:t>przestępnego pochodzenia pieniędzy lub ukrywania ich pochodzenia, o któ</w:t>
      </w:r>
      <w:r w:rsidR="006310A3" w:rsidRPr="003935D8">
        <w:rPr>
          <w:rFonts w:asciiTheme="minorHAnsi" w:hAnsiTheme="minorHAnsi" w:cstheme="minorHAnsi"/>
          <w:color w:val="auto"/>
        </w:rPr>
        <w:t>rym mowa w </w:t>
      </w:r>
      <w:r w:rsidRPr="003935D8">
        <w:rPr>
          <w:rFonts w:asciiTheme="minorHAnsi" w:hAnsiTheme="minorHAnsi" w:cstheme="minorHAnsi"/>
          <w:color w:val="auto"/>
        </w:rPr>
        <w:t>art. 299 Kodeksu karnego,</w:t>
      </w:r>
    </w:p>
    <w:p w14:paraId="701DDB7C" w14:textId="65C54679" w:rsidR="000D3E2D" w:rsidRPr="003935D8" w:rsidRDefault="006310A3"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finansowania przestępstwa o </w:t>
      </w:r>
      <w:r w:rsidR="003747BA" w:rsidRPr="003935D8">
        <w:rPr>
          <w:rFonts w:asciiTheme="minorHAnsi" w:hAnsiTheme="minorHAnsi" w:cstheme="minorHAnsi"/>
          <w:color w:val="auto"/>
        </w:rPr>
        <w:t>charakterze terrorystycznym, o którym mowa w art. 115 §20 Kodeksu karnego, lub mające na celu popełnienie tego przestępstwa,</w:t>
      </w:r>
    </w:p>
    <w:p w14:paraId="6A1844A2" w14:textId="77777777" w:rsidR="000D3E2D"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powierzenia wykonywania pracy małoletniemu cudzoziemcowi, o którym mowa w art. 9 ust. 2 ustawy z dnia 15 czerwca 2012</w:t>
      </w:r>
      <w:r w:rsidR="004C2F63" w:rsidRPr="003935D8">
        <w:rPr>
          <w:rFonts w:asciiTheme="minorHAnsi" w:hAnsiTheme="minorHAnsi" w:cstheme="minorHAnsi"/>
          <w:color w:val="auto"/>
        </w:rPr>
        <w:t> </w:t>
      </w:r>
      <w:r w:rsidRPr="003935D8">
        <w:rPr>
          <w:rFonts w:asciiTheme="minorHAnsi" w:hAnsiTheme="minorHAnsi" w:cstheme="minorHAnsi"/>
          <w:color w:val="auto"/>
        </w:rPr>
        <w:t xml:space="preserve">r. o skutkach powierzania wykonywania pracy cudzoziemcom przebywającym wbrew przepisom na terytorium Rzeczypospolitej Polskiej (Dz.U. </w:t>
      </w:r>
      <w:proofErr w:type="spellStart"/>
      <w:r w:rsidRPr="003935D8">
        <w:rPr>
          <w:rFonts w:asciiTheme="minorHAnsi" w:hAnsiTheme="minorHAnsi" w:cstheme="minorHAnsi"/>
          <w:color w:val="auto"/>
        </w:rPr>
        <w:t>poz.769</w:t>
      </w:r>
      <w:proofErr w:type="spellEnd"/>
      <w:r w:rsidRPr="003935D8">
        <w:rPr>
          <w:rFonts w:asciiTheme="minorHAnsi" w:hAnsiTheme="minorHAnsi" w:cstheme="minorHAnsi"/>
          <w:color w:val="auto"/>
        </w:rPr>
        <w:t>),</w:t>
      </w:r>
    </w:p>
    <w:p w14:paraId="6DD0A433" w14:textId="6F02CBC3" w:rsidR="003747BA"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przeciwko obrotowi gospodarczemu, o których mowa w art. 296–307 Kodeksu karnego, przestępstwo oszustwa, o którym mowa w art. 286 Kodeksu karnego, przestępstwo przeciwko wiarygodności dokumentów, o których mowa w art. 270–</w:t>
      </w:r>
      <w:proofErr w:type="spellStart"/>
      <w:r w:rsidRPr="003935D8">
        <w:rPr>
          <w:rFonts w:asciiTheme="minorHAnsi" w:hAnsiTheme="minorHAnsi" w:cstheme="minorHAnsi"/>
          <w:color w:val="auto"/>
        </w:rPr>
        <w:t>277d</w:t>
      </w:r>
      <w:proofErr w:type="spellEnd"/>
      <w:r w:rsidRPr="003935D8">
        <w:rPr>
          <w:rFonts w:asciiTheme="minorHAnsi" w:hAnsiTheme="minorHAnsi" w:cstheme="minorHAnsi"/>
          <w:color w:val="auto"/>
        </w:rPr>
        <w:t xml:space="preserve"> Kodeksu karnego, lub przestępstwo skarbowe,</w:t>
      </w:r>
      <w:r w:rsidR="006310A3" w:rsidRPr="003935D8">
        <w:rPr>
          <w:rFonts w:asciiTheme="minorHAnsi" w:hAnsiTheme="minorHAnsi" w:cstheme="minorHAnsi"/>
          <w:color w:val="auto"/>
        </w:rPr>
        <w:t xml:space="preserve"> </w:t>
      </w:r>
      <w:r w:rsidRPr="003935D8">
        <w:rPr>
          <w:rFonts w:asciiTheme="minorHAnsi" w:hAnsiTheme="minorHAnsi" w:cstheme="minorHAnsi"/>
          <w:color w:val="auto"/>
        </w:rPr>
        <w:t xml:space="preserve">którym mowa w art. 9 </w:t>
      </w:r>
      <w:r w:rsidR="006310A3" w:rsidRPr="003935D8">
        <w:rPr>
          <w:rFonts w:asciiTheme="minorHAnsi" w:hAnsiTheme="minorHAnsi" w:cstheme="minorHAnsi"/>
          <w:color w:val="auto"/>
        </w:rPr>
        <w:t>ust. 1 i 3 lub art. 10 ustawy z </w:t>
      </w:r>
      <w:r w:rsidRPr="003935D8">
        <w:rPr>
          <w:rFonts w:asciiTheme="minorHAnsi" w:hAnsiTheme="minorHAnsi" w:cstheme="minorHAnsi"/>
          <w:color w:val="auto"/>
        </w:rPr>
        <w:t>dnia 15 czerwca 2012 r. o skutkach powierzania wykonywania pracy cudzoziemcom przebywającym wbrew przepisom na terytorium Rzeczypospolitej Polskiej</w:t>
      </w:r>
      <w:r w:rsidR="000D3E2D" w:rsidRPr="003935D8">
        <w:rPr>
          <w:rFonts w:asciiTheme="minorHAnsi" w:hAnsiTheme="minorHAnsi" w:cstheme="minorHAnsi"/>
          <w:color w:val="auto"/>
        </w:rPr>
        <w:t xml:space="preserve"> </w:t>
      </w:r>
      <w:r w:rsidRPr="003935D8">
        <w:rPr>
          <w:rFonts w:asciiTheme="minorHAnsi" w:hAnsiTheme="minorHAnsi" w:cstheme="minorHAnsi"/>
          <w:color w:val="auto"/>
        </w:rPr>
        <w:t>– lub za odpowiedni czyn zabroniony określony w przepisach prawa obcego</w:t>
      </w:r>
      <w:r w:rsidR="004C2F63" w:rsidRPr="003935D8">
        <w:rPr>
          <w:rFonts w:asciiTheme="minorHAnsi" w:hAnsiTheme="minorHAnsi" w:cstheme="minorHAnsi"/>
          <w:color w:val="auto"/>
        </w:rPr>
        <w:t xml:space="preserve"> (art. 108 ust. 1 pkt 1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6735C810" w14:textId="6A678120"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jeżeli urzędującego członka jego organu zarządzającego lub nadzorczego, wspólnika spółki w</w:t>
      </w:r>
      <w:r w:rsidR="004C2F63" w:rsidRPr="003935D8">
        <w:rPr>
          <w:rFonts w:asciiTheme="minorHAnsi" w:hAnsiTheme="minorHAnsi" w:cstheme="minorHAnsi"/>
          <w:color w:val="auto"/>
        </w:rPr>
        <w:t> </w:t>
      </w:r>
      <w:r w:rsidRPr="003935D8">
        <w:rPr>
          <w:rFonts w:asciiTheme="minorHAnsi" w:hAnsiTheme="minorHAnsi" w:cstheme="minorHAnsi"/>
          <w:color w:val="auto"/>
        </w:rPr>
        <w:t>spółce jawnej lub partnerskiej albo komplementariusza w spółce komandytowej lub komandytowo-akcyjnej lub prokurenta prawomocnie skazano za przestępstwo, o którym mowa w</w:t>
      </w:r>
      <w:r w:rsidR="004C2F63" w:rsidRPr="003935D8">
        <w:rPr>
          <w:rFonts w:asciiTheme="minorHAnsi" w:hAnsiTheme="minorHAnsi" w:cstheme="minorHAnsi"/>
          <w:color w:val="auto"/>
        </w:rPr>
        <w:t> </w:t>
      </w:r>
      <w:r w:rsidRPr="003935D8">
        <w:rPr>
          <w:rFonts w:asciiTheme="minorHAnsi" w:hAnsiTheme="minorHAnsi" w:cstheme="minorHAnsi"/>
          <w:color w:val="auto"/>
        </w:rPr>
        <w:t>pkt 1</w:t>
      </w:r>
      <w:r w:rsidR="004C2F63" w:rsidRPr="003935D8">
        <w:rPr>
          <w:rFonts w:asciiTheme="minorHAnsi" w:hAnsiTheme="minorHAnsi" w:cstheme="minorHAnsi"/>
          <w:color w:val="auto"/>
        </w:rPr>
        <w:t xml:space="preserve"> (art. 108 ust. 1 pkt 2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1549063A" w14:textId="46586071"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wobec którego wydano prawomocny wyrok sądu lub ostateczną decyzję administracyjną o</w:t>
      </w:r>
      <w:r w:rsidR="004C2F63" w:rsidRPr="003935D8">
        <w:rPr>
          <w:rFonts w:asciiTheme="minorHAnsi" w:hAnsiTheme="minorHAnsi" w:cstheme="minorHAnsi"/>
          <w:color w:val="auto"/>
        </w:rPr>
        <w:t> </w:t>
      </w:r>
      <w:r w:rsidRPr="003935D8">
        <w:rPr>
          <w:rFonts w:asciiTheme="minorHAnsi" w:hAnsiTheme="minorHAnsi" w:cstheme="minorHAnsi"/>
          <w:color w:val="auto"/>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sidR="00ED3282" w:rsidRPr="003935D8">
        <w:rPr>
          <w:rFonts w:asciiTheme="minorHAnsi" w:hAnsiTheme="minorHAnsi" w:cstheme="minorHAnsi"/>
          <w:color w:val="auto"/>
        </w:rPr>
        <w:t>b zawarł wiążące porozumienie w </w:t>
      </w:r>
      <w:r w:rsidRPr="003935D8">
        <w:rPr>
          <w:rFonts w:asciiTheme="minorHAnsi" w:hAnsiTheme="minorHAnsi" w:cstheme="minorHAnsi"/>
          <w:color w:val="auto"/>
        </w:rPr>
        <w:t>sprawie spłaty tych należności</w:t>
      </w:r>
      <w:r w:rsidR="00DB06DC" w:rsidRPr="003935D8">
        <w:rPr>
          <w:rFonts w:asciiTheme="minorHAnsi" w:hAnsiTheme="minorHAnsi" w:cstheme="minorHAnsi"/>
          <w:color w:val="auto"/>
        </w:rPr>
        <w:t xml:space="preserve"> </w:t>
      </w:r>
      <w:r w:rsidR="004C2F63" w:rsidRPr="003935D8">
        <w:rPr>
          <w:rFonts w:asciiTheme="minorHAnsi" w:hAnsiTheme="minorHAnsi" w:cstheme="minorHAnsi"/>
          <w:color w:val="auto"/>
        </w:rPr>
        <w:t xml:space="preserve">(art. 108 ust. 1 pkt 3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2D808E94" w14:textId="7B1962D1"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wobec którego prawomocnie orzeczono zakaz ubiegania się o zamówienia publiczne</w:t>
      </w:r>
      <w:r w:rsidR="004C2F63" w:rsidRPr="003935D8">
        <w:rPr>
          <w:rFonts w:asciiTheme="minorHAnsi" w:hAnsiTheme="minorHAnsi" w:cstheme="minorHAnsi"/>
          <w:color w:val="auto"/>
        </w:rPr>
        <w:t xml:space="preserve"> (art. 108 ust. 1 pkt 4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37EA7D63" w14:textId="0E46BAD8"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jeżeli Zamawiający może stwierdzić, na podstawie wiarygodnych przesłanek, że </w:t>
      </w:r>
      <w:r w:rsidR="00D03072" w:rsidRPr="003935D8">
        <w:rPr>
          <w:rFonts w:asciiTheme="minorHAnsi" w:hAnsiTheme="minorHAnsi" w:cstheme="minorHAnsi"/>
          <w:color w:val="auto"/>
        </w:rPr>
        <w:t>W</w:t>
      </w:r>
      <w:r w:rsidRPr="003935D8">
        <w:rPr>
          <w:rFonts w:asciiTheme="minorHAnsi" w:hAnsiTheme="minorHAnsi" w:cstheme="minorHAnsi"/>
          <w:color w:val="auto"/>
        </w:rPr>
        <w:t xml:space="preserve">ykonawca zawarł z innymi </w:t>
      </w:r>
      <w:r w:rsidR="00D03072" w:rsidRPr="003935D8">
        <w:rPr>
          <w:rFonts w:asciiTheme="minorHAnsi" w:hAnsiTheme="minorHAnsi" w:cstheme="minorHAnsi"/>
          <w:color w:val="auto"/>
        </w:rPr>
        <w:t>W</w:t>
      </w:r>
      <w:r w:rsidRPr="003935D8">
        <w:rPr>
          <w:rFonts w:asciiTheme="minorHAnsi" w:hAnsiTheme="minorHAnsi" w:cstheme="minorHAnsi"/>
          <w:color w:val="auto"/>
        </w:rPr>
        <w:t>ykonawcami porozumienie mające na celu zakłócenie konkurencji, w</w:t>
      </w:r>
      <w:r w:rsidR="004C2F63" w:rsidRPr="003935D8">
        <w:rPr>
          <w:rFonts w:asciiTheme="minorHAnsi" w:hAnsiTheme="minorHAnsi" w:cstheme="minorHAnsi"/>
          <w:color w:val="auto"/>
        </w:rPr>
        <w:t> </w:t>
      </w:r>
      <w:r w:rsidRPr="003935D8">
        <w:rPr>
          <w:rFonts w:asciiTheme="minorHAnsi" w:hAnsiTheme="minorHAnsi" w:cstheme="minorHAnsi"/>
          <w:color w:val="auto"/>
        </w:rPr>
        <w:t>szczególności jeżeli należąc do tej samej grupy kapitałowe</w:t>
      </w:r>
      <w:r w:rsidR="00ED3282" w:rsidRPr="003935D8">
        <w:rPr>
          <w:rFonts w:asciiTheme="minorHAnsi" w:hAnsiTheme="minorHAnsi" w:cstheme="minorHAnsi"/>
          <w:color w:val="auto"/>
        </w:rPr>
        <w:t>j w rozumieniu ustawy z dnia 16 </w:t>
      </w:r>
      <w:r w:rsidRPr="003935D8">
        <w:rPr>
          <w:rFonts w:asciiTheme="minorHAnsi" w:hAnsiTheme="minorHAnsi" w:cstheme="minorHAnsi"/>
          <w:color w:val="auto"/>
        </w:rPr>
        <w:t>lutego 2007 r. o ochronie konkurencji i konsumentów, złożyli odrębne oferty, oferty częściowe lub wnioski o dopuszczenie do udziału w postępowaniu, chyba że wykażą, że przygotowali te oferty lub wnioski niezależnie od siebie</w:t>
      </w:r>
      <w:r w:rsidR="00DB06DC" w:rsidRPr="003935D8">
        <w:rPr>
          <w:rFonts w:asciiTheme="minorHAnsi" w:hAnsiTheme="minorHAnsi" w:cstheme="minorHAnsi"/>
          <w:color w:val="auto"/>
        </w:rPr>
        <w:t xml:space="preserve"> </w:t>
      </w:r>
      <w:r w:rsidR="004C2F63" w:rsidRPr="003935D8">
        <w:rPr>
          <w:rFonts w:asciiTheme="minorHAnsi" w:hAnsiTheme="minorHAnsi" w:cstheme="minorHAnsi"/>
          <w:color w:val="auto"/>
        </w:rPr>
        <w:t xml:space="preserve">(art. 108 ust. 1 pkt 5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39D90C97" w14:textId="3D439DF0"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jeżeli, w przypadkach, o których mowa w art. 85 ust. 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doszło do zakłócenia konkurencji wynikającego z wcześniejszego zaangażowania tego </w:t>
      </w:r>
      <w:r w:rsidR="00D03072" w:rsidRPr="003935D8">
        <w:rPr>
          <w:rFonts w:asciiTheme="minorHAnsi" w:hAnsiTheme="minorHAnsi" w:cstheme="minorHAnsi"/>
          <w:color w:val="auto"/>
        </w:rPr>
        <w:t>W</w:t>
      </w:r>
      <w:r w:rsidRPr="003935D8">
        <w:rPr>
          <w:rFonts w:asciiTheme="minorHAnsi" w:hAnsiTheme="minorHAnsi" w:cstheme="minorHAnsi"/>
          <w:color w:val="auto"/>
        </w:rPr>
        <w:t>ykonawcy lub podmiotu, który należy z</w:t>
      </w:r>
      <w:r w:rsidR="004C2F63" w:rsidRPr="003935D8">
        <w:rPr>
          <w:rFonts w:asciiTheme="minorHAnsi" w:hAnsiTheme="minorHAnsi" w:cstheme="minorHAnsi"/>
          <w:color w:val="auto"/>
        </w:rPr>
        <w:t> </w:t>
      </w:r>
      <w:r w:rsidR="00D03072" w:rsidRPr="003935D8">
        <w:rPr>
          <w:rFonts w:asciiTheme="minorHAnsi" w:hAnsiTheme="minorHAnsi" w:cstheme="minorHAnsi"/>
          <w:color w:val="auto"/>
        </w:rPr>
        <w:t>W</w:t>
      </w:r>
      <w:r w:rsidRPr="003935D8">
        <w:rPr>
          <w:rFonts w:asciiTheme="minorHAnsi" w:hAnsiTheme="minorHAnsi" w:cstheme="minorHAnsi"/>
          <w:color w:val="auto"/>
        </w:rPr>
        <w:t>ykonawcą do tej samej grupy kapitałowej w rozumieniu ustawy z dnia 16 lutego 2007</w:t>
      </w:r>
      <w:r w:rsidR="004C2F63" w:rsidRPr="003935D8">
        <w:rPr>
          <w:rFonts w:asciiTheme="minorHAnsi" w:hAnsiTheme="minorHAnsi" w:cstheme="minorHAnsi"/>
          <w:color w:val="auto"/>
        </w:rPr>
        <w:t> </w:t>
      </w:r>
      <w:r w:rsidRPr="003935D8">
        <w:rPr>
          <w:rFonts w:asciiTheme="minorHAnsi" w:hAnsiTheme="minorHAnsi" w:cstheme="minorHAnsi"/>
          <w:color w:val="auto"/>
        </w:rPr>
        <w:t>r. o</w:t>
      </w:r>
      <w:r w:rsidR="004C2F63" w:rsidRPr="003935D8">
        <w:rPr>
          <w:rFonts w:asciiTheme="minorHAnsi" w:hAnsiTheme="minorHAnsi" w:cstheme="minorHAnsi"/>
          <w:color w:val="auto"/>
        </w:rPr>
        <w:t> </w:t>
      </w:r>
      <w:r w:rsidRPr="003935D8">
        <w:rPr>
          <w:rFonts w:asciiTheme="minorHAnsi" w:hAnsiTheme="minorHAnsi" w:cstheme="minorHAnsi"/>
          <w:color w:val="auto"/>
        </w:rPr>
        <w:t>ochronie konkurencji i konsumentów, chyba że spowodowane tym zakłócenie konkurencji może być wyeliminowane w</w:t>
      </w:r>
      <w:r w:rsidR="00545F50">
        <w:rPr>
          <w:rFonts w:asciiTheme="minorHAnsi" w:hAnsiTheme="minorHAnsi" w:cstheme="minorHAnsi"/>
          <w:color w:val="auto"/>
        </w:rPr>
        <w:t xml:space="preserve"> </w:t>
      </w:r>
      <w:r w:rsidRPr="003935D8">
        <w:rPr>
          <w:rFonts w:asciiTheme="minorHAnsi" w:hAnsiTheme="minorHAnsi" w:cstheme="minorHAnsi"/>
          <w:color w:val="auto"/>
        </w:rPr>
        <w:t xml:space="preserve">inny sposób niż przez wykluczenie </w:t>
      </w:r>
      <w:r w:rsidR="00D03072" w:rsidRPr="003935D8">
        <w:rPr>
          <w:rFonts w:asciiTheme="minorHAnsi" w:hAnsiTheme="minorHAnsi" w:cstheme="minorHAnsi"/>
          <w:color w:val="auto"/>
        </w:rPr>
        <w:t>W</w:t>
      </w:r>
      <w:r w:rsidR="00ED3282" w:rsidRPr="003935D8">
        <w:rPr>
          <w:rFonts w:asciiTheme="minorHAnsi" w:hAnsiTheme="minorHAnsi" w:cstheme="minorHAnsi"/>
          <w:color w:val="auto"/>
        </w:rPr>
        <w:t>ykonawcy z udziału w </w:t>
      </w:r>
      <w:r w:rsidRPr="003935D8">
        <w:rPr>
          <w:rFonts w:asciiTheme="minorHAnsi" w:hAnsiTheme="minorHAnsi" w:cstheme="minorHAnsi"/>
          <w:color w:val="auto"/>
        </w:rPr>
        <w:t>postępowaniu o</w:t>
      </w:r>
      <w:r w:rsidR="004C2F63" w:rsidRPr="003935D8">
        <w:rPr>
          <w:rFonts w:asciiTheme="minorHAnsi" w:hAnsiTheme="minorHAnsi" w:cstheme="minorHAnsi"/>
          <w:color w:val="auto"/>
        </w:rPr>
        <w:t> </w:t>
      </w:r>
      <w:r w:rsidRPr="003935D8">
        <w:rPr>
          <w:rFonts w:asciiTheme="minorHAnsi" w:hAnsiTheme="minorHAnsi" w:cstheme="minorHAnsi"/>
          <w:color w:val="auto"/>
        </w:rPr>
        <w:t>udzielenie zamówienia</w:t>
      </w:r>
      <w:r w:rsidR="004C2F63" w:rsidRPr="003935D8">
        <w:rPr>
          <w:rFonts w:asciiTheme="minorHAnsi" w:hAnsiTheme="minorHAnsi" w:cstheme="minorHAnsi"/>
          <w:color w:val="auto"/>
        </w:rPr>
        <w:t xml:space="preserve"> (art. 108 ust. 1 pkt 6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DB06DC" w:rsidRPr="003935D8">
        <w:rPr>
          <w:rFonts w:asciiTheme="minorHAnsi" w:hAnsiTheme="minorHAnsi" w:cstheme="minorHAnsi"/>
          <w:color w:val="auto"/>
        </w:rPr>
        <w:t>.</w:t>
      </w:r>
    </w:p>
    <w:p w14:paraId="307DBEBF" w14:textId="64133385" w:rsidR="00B50E67" w:rsidRPr="003935D8" w:rsidRDefault="00B50E67"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lastRenderedPageBreak/>
        <w:t>Zamawiający określa fakultatywne przesłanki wyklucze</w:t>
      </w:r>
      <w:r w:rsidR="00ED3282" w:rsidRPr="003935D8">
        <w:rPr>
          <w:rFonts w:asciiTheme="minorHAnsi" w:hAnsiTheme="minorHAnsi" w:cstheme="minorHAnsi"/>
          <w:color w:val="auto"/>
        </w:rPr>
        <w:t>nia Wykonawcy, o których mowa w </w:t>
      </w:r>
      <w:r w:rsidRPr="003935D8">
        <w:rPr>
          <w:rFonts w:asciiTheme="minorHAnsi" w:hAnsiTheme="minorHAnsi" w:cstheme="minorHAnsi"/>
          <w:color w:val="auto"/>
        </w:rPr>
        <w:t>art.</w:t>
      </w:r>
      <w:r w:rsidR="004C2F63" w:rsidRPr="003935D8">
        <w:rPr>
          <w:rFonts w:asciiTheme="minorHAnsi" w:hAnsiTheme="minorHAnsi" w:cstheme="minorHAnsi"/>
          <w:color w:val="auto"/>
        </w:rPr>
        <w:t> </w:t>
      </w:r>
      <w:r w:rsidRPr="003935D8">
        <w:rPr>
          <w:rFonts w:asciiTheme="minorHAnsi" w:hAnsiTheme="minorHAnsi" w:cstheme="minorHAnsi"/>
          <w:color w:val="auto"/>
        </w:rPr>
        <w:t>109 ust</w:t>
      </w:r>
      <w:r w:rsidR="004C2F63" w:rsidRPr="003935D8">
        <w:rPr>
          <w:rFonts w:asciiTheme="minorHAnsi" w:hAnsiTheme="minorHAnsi" w:cstheme="minorHAnsi"/>
          <w:color w:val="auto"/>
        </w:rPr>
        <w:t>. </w:t>
      </w:r>
      <w:r w:rsidRPr="003935D8">
        <w:rPr>
          <w:rFonts w:asciiTheme="minorHAnsi" w:hAnsiTheme="minorHAnsi" w:cstheme="minorHAnsi"/>
          <w:color w:val="auto"/>
        </w:rPr>
        <w:t xml:space="preserve">1-4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tzn.</w:t>
      </w:r>
      <w:r w:rsidR="00DB06DC" w:rsidRPr="003935D8">
        <w:rPr>
          <w:rFonts w:asciiTheme="minorHAnsi" w:hAnsiTheme="minorHAnsi" w:cstheme="minorHAnsi"/>
          <w:color w:val="auto"/>
        </w:rPr>
        <w:t>,</w:t>
      </w:r>
      <w:r w:rsidRPr="003935D8">
        <w:rPr>
          <w:rFonts w:asciiTheme="minorHAnsi" w:hAnsiTheme="minorHAnsi" w:cstheme="minorHAnsi"/>
          <w:color w:val="auto"/>
        </w:rPr>
        <w:t xml:space="preserve"> że postępowania o udzielenie zamówienia wyklucza się</w:t>
      </w:r>
      <w:r w:rsidR="004C2F63" w:rsidRPr="003935D8">
        <w:rPr>
          <w:rFonts w:asciiTheme="minorHAnsi" w:hAnsiTheme="minorHAnsi" w:cstheme="minorHAnsi"/>
          <w:color w:val="auto"/>
        </w:rPr>
        <w:t>,</w:t>
      </w:r>
      <w:r w:rsidR="00ED3282" w:rsidRPr="003935D8">
        <w:rPr>
          <w:rFonts w:asciiTheme="minorHAnsi" w:hAnsiTheme="minorHAnsi" w:cstheme="minorHAnsi"/>
          <w:color w:val="auto"/>
        </w:rPr>
        <w:t xml:space="preserve"> z </w:t>
      </w:r>
      <w:r w:rsidRPr="003935D8">
        <w:rPr>
          <w:rFonts w:asciiTheme="minorHAnsi" w:hAnsiTheme="minorHAnsi" w:cstheme="minorHAnsi"/>
          <w:color w:val="auto"/>
        </w:rPr>
        <w:t xml:space="preserve">zastrzeżeniem art. 110 ust. 2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Wykonawcę:</w:t>
      </w:r>
    </w:p>
    <w:p w14:paraId="630B855E" w14:textId="14FADAC4"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w:t>
      </w:r>
      <w:r w:rsidR="00ED3282" w:rsidRPr="003935D8">
        <w:rPr>
          <w:rFonts w:asciiTheme="minorHAnsi" w:hAnsiTheme="minorHAnsi" w:cstheme="minorHAnsi"/>
          <w:color w:val="auto"/>
        </w:rPr>
        <w:t xml:space="preserve"> społeczne lub zdrowotne wraz z </w:t>
      </w:r>
      <w:r w:rsidRPr="003935D8">
        <w:rPr>
          <w:rFonts w:asciiTheme="minorHAnsi" w:hAnsiTheme="minorHAnsi" w:cstheme="minorHAnsi"/>
          <w:color w:val="auto"/>
        </w:rPr>
        <w:t>odsetkami lub grzywnami lub zawarł wiążące porozumienie w sprawie spłaty tych należności</w:t>
      </w:r>
      <w:r w:rsidR="00DB06DC" w:rsidRPr="003935D8">
        <w:rPr>
          <w:rFonts w:asciiTheme="minorHAnsi" w:hAnsiTheme="minorHAnsi" w:cstheme="minorHAnsi"/>
          <w:color w:val="auto"/>
        </w:rPr>
        <w:t xml:space="preserve"> </w:t>
      </w:r>
      <w:r w:rsidR="003B2FCB" w:rsidRPr="003935D8">
        <w:rPr>
          <w:rFonts w:asciiTheme="minorHAnsi" w:hAnsiTheme="minorHAnsi" w:cstheme="minorHAnsi"/>
          <w:color w:val="auto"/>
        </w:rPr>
        <w:t xml:space="preserve">(art. 109 ust. 1 pkt 1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DB06DC" w:rsidRPr="003935D8">
        <w:rPr>
          <w:rFonts w:asciiTheme="minorHAnsi" w:hAnsiTheme="minorHAnsi" w:cstheme="minorHAnsi"/>
          <w:color w:val="auto"/>
        </w:rPr>
        <w:t>;</w:t>
      </w:r>
    </w:p>
    <w:p w14:paraId="4C085B23" w14:textId="007F2A34"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który naruszył obowiązki w dziedzinie ochrony środowiska, prawa socjalnego lub prawa pracy:</w:t>
      </w:r>
    </w:p>
    <w:p w14:paraId="68BA14F7" w14:textId="77777777" w:rsidR="000D3E2D" w:rsidRPr="003935D8" w:rsidRDefault="00B50E67" w:rsidP="00722F82">
      <w:pPr>
        <w:pStyle w:val="Akapitzlist"/>
        <w:numPr>
          <w:ilvl w:val="0"/>
          <w:numId w:val="14"/>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będącego osobą fizyczną skazanego prawomocnie za przestępstwo przeciwko środowisku, o</w:t>
      </w:r>
      <w:r w:rsidR="003B2FCB" w:rsidRPr="003935D8">
        <w:rPr>
          <w:rFonts w:asciiTheme="minorHAnsi" w:hAnsiTheme="minorHAnsi" w:cstheme="minorHAnsi"/>
          <w:color w:val="auto"/>
        </w:rPr>
        <w:t> </w:t>
      </w:r>
      <w:r w:rsidRPr="003935D8">
        <w:rPr>
          <w:rFonts w:asciiTheme="minorHAnsi" w:hAnsiTheme="minorHAnsi" w:cstheme="minorHAnsi"/>
          <w:color w:val="auto"/>
        </w:rPr>
        <w:t>którym mowa w rozdziale XXII Kodeksu karnego lub za przestępstwo przeciwko prawom osób wykonujących pracę zarobkową, o którym mowa w rozdziale XXVIII Kodeksu karnego, lub za odpowiedni czyn zabroniony określony w przepisach prawa obcego,</w:t>
      </w:r>
    </w:p>
    <w:p w14:paraId="49D86689" w14:textId="77777777" w:rsidR="000D3E2D" w:rsidRPr="003935D8" w:rsidRDefault="00B50E67" w:rsidP="00722F82">
      <w:pPr>
        <w:pStyle w:val="Akapitzlist"/>
        <w:numPr>
          <w:ilvl w:val="0"/>
          <w:numId w:val="14"/>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będącego osobą fizyczną prawomocnie ukaranego za wykroczenie przeciwko prawom pracownika lub wykroczenie przeciwko środowisku, jeżeli za jego popełnienie wymierzono karę aresztu, ograniczenia wolności lub karę grzywny,</w:t>
      </w:r>
    </w:p>
    <w:p w14:paraId="30AC7F75" w14:textId="0BA83945" w:rsidR="00B50E67" w:rsidRPr="003935D8" w:rsidRDefault="00B50E67" w:rsidP="00722F82">
      <w:pPr>
        <w:pStyle w:val="Akapitzlist"/>
        <w:numPr>
          <w:ilvl w:val="0"/>
          <w:numId w:val="14"/>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wobec którego wydano ostateczną decyzję administracyjną o naruszeniu obowiązków wynikających z prawa ochrony środowiska, prawa pracy lub przepisów o zabezpieczeniu społecznym, jeżeli wymierzono tą decyzją karę pieniężną</w:t>
      </w:r>
      <w:r w:rsidR="003B2FCB" w:rsidRPr="003935D8">
        <w:rPr>
          <w:rFonts w:asciiTheme="minorHAnsi" w:hAnsiTheme="minorHAnsi" w:cstheme="minorHAnsi"/>
          <w:color w:val="auto"/>
        </w:rPr>
        <w:t xml:space="preserve"> (art. 109 ust. 1 pkt 2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6310A3" w:rsidRPr="003935D8">
        <w:rPr>
          <w:rFonts w:asciiTheme="minorHAnsi" w:hAnsiTheme="minorHAnsi" w:cstheme="minorHAnsi"/>
          <w:color w:val="auto"/>
        </w:rPr>
        <w:t>,</w:t>
      </w:r>
    </w:p>
    <w:p w14:paraId="64A283C4" w14:textId="7CAEEECC"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jeżeli urzędującego członka jego organu zarządzającego lub nadzorczego, wspólnika spółki w</w:t>
      </w:r>
      <w:r w:rsidR="003B2FCB" w:rsidRPr="003935D8">
        <w:rPr>
          <w:rFonts w:asciiTheme="minorHAnsi" w:hAnsiTheme="minorHAnsi" w:cstheme="minorHAnsi"/>
          <w:color w:val="auto"/>
        </w:rPr>
        <w:t> </w:t>
      </w:r>
      <w:r w:rsidRPr="003935D8">
        <w:rPr>
          <w:rFonts w:asciiTheme="minorHAnsi" w:hAnsiTheme="minorHAnsi" w:cstheme="minorHAnsi"/>
          <w:color w:val="auto"/>
        </w:rPr>
        <w:t>spółce jawnej lub partnerskiej albo komplementariusza w spółce komandytowej lub komandytowo-akcyjnej lub prokurenta prawomocnie skazano za przestępstwo lub ukarano za wykroczenie, o którym mowa w podpunkcie 2)</w:t>
      </w:r>
      <w:r w:rsidR="003B2FCB" w:rsidRPr="003935D8">
        <w:rPr>
          <w:rFonts w:asciiTheme="minorHAnsi" w:hAnsiTheme="minorHAnsi" w:cstheme="minorHAnsi"/>
          <w:color w:val="auto"/>
        </w:rPr>
        <w:t xml:space="preserve"> l</w:t>
      </w:r>
      <w:r w:rsidRPr="003935D8">
        <w:rPr>
          <w:rFonts w:asciiTheme="minorHAnsi" w:hAnsiTheme="minorHAnsi" w:cstheme="minorHAnsi"/>
          <w:color w:val="auto"/>
        </w:rPr>
        <w:t>it. a lub b;</w:t>
      </w:r>
      <w:r w:rsidR="003B2FCB" w:rsidRPr="003935D8">
        <w:rPr>
          <w:rFonts w:asciiTheme="minorHAnsi" w:hAnsiTheme="minorHAnsi" w:cstheme="minorHAnsi"/>
          <w:color w:val="auto"/>
        </w:rPr>
        <w:t xml:space="preserve"> (art. 109 ust. 1 pkt 3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6310A3" w:rsidRPr="003935D8">
        <w:rPr>
          <w:rFonts w:asciiTheme="minorHAnsi" w:hAnsiTheme="minorHAnsi" w:cstheme="minorHAnsi"/>
          <w:color w:val="auto"/>
        </w:rPr>
        <w:t>,</w:t>
      </w:r>
    </w:p>
    <w:p w14:paraId="7EC28743" w14:textId="156EA218"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 </w:t>
      </w:r>
      <w:r w:rsidR="000D3E2D" w:rsidRPr="003935D8">
        <w:rPr>
          <w:rFonts w:asciiTheme="minorHAnsi" w:hAnsiTheme="minorHAnsi" w:cstheme="minorHAnsi"/>
          <w:color w:val="auto"/>
        </w:rPr>
        <w:t>stosunku,</w:t>
      </w:r>
      <w:r w:rsidRPr="003935D8">
        <w:rPr>
          <w:rFonts w:asciiTheme="minorHAnsi" w:hAnsiTheme="minorHAnsi" w:cstheme="minorHAnsi"/>
          <w:color w:val="auto"/>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B2FCB" w:rsidRPr="003935D8">
        <w:rPr>
          <w:rFonts w:asciiTheme="minorHAnsi" w:hAnsiTheme="minorHAnsi" w:cstheme="minorHAnsi"/>
          <w:color w:val="auto"/>
        </w:rPr>
        <w:t xml:space="preserve"> (art. 109 ust. 1 pkt 4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DB06DC" w:rsidRPr="003935D8">
        <w:rPr>
          <w:rFonts w:asciiTheme="minorHAnsi" w:hAnsiTheme="minorHAnsi" w:cstheme="minorHAnsi"/>
          <w:color w:val="auto"/>
        </w:rPr>
        <w:t>;</w:t>
      </w:r>
    </w:p>
    <w:p w14:paraId="2A08652F" w14:textId="6CF3166D" w:rsidR="00E711A3" w:rsidRPr="003935D8" w:rsidRDefault="00E711A3"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 przypadkach, o których mowa w pkt 2 powyżej (art. 109 ust. 1 pkt 1-4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Zamawiający może nie wykluczać Wykonawcy, jeżeli wykluczenie byłoby w sposób oczywisty nieproporcjonalne, w </w:t>
      </w:r>
      <w:r w:rsidR="000D3E2D" w:rsidRPr="003935D8">
        <w:rPr>
          <w:rFonts w:asciiTheme="minorHAnsi" w:hAnsiTheme="minorHAnsi" w:cstheme="minorHAnsi"/>
          <w:color w:val="auto"/>
        </w:rPr>
        <w:t>szczególności,</w:t>
      </w:r>
      <w:r w:rsidRPr="003935D8">
        <w:rPr>
          <w:rFonts w:asciiTheme="minorHAnsi" w:hAnsiTheme="minorHAnsi" w:cstheme="minorHAnsi"/>
          <w:color w:val="auto"/>
        </w:rPr>
        <w:t xml:space="preserve"> gdy kwota zaległych podatków lub składek na ubezpieczenie społeczne jest niewielka albo sytuacja ekonomiczna lub finansowa wykonawcy</w:t>
      </w:r>
      <w:r w:rsidR="00ED3282" w:rsidRPr="003935D8">
        <w:rPr>
          <w:rFonts w:asciiTheme="minorHAnsi" w:hAnsiTheme="minorHAnsi" w:cstheme="minorHAnsi"/>
          <w:color w:val="auto"/>
        </w:rPr>
        <w:t>, o którym mowa w art. 109 ust. </w:t>
      </w:r>
      <w:r w:rsidRPr="003935D8">
        <w:rPr>
          <w:rFonts w:asciiTheme="minorHAnsi" w:hAnsiTheme="minorHAnsi" w:cstheme="minorHAnsi"/>
          <w:color w:val="auto"/>
        </w:rPr>
        <w:t xml:space="preserve">1 pkt 4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jest wystarczająca do wykonania zamówienia.</w:t>
      </w:r>
    </w:p>
    <w:p w14:paraId="07CC0211" w14:textId="04F52A6D" w:rsidR="00B50E67" w:rsidRPr="003935D8" w:rsidRDefault="00B50E67"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Wykonawca może zostać wykluczony przez Zamawiającego na każdym etapie postępowania o</w:t>
      </w:r>
      <w:r w:rsidR="003B2FCB" w:rsidRPr="003935D8">
        <w:rPr>
          <w:rFonts w:asciiTheme="minorHAnsi" w:hAnsiTheme="minorHAnsi" w:cstheme="minorHAnsi"/>
          <w:color w:val="auto"/>
        </w:rPr>
        <w:t> </w:t>
      </w:r>
      <w:r w:rsidRPr="003935D8">
        <w:rPr>
          <w:rFonts w:asciiTheme="minorHAnsi" w:hAnsiTheme="minorHAnsi" w:cstheme="minorHAnsi"/>
          <w:color w:val="auto"/>
        </w:rPr>
        <w:t>udzielenie zamówienia.</w:t>
      </w:r>
    </w:p>
    <w:p w14:paraId="41472357" w14:textId="2805CA28" w:rsidR="00E711A3" w:rsidRPr="003935D8" w:rsidRDefault="00E711A3"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Wykluczenie Wykonawcy nastąpi zgodnie z art. 111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2392F38" w14:textId="07BEA87E" w:rsidR="00D50363" w:rsidRPr="003935D8" w:rsidRDefault="00E711A3"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lastRenderedPageBreak/>
        <w:t>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 temu Wykonawcy możliwość udowod</w:t>
      </w:r>
      <w:r w:rsidR="00ED3282" w:rsidRPr="003935D8">
        <w:rPr>
          <w:rFonts w:asciiTheme="minorHAnsi" w:hAnsiTheme="minorHAnsi" w:cstheme="minorHAnsi"/>
          <w:color w:val="auto"/>
        </w:rPr>
        <w:t>nienia, że jego zaangażowanie w </w:t>
      </w:r>
      <w:r w:rsidRPr="003935D8">
        <w:rPr>
          <w:rFonts w:asciiTheme="minorHAnsi" w:hAnsiTheme="minorHAnsi" w:cstheme="minorHAnsi"/>
          <w:color w:val="auto"/>
        </w:rPr>
        <w:t>przygotowanie postępowania o udzielenie zamówienia nie zakłóci konkurencji.</w:t>
      </w:r>
    </w:p>
    <w:p w14:paraId="57508070" w14:textId="0DE27EE6" w:rsidR="001368B1" w:rsidRPr="003935D8" w:rsidRDefault="00D50363"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INFORMACJA O WARUNKACH UDZIAŁU W POSTĘPOWANIU O UDZIELENIE ZAMÓWIENIA</w:t>
      </w:r>
    </w:p>
    <w:p w14:paraId="05E2B871" w14:textId="7B196235" w:rsidR="001660BF" w:rsidRPr="003935D8" w:rsidRDefault="001660BF" w:rsidP="006310A3">
      <w:pPr>
        <w:spacing w:after="120"/>
        <w:ind w:left="0" w:firstLine="0"/>
        <w:rPr>
          <w:rFonts w:asciiTheme="minorHAnsi" w:hAnsiTheme="minorHAnsi" w:cstheme="minorHAnsi"/>
          <w:color w:val="auto"/>
        </w:rPr>
      </w:pPr>
      <w:r w:rsidRPr="003935D8">
        <w:rPr>
          <w:rFonts w:asciiTheme="minorHAnsi" w:hAnsiTheme="minorHAnsi" w:cstheme="minorHAnsi"/>
          <w:color w:val="auto"/>
        </w:rPr>
        <w:t xml:space="preserve">O udzielenie zamówienia mogą ubiegać się </w:t>
      </w:r>
      <w:r w:rsidR="00D03072" w:rsidRPr="003935D8">
        <w:rPr>
          <w:rFonts w:asciiTheme="minorHAnsi" w:hAnsiTheme="minorHAnsi" w:cstheme="minorHAnsi"/>
          <w:color w:val="auto"/>
        </w:rPr>
        <w:t>W</w:t>
      </w:r>
      <w:r w:rsidRPr="003935D8">
        <w:rPr>
          <w:rFonts w:asciiTheme="minorHAnsi" w:hAnsiTheme="minorHAnsi" w:cstheme="minorHAnsi"/>
          <w:color w:val="auto"/>
        </w:rPr>
        <w:t>ykonawcy, którz</w:t>
      </w:r>
      <w:r w:rsidR="00D50363" w:rsidRPr="003935D8">
        <w:rPr>
          <w:rFonts w:asciiTheme="minorHAnsi" w:hAnsiTheme="minorHAnsi" w:cstheme="minorHAnsi"/>
          <w:color w:val="auto"/>
        </w:rPr>
        <w:t>y s</w:t>
      </w:r>
      <w:r w:rsidRPr="003935D8">
        <w:rPr>
          <w:rFonts w:asciiTheme="minorHAnsi" w:hAnsiTheme="minorHAnsi" w:cstheme="minorHAnsi"/>
          <w:color w:val="auto"/>
        </w:rPr>
        <w:t>pełniają warunki udziału w</w:t>
      </w:r>
      <w:r w:rsidR="00B2702E" w:rsidRPr="003935D8">
        <w:rPr>
          <w:rFonts w:asciiTheme="minorHAnsi" w:hAnsiTheme="minorHAnsi" w:cstheme="minorHAnsi"/>
          <w:color w:val="auto"/>
        </w:rPr>
        <w:t> </w:t>
      </w:r>
      <w:r w:rsidRPr="003935D8">
        <w:rPr>
          <w:rFonts w:asciiTheme="minorHAnsi" w:hAnsiTheme="minorHAnsi" w:cstheme="minorHAnsi"/>
          <w:color w:val="auto"/>
        </w:rPr>
        <w:t xml:space="preserve">postępowaniu w zakresie: </w:t>
      </w:r>
    </w:p>
    <w:p w14:paraId="6E0AE19E" w14:textId="40E5F97B" w:rsidR="00CD37B0" w:rsidRPr="003935D8" w:rsidRDefault="00CD37B0" w:rsidP="00722F82">
      <w:pPr>
        <w:pStyle w:val="Akapitzlist"/>
        <w:numPr>
          <w:ilvl w:val="0"/>
          <w:numId w:val="15"/>
        </w:numPr>
        <w:spacing w:after="120"/>
        <w:contextualSpacing w:val="0"/>
        <w:rPr>
          <w:rFonts w:asciiTheme="minorHAnsi" w:hAnsiTheme="minorHAnsi" w:cstheme="minorHAnsi"/>
          <w:b/>
          <w:bCs/>
          <w:color w:val="auto"/>
        </w:rPr>
      </w:pPr>
      <w:r w:rsidRPr="003935D8">
        <w:rPr>
          <w:rFonts w:asciiTheme="minorHAnsi" w:hAnsiTheme="minorHAnsi" w:cstheme="minorHAnsi"/>
          <w:b/>
          <w:color w:val="auto"/>
        </w:rPr>
        <w:t>Zdolności</w:t>
      </w:r>
      <w:r w:rsidRPr="003935D8">
        <w:rPr>
          <w:rFonts w:asciiTheme="minorHAnsi" w:hAnsiTheme="minorHAnsi" w:cstheme="minorHAnsi"/>
          <w:b/>
          <w:bCs/>
          <w:color w:val="auto"/>
        </w:rPr>
        <w:t xml:space="preserve"> do występowania w obrocie gospodarczym</w:t>
      </w:r>
      <w:r w:rsidR="006310A3" w:rsidRPr="003935D8">
        <w:rPr>
          <w:rFonts w:asciiTheme="minorHAnsi" w:hAnsiTheme="minorHAnsi" w:cstheme="minorHAnsi"/>
          <w:b/>
          <w:bCs/>
          <w:color w:val="auto"/>
        </w:rPr>
        <w:t>:</w:t>
      </w:r>
    </w:p>
    <w:p w14:paraId="4FD2451C" w14:textId="5B3D4F6C" w:rsidR="00CD37B0" w:rsidRPr="003935D8" w:rsidRDefault="00CD37B0" w:rsidP="00ED3282">
      <w:pPr>
        <w:spacing w:after="120"/>
        <w:ind w:left="0" w:firstLine="567"/>
        <w:rPr>
          <w:rFonts w:asciiTheme="minorHAnsi" w:hAnsiTheme="minorHAnsi" w:cstheme="minorHAnsi"/>
          <w:b/>
          <w:bCs/>
          <w:color w:val="auto"/>
        </w:rPr>
      </w:pPr>
      <w:r w:rsidRPr="003935D8">
        <w:rPr>
          <w:rFonts w:asciiTheme="minorHAnsi" w:hAnsiTheme="minorHAnsi" w:cstheme="minorHAnsi"/>
          <w:color w:val="auto"/>
        </w:rPr>
        <w:t xml:space="preserve">Zamawiający nie określa w/w warunku. </w:t>
      </w:r>
    </w:p>
    <w:p w14:paraId="65CA7FFF" w14:textId="1D519DD7" w:rsidR="001660BF" w:rsidRPr="003935D8" w:rsidRDefault="00CD37B0" w:rsidP="00722F82">
      <w:pPr>
        <w:pStyle w:val="Akapitzlist"/>
        <w:numPr>
          <w:ilvl w:val="0"/>
          <w:numId w:val="15"/>
        </w:numPr>
        <w:spacing w:after="120"/>
        <w:contextualSpacing w:val="0"/>
        <w:rPr>
          <w:rFonts w:asciiTheme="minorHAnsi" w:hAnsiTheme="minorHAnsi" w:cstheme="minorHAnsi"/>
          <w:b/>
          <w:color w:val="auto"/>
        </w:rPr>
      </w:pPr>
      <w:r w:rsidRPr="003935D8">
        <w:rPr>
          <w:rFonts w:asciiTheme="minorHAnsi" w:hAnsiTheme="minorHAnsi" w:cstheme="minorHAnsi"/>
          <w:b/>
          <w:color w:val="auto"/>
        </w:rPr>
        <w:t>Uprawnień do prowadzenia określonej działalności gospodarczej lub zawodowej, o ile wynika to z odrębnych przepisów</w:t>
      </w:r>
      <w:r w:rsidR="006310A3" w:rsidRPr="003935D8">
        <w:rPr>
          <w:rFonts w:asciiTheme="minorHAnsi" w:hAnsiTheme="minorHAnsi" w:cstheme="minorHAnsi"/>
          <w:b/>
          <w:color w:val="auto"/>
        </w:rPr>
        <w:t>:</w:t>
      </w:r>
      <w:r w:rsidR="001660BF" w:rsidRPr="003935D8">
        <w:rPr>
          <w:rFonts w:asciiTheme="minorHAnsi" w:hAnsiTheme="minorHAnsi" w:cstheme="minorHAnsi"/>
          <w:b/>
          <w:color w:val="auto"/>
        </w:rPr>
        <w:t xml:space="preserve"> </w:t>
      </w:r>
    </w:p>
    <w:p w14:paraId="249D3547" w14:textId="77777777" w:rsidR="001660BF" w:rsidRPr="003935D8" w:rsidRDefault="001660BF" w:rsidP="00ED3282">
      <w:pPr>
        <w:spacing w:after="120"/>
        <w:ind w:left="0" w:right="10" w:firstLine="567"/>
        <w:rPr>
          <w:rFonts w:asciiTheme="minorHAnsi" w:hAnsiTheme="minorHAnsi" w:cstheme="minorHAnsi"/>
          <w:color w:val="auto"/>
        </w:rPr>
      </w:pPr>
      <w:r w:rsidRPr="003935D8">
        <w:rPr>
          <w:rFonts w:asciiTheme="minorHAnsi" w:hAnsiTheme="minorHAnsi" w:cstheme="minorHAnsi"/>
          <w:color w:val="auto"/>
        </w:rPr>
        <w:t xml:space="preserve">Zamawiający nie określa w/w warunku. </w:t>
      </w:r>
    </w:p>
    <w:p w14:paraId="6046D29E" w14:textId="77777777" w:rsidR="006310A3" w:rsidRPr="003935D8" w:rsidRDefault="001660BF" w:rsidP="00722F82">
      <w:pPr>
        <w:pStyle w:val="Akapitzlist"/>
        <w:numPr>
          <w:ilvl w:val="0"/>
          <w:numId w:val="15"/>
        </w:numPr>
        <w:spacing w:after="120"/>
        <w:contextualSpacing w:val="0"/>
        <w:rPr>
          <w:rFonts w:asciiTheme="minorHAnsi" w:hAnsiTheme="minorHAnsi" w:cstheme="minorHAnsi"/>
          <w:b/>
          <w:color w:val="auto"/>
        </w:rPr>
      </w:pPr>
      <w:r w:rsidRPr="003935D8">
        <w:rPr>
          <w:rFonts w:asciiTheme="minorHAnsi" w:hAnsiTheme="minorHAnsi" w:cstheme="minorHAnsi"/>
          <w:b/>
          <w:color w:val="auto"/>
        </w:rPr>
        <w:t>Sytuacji ekonomicznej lub finansowej</w:t>
      </w:r>
      <w:r w:rsidR="000D3E2D" w:rsidRPr="003935D8">
        <w:rPr>
          <w:rFonts w:asciiTheme="minorHAnsi" w:hAnsiTheme="minorHAnsi" w:cstheme="minorHAnsi"/>
          <w:b/>
          <w:color w:val="auto"/>
        </w:rPr>
        <w:t>:</w:t>
      </w:r>
      <w:r w:rsidR="006310A3" w:rsidRPr="003935D8">
        <w:rPr>
          <w:rFonts w:asciiTheme="minorHAnsi" w:hAnsiTheme="minorHAnsi" w:cstheme="minorHAnsi"/>
          <w:b/>
          <w:color w:val="auto"/>
        </w:rPr>
        <w:t xml:space="preserve"> </w:t>
      </w:r>
    </w:p>
    <w:p w14:paraId="0160B21D" w14:textId="0B1C27CF" w:rsidR="00BB1632" w:rsidRPr="003935D8" w:rsidRDefault="00BB1632" w:rsidP="00F327E1">
      <w:pPr>
        <w:pStyle w:val="Akapitzlist"/>
        <w:numPr>
          <w:ilvl w:val="1"/>
          <w:numId w:val="3"/>
        </w:numPr>
        <w:spacing w:after="120"/>
        <w:contextualSpacing w:val="0"/>
        <w:rPr>
          <w:rFonts w:asciiTheme="minorHAnsi" w:hAnsiTheme="minorHAnsi" w:cstheme="minorHAnsi"/>
          <w:b/>
          <w:color w:val="auto"/>
          <w:u w:val="single"/>
        </w:rPr>
      </w:pPr>
      <w:r w:rsidRPr="003935D8">
        <w:rPr>
          <w:rFonts w:asciiTheme="minorHAnsi" w:hAnsiTheme="minorHAnsi" w:cstheme="minorHAnsi"/>
          <w:b/>
          <w:color w:val="auto"/>
          <w:u w:val="single"/>
        </w:rPr>
        <w:t>W zakresie części I zamówienia:</w:t>
      </w:r>
    </w:p>
    <w:p w14:paraId="460ECE3C" w14:textId="36EEC74D" w:rsidR="00DD7995" w:rsidRPr="003935D8" w:rsidRDefault="00BE7089" w:rsidP="006310A3">
      <w:pPr>
        <w:pStyle w:val="Akapitzlist"/>
        <w:spacing w:after="120"/>
        <w:ind w:left="360" w:firstLine="0"/>
        <w:contextualSpacing w:val="0"/>
        <w:rPr>
          <w:rFonts w:asciiTheme="minorHAnsi" w:hAnsiTheme="minorHAnsi" w:cstheme="minorHAnsi"/>
          <w:b/>
          <w:color w:val="auto"/>
        </w:rPr>
      </w:pPr>
      <w:r w:rsidRPr="003935D8">
        <w:rPr>
          <w:rFonts w:asciiTheme="minorHAnsi" w:hAnsiTheme="minorHAnsi" w:cstheme="minorHAnsi"/>
          <w:bCs/>
          <w:color w:val="auto"/>
        </w:rPr>
        <w:t xml:space="preserve">Zamawiający </w:t>
      </w:r>
      <w:r w:rsidR="000D3E2D" w:rsidRPr="003935D8">
        <w:rPr>
          <w:rFonts w:asciiTheme="minorHAnsi" w:hAnsiTheme="minorHAnsi" w:cstheme="minorHAnsi"/>
          <w:bCs/>
          <w:color w:val="auto"/>
        </w:rPr>
        <w:t>wymaga,</w:t>
      </w:r>
      <w:r w:rsidRPr="003935D8">
        <w:rPr>
          <w:rFonts w:asciiTheme="minorHAnsi" w:hAnsiTheme="minorHAnsi" w:cstheme="minorHAnsi"/>
          <w:bCs/>
          <w:color w:val="auto"/>
        </w:rPr>
        <w:t xml:space="preserve"> aby Wykonawcy składający ofertę w postępowaniu wykazali, że</w:t>
      </w:r>
      <w:r w:rsidR="00DD7995" w:rsidRPr="003935D8">
        <w:rPr>
          <w:rFonts w:asciiTheme="minorHAnsi" w:hAnsiTheme="minorHAnsi" w:cstheme="minorHAnsi"/>
          <w:bCs/>
          <w:color w:val="auto"/>
        </w:rPr>
        <w:t>:</w:t>
      </w:r>
    </w:p>
    <w:p w14:paraId="45AE5914" w14:textId="77777777" w:rsidR="0013265A" w:rsidRPr="003935D8" w:rsidRDefault="00BE7089" w:rsidP="00F327E1">
      <w:pPr>
        <w:spacing w:before="80" w:after="80"/>
        <w:ind w:left="0" w:firstLine="360"/>
        <w:rPr>
          <w:rFonts w:asciiTheme="minorHAnsi" w:hAnsiTheme="minorHAnsi" w:cstheme="minorHAnsi"/>
          <w:bCs/>
          <w:color w:val="auto"/>
        </w:rPr>
      </w:pPr>
      <w:r w:rsidRPr="003935D8">
        <w:rPr>
          <w:rFonts w:asciiTheme="minorHAnsi" w:hAnsiTheme="minorHAnsi" w:cstheme="minorHAnsi"/>
          <w:bCs/>
          <w:color w:val="auto"/>
        </w:rPr>
        <w:t xml:space="preserve"> </w:t>
      </w:r>
      <w:r w:rsidR="0013265A" w:rsidRPr="003935D8">
        <w:rPr>
          <w:rFonts w:asciiTheme="minorHAnsi" w:hAnsiTheme="minorHAnsi" w:cstheme="minorHAnsi"/>
          <w:bCs/>
          <w:color w:val="auto"/>
        </w:rPr>
        <w:t xml:space="preserve">Wykonawca spełni powyższy warunek jeżeli wykaże, że: </w:t>
      </w:r>
    </w:p>
    <w:p w14:paraId="4C9C3EAA" w14:textId="5AD63206" w:rsidR="0013265A" w:rsidRPr="003935D8" w:rsidRDefault="0013265A" w:rsidP="00F327E1">
      <w:pPr>
        <w:spacing w:before="80" w:after="80"/>
        <w:ind w:left="360" w:firstLine="0"/>
        <w:rPr>
          <w:rFonts w:asciiTheme="minorHAnsi" w:hAnsiTheme="minorHAnsi" w:cstheme="minorHAnsi"/>
          <w:bCs/>
          <w:color w:val="auto"/>
        </w:rPr>
      </w:pPr>
      <w:r w:rsidRPr="003935D8">
        <w:rPr>
          <w:rFonts w:asciiTheme="minorHAnsi" w:hAnsiTheme="minorHAnsi" w:cstheme="minorHAnsi"/>
          <w:bCs/>
          <w:color w:val="auto"/>
        </w:rPr>
        <w:t xml:space="preserve">posiada umowę ubezpieczenia od odpowiedzialności cywilnej na sumę gwarancyjną nie mniejszą niż </w:t>
      </w:r>
      <w:r w:rsidR="00637E3F" w:rsidRPr="003935D8">
        <w:rPr>
          <w:rFonts w:asciiTheme="minorHAnsi" w:hAnsiTheme="minorHAnsi" w:cstheme="minorHAnsi"/>
          <w:bCs/>
          <w:color w:val="auto"/>
        </w:rPr>
        <w:t>1</w:t>
      </w:r>
      <w:r w:rsidRPr="003935D8">
        <w:rPr>
          <w:rFonts w:asciiTheme="minorHAnsi" w:hAnsiTheme="minorHAnsi" w:cstheme="minorHAnsi"/>
          <w:bCs/>
          <w:color w:val="auto"/>
        </w:rPr>
        <w:t xml:space="preserve"> 000 000,00 zł (milion złotych) w zakresie prowadzonej działalności związanej z przedmiotem zamówienia. </w:t>
      </w:r>
    </w:p>
    <w:p w14:paraId="0CE2ACB5" w14:textId="6A6D18E8" w:rsidR="005C5BF2" w:rsidRPr="003935D8" w:rsidRDefault="00CE4937" w:rsidP="0013265A">
      <w:pPr>
        <w:pStyle w:val="Akapitzlist"/>
        <w:spacing w:before="80" w:after="80"/>
        <w:ind w:left="1070" w:firstLine="0"/>
        <w:rPr>
          <w:rFonts w:asciiTheme="minorHAnsi" w:hAnsiTheme="minorHAnsi" w:cstheme="minorHAnsi"/>
          <w:bCs/>
          <w:i/>
          <w:color w:val="auto"/>
        </w:rPr>
      </w:pPr>
      <w:r w:rsidRPr="003935D8">
        <w:rPr>
          <w:rFonts w:asciiTheme="minorHAnsi" w:hAnsiTheme="minorHAnsi" w:cstheme="minorHAnsi"/>
          <w:b/>
          <w:bCs/>
          <w:i/>
          <w:color w:val="auto"/>
          <w:u w:val="single"/>
        </w:rPr>
        <w:t xml:space="preserve">UWAGA: </w:t>
      </w:r>
    </w:p>
    <w:p w14:paraId="07D6C190" w14:textId="581A547F" w:rsidR="00981B44" w:rsidRPr="003935D8" w:rsidRDefault="00392CC0" w:rsidP="006310A3">
      <w:pPr>
        <w:pStyle w:val="Akapitzlist"/>
        <w:spacing w:after="120"/>
        <w:ind w:left="357" w:right="11" w:firstLine="0"/>
        <w:contextualSpacing w:val="0"/>
        <w:rPr>
          <w:rFonts w:asciiTheme="minorHAnsi" w:hAnsiTheme="minorHAnsi" w:cstheme="minorHAnsi"/>
          <w:i/>
          <w:color w:val="auto"/>
        </w:rPr>
      </w:pPr>
      <w:r w:rsidRPr="003935D8">
        <w:rPr>
          <w:rFonts w:asciiTheme="minorHAnsi" w:hAnsiTheme="minorHAnsi" w:cstheme="minorHAnsi"/>
          <w:i/>
          <w:color w:val="auto"/>
        </w:rPr>
        <w:t xml:space="preserve">W </w:t>
      </w:r>
      <w:r w:rsidR="005C5BF2" w:rsidRPr="003935D8">
        <w:rPr>
          <w:rFonts w:asciiTheme="minorHAnsi" w:hAnsiTheme="minorHAnsi" w:cstheme="minorHAnsi"/>
          <w:i/>
          <w:color w:val="auto"/>
        </w:rPr>
        <w:t>przypadku,</w:t>
      </w:r>
      <w:r w:rsidRPr="003935D8">
        <w:rPr>
          <w:rFonts w:asciiTheme="minorHAnsi" w:hAnsiTheme="minorHAnsi" w:cstheme="minorHAnsi"/>
          <w:i/>
          <w:color w:val="auto"/>
        </w:rPr>
        <w:t xml:space="preserve"> gdy w dokumentach potwierdzających spełnienie warunk</w:t>
      </w:r>
      <w:r w:rsidR="00DA52EA" w:rsidRPr="003935D8">
        <w:rPr>
          <w:rFonts w:asciiTheme="minorHAnsi" w:hAnsiTheme="minorHAnsi" w:cstheme="minorHAnsi"/>
          <w:i/>
          <w:color w:val="auto"/>
        </w:rPr>
        <w:t>u</w:t>
      </w:r>
      <w:r w:rsidRPr="003935D8">
        <w:rPr>
          <w:rFonts w:asciiTheme="minorHAnsi" w:hAnsiTheme="minorHAnsi" w:cstheme="minorHAnsi"/>
          <w:i/>
          <w:color w:val="auto"/>
        </w:rPr>
        <w:t xml:space="preserve"> wskazanych </w:t>
      </w:r>
      <w:r w:rsidR="00CC0D17" w:rsidRPr="003935D8">
        <w:rPr>
          <w:rFonts w:asciiTheme="minorHAnsi" w:hAnsiTheme="minorHAnsi" w:cstheme="minorHAnsi"/>
          <w:i/>
          <w:color w:val="auto"/>
        </w:rPr>
        <w:br/>
      </w:r>
      <w:r w:rsidRPr="003935D8">
        <w:rPr>
          <w:rFonts w:asciiTheme="minorHAnsi" w:hAnsiTheme="minorHAnsi" w:cstheme="minorHAnsi"/>
          <w:i/>
          <w:color w:val="auto"/>
        </w:rPr>
        <w:t>wartości zostały podane w innej walucie niż w złotych polskich, Zamawiający (do celu oceny spełnienia warunku oferty) dokona przeliczenia wartości wykonanych zamówień w innej walucie niż złoty polski na podstawie średniego kursu złotego w stosunk</w:t>
      </w:r>
      <w:r w:rsidR="006310A3" w:rsidRPr="003935D8">
        <w:rPr>
          <w:rFonts w:asciiTheme="minorHAnsi" w:hAnsiTheme="minorHAnsi" w:cstheme="minorHAnsi"/>
          <w:i/>
          <w:color w:val="auto"/>
        </w:rPr>
        <w:t>u do walut obcych określonego w </w:t>
      </w:r>
      <w:r w:rsidRPr="003935D8">
        <w:rPr>
          <w:rFonts w:asciiTheme="minorHAnsi" w:hAnsiTheme="minorHAnsi" w:cstheme="minorHAnsi"/>
          <w:i/>
          <w:color w:val="auto"/>
        </w:rPr>
        <w:t xml:space="preserve">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 </w:t>
      </w:r>
    </w:p>
    <w:p w14:paraId="05287E1B" w14:textId="74AD414E" w:rsidR="00F327E1" w:rsidRPr="003935D8" w:rsidRDefault="00F327E1" w:rsidP="00F327E1">
      <w:pPr>
        <w:pStyle w:val="Akapitzlist"/>
        <w:numPr>
          <w:ilvl w:val="1"/>
          <w:numId w:val="3"/>
        </w:numPr>
        <w:spacing w:after="120"/>
        <w:contextualSpacing w:val="0"/>
        <w:rPr>
          <w:rFonts w:asciiTheme="minorHAnsi" w:hAnsiTheme="minorHAnsi" w:cstheme="minorHAnsi"/>
          <w:b/>
          <w:bCs/>
          <w:iCs/>
          <w:color w:val="auto"/>
          <w:u w:val="single"/>
        </w:rPr>
      </w:pPr>
      <w:r w:rsidRPr="003935D8">
        <w:rPr>
          <w:rFonts w:asciiTheme="minorHAnsi" w:hAnsiTheme="minorHAnsi" w:cstheme="minorHAnsi"/>
          <w:b/>
          <w:bCs/>
          <w:iCs/>
          <w:color w:val="auto"/>
          <w:u w:val="single"/>
        </w:rPr>
        <w:t xml:space="preserve">W zakresie części II zamówienia </w:t>
      </w:r>
    </w:p>
    <w:p w14:paraId="35AF54F5" w14:textId="4353D97E" w:rsidR="00F327E1" w:rsidRPr="003935D8" w:rsidRDefault="00F327E1" w:rsidP="00F327E1">
      <w:pPr>
        <w:spacing w:after="120"/>
        <w:ind w:left="360" w:firstLine="0"/>
        <w:rPr>
          <w:rFonts w:asciiTheme="minorHAnsi" w:hAnsiTheme="minorHAnsi" w:cstheme="minorHAnsi"/>
          <w:iCs/>
          <w:color w:val="auto"/>
        </w:rPr>
      </w:pPr>
      <w:r w:rsidRPr="003935D8">
        <w:rPr>
          <w:rFonts w:asciiTheme="minorHAnsi" w:hAnsiTheme="minorHAnsi" w:cstheme="minorHAnsi"/>
          <w:iCs/>
          <w:color w:val="auto"/>
        </w:rPr>
        <w:t xml:space="preserve">Zamawiający nie stawia warunku udziału w postępowaniu w zakresie sytuacji ekonomicznej lub finansowej </w:t>
      </w:r>
    </w:p>
    <w:p w14:paraId="69065306" w14:textId="488DFD20" w:rsidR="001660BF" w:rsidRPr="003935D8" w:rsidRDefault="008E218A" w:rsidP="00722F82">
      <w:pPr>
        <w:pStyle w:val="Akapitzlist"/>
        <w:numPr>
          <w:ilvl w:val="0"/>
          <w:numId w:val="15"/>
        </w:numPr>
        <w:spacing w:after="120"/>
        <w:contextualSpacing w:val="0"/>
        <w:rPr>
          <w:rFonts w:asciiTheme="minorHAnsi" w:hAnsiTheme="minorHAnsi" w:cstheme="minorHAnsi"/>
          <w:b/>
          <w:color w:val="auto"/>
        </w:rPr>
      </w:pPr>
      <w:r w:rsidRPr="003935D8">
        <w:rPr>
          <w:rFonts w:asciiTheme="minorHAnsi" w:hAnsiTheme="minorHAnsi" w:cstheme="minorHAnsi"/>
          <w:b/>
          <w:color w:val="auto"/>
        </w:rPr>
        <w:t>Zdolności technicznej lub zawodowej</w:t>
      </w:r>
    </w:p>
    <w:p w14:paraId="349FAEF3" w14:textId="0B43110B" w:rsidR="00F327E1" w:rsidRPr="003935D8" w:rsidRDefault="00F327E1" w:rsidP="00722F82">
      <w:pPr>
        <w:pStyle w:val="Akapitzlist"/>
        <w:numPr>
          <w:ilvl w:val="0"/>
          <w:numId w:val="16"/>
        </w:numPr>
        <w:rPr>
          <w:rFonts w:asciiTheme="minorHAnsi" w:hAnsiTheme="minorHAnsi" w:cstheme="minorHAnsi"/>
          <w:b/>
          <w:bCs/>
          <w:color w:val="auto"/>
          <w:u w:val="single"/>
        </w:rPr>
      </w:pPr>
      <w:r w:rsidRPr="003935D8">
        <w:rPr>
          <w:rFonts w:asciiTheme="minorHAnsi" w:hAnsiTheme="minorHAnsi" w:cstheme="minorHAnsi"/>
          <w:b/>
          <w:bCs/>
          <w:color w:val="auto"/>
          <w:u w:val="single"/>
        </w:rPr>
        <w:t>W zakresie części I zamówienia:</w:t>
      </w:r>
    </w:p>
    <w:p w14:paraId="6D46C4F3" w14:textId="77777777" w:rsidR="004729B8" w:rsidRPr="003935D8" w:rsidRDefault="004729B8" w:rsidP="004729B8">
      <w:pPr>
        <w:ind w:left="360" w:firstLine="0"/>
        <w:rPr>
          <w:rFonts w:asciiTheme="minorHAnsi" w:hAnsiTheme="minorHAnsi" w:cstheme="minorHAnsi"/>
          <w:color w:val="auto"/>
        </w:rPr>
      </w:pPr>
      <w:r w:rsidRPr="003935D8">
        <w:rPr>
          <w:rFonts w:asciiTheme="minorHAnsi" w:hAnsiTheme="minorHAnsi" w:cstheme="minorHAnsi"/>
          <w:color w:val="auto"/>
        </w:rPr>
        <w:t>Wykonawca spełni powyższy warunek jeżeli wykaże, że:</w:t>
      </w:r>
    </w:p>
    <w:p w14:paraId="4EFE8E38" w14:textId="661384F1" w:rsidR="004729B8"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 xml:space="preserve">w okresie ostatnich trzech lat przed upływem terminu składania ofert, a jeżeli okres prowadzenia działalności jest krótszy - w tym okresie wykonał należycie: co najmniej dwa </w:t>
      </w:r>
      <w:r w:rsidRPr="003935D8">
        <w:rPr>
          <w:rFonts w:asciiTheme="minorHAnsi" w:hAnsiTheme="minorHAnsi" w:cstheme="minorHAnsi"/>
          <w:color w:val="auto"/>
        </w:rPr>
        <w:lastRenderedPageBreak/>
        <w:t xml:space="preserve">zamówienia, rozumiane jako dwie umowy, zrealizowane dla jednostki ochrony zdrowia </w:t>
      </w:r>
      <w:r w:rsidRPr="003935D8">
        <w:rPr>
          <w:rFonts w:asciiTheme="minorHAnsi" w:hAnsiTheme="minorHAnsi" w:cstheme="minorHAnsi"/>
          <w:color w:val="auto"/>
        </w:rPr>
        <w:br/>
        <w:t xml:space="preserve">o wartości nie mniejszej niż 1 500 000 zł brutto (słownie: milion pięćset tysięcy złotych brutto) każde zamówienie, w zakres którego wchodziła dostawa i wdrożenie systemu informatycznego obsługującego działalność podmiotu leczniczego w części medycznej </w:t>
      </w:r>
      <w:r w:rsidRPr="003935D8">
        <w:rPr>
          <w:rFonts w:asciiTheme="minorHAnsi" w:hAnsiTheme="minorHAnsi" w:cstheme="minorHAnsi"/>
          <w:color w:val="auto"/>
        </w:rPr>
        <w:br/>
        <w:t>w zakresie min. Elektronicznej Dokumentacji Medycznej (EDM) i e-usług;</w:t>
      </w:r>
    </w:p>
    <w:p w14:paraId="16A2E292" w14:textId="0962000D" w:rsidR="004729B8"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w okresie ostatnich trzech lat przed upływem terminu składania ofert, a jeżeli okres prowadzenia działalności jest krótszy - w tym okresie wykonał należycie: co najmniej dwa  zamówienia rozumiane jako dwie osobne umowy o  wartości nie mniejszej niż 100 000 zł brutto (słownie: sto tysięcy złotych), w ramach którego Wykonawca dostarczył, zainstalował i skonfigurował urządzenia sieciowe takie jak: przełączniki oraz  UTM (</w:t>
      </w:r>
      <w:proofErr w:type="spellStart"/>
      <w:r w:rsidRPr="003935D8">
        <w:rPr>
          <w:rFonts w:asciiTheme="minorHAnsi" w:hAnsiTheme="minorHAnsi" w:cstheme="minorHAnsi"/>
          <w:color w:val="auto"/>
        </w:rPr>
        <w:t>Unified</w:t>
      </w:r>
      <w:proofErr w:type="spellEnd"/>
      <w:r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Threat</w:t>
      </w:r>
      <w:proofErr w:type="spellEnd"/>
      <w:r w:rsidRPr="003935D8">
        <w:rPr>
          <w:rFonts w:asciiTheme="minorHAnsi" w:hAnsiTheme="minorHAnsi" w:cstheme="minorHAnsi"/>
          <w:color w:val="auto"/>
        </w:rPr>
        <w:t xml:space="preserve"> Management);</w:t>
      </w:r>
    </w:p>
    <w:p w14:paraId="01DAC7EB" w14:textId="55EFAC63" w:rsidR="004729B8"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w okresie ostatnich trzech lat przed upływem terminu składania ofert, a jeżeli okres prowadzenia działalności jest krótszy - w tym okresie wykonał należycie co najmniej dwie dostawy o wartości co najmniej  400 000 zł  brutto (słownie: czterysta tysięcy  złotych) każda, polegające na dostawie i uruchomieniu sprzętu komputerowego;</w:t>
      </w:r>
    </w:p>
    <w:p w14:paraId="6C2392D0" w14:textId="305C81A2" w:rsidR="00F327E1"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 xml:space="preserve">w okresie ostatnich pięciu lat przed upływem terminu składania ofert, a jeśli okres prowadzenia działalności jest krótszy – w tym okresie wykonał należycie: co najmniej </w:t>
      </w:r>
      <w:r w:rsidRPr="003935D8">
        <w:rPr>
          <w:rFonts w:asciiTheme="minorHAnsi" w:hAnsiTheme="minorHAnsi" w:cstheme="minorHAnsi"/>
          <w:color w:val="auto"/>
        </w:rPr>
        <w:br/>
        <w:t>2 zamówienia w o wartości minimum: 150 000 zł brutto (słownie: sto pięćdziesiąt tysięcy złotych) każde, uwzględniające w każdym zamówieniu co najmniej: wykonanie przebudowy bądź modernizacji serwerowni, z systemem klimatyzacji, instalacją zabezpieczeń technicznych, systemem rozdzielnic elektrycznych i zasilania UPS, sieć LAN.</w:t>
      </w:r>
    </w:p>
    <w:p w14:paraId="76A64AB2" w14:textId="0FCB4990" w:rsidR="004729B8" w:rsidRPr="003935D8" w:rsidRDefault="00222D92"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d</w:t>
      </w:r>
      <w:r w:rsidR="004729B8" w:rsidRPr="003935D8">
        <w:rPr>
          <w:rFonts w:asciiTheme="minorHAnsi" w:hAnsiTheme="minorHAnsi" w:cstheme="minorHAnsi"/>
          <w:iCs/>
          <w:color w:val="auto"/>
        </w:rPr>
        <w:t xml:space="preserve">ysponuje co najmniej Kierownikiem </w:t>
      </w:r>
      <w:r w:rsidR="00267452" w:rsidRPr="003935D8">
        <w:rPr>
          <w:rFonts w:asciiTheme="minorHAnsi" w:hAnsiTheme="minorHAnsi" w:cstheme="minorHAnsi"/>
          <w:iCs/>
          <w:color w:val="auto"/>
        </w:rPr>
        <w:t>zespołu</w:t>
      </w:r>
      <w:r w:rsidR="004729B8" w:rsidRPr="003935D8">
        <w:rPr>
          <w:rFonts w:asciiTheme="minorHAnsi" w:hAnsiTheme="minorHAnsi" w:cstheme="minorHAnsi"/>
          <w:iCs/>
          <w:color w:val="auto"/>
        </w:rPr>
        <w:t xml:space="preserve"> (1 osoba), posiadającym: </w:t>
      </w:r>
    </w:p>
    <w:p w14:paraId="648C7D68" w14:textId="77777777" w:rsidR="004729B8" w:rsidRPr="003935D8" w:rsidRDefault="004729B8" w:rsidP="004729B8">
      <w:pPr>
        <w:pStyle w:val="Akapitzlist"/>
        <w:spacing w:after="120"/>
        <w:ind w:left="1080" w:right="11" w:firstLine="0"/>
        <w:rPr>
          <w:rFonts w:asciiTheme="minorHAnsi" w:hAnsiTheme="minorHAnsi" w:cstheme="minorHAnsi"/>
          <w:iCs/>
          <w:color w:val="auto"/>
        </w:rPr>
      </w:pPr>
      <w:r w:rsidRPr="003935D8">
        <w:rPr>
          <w:rFonts w:asciiTheme="minorHAnsi" w:hAnsiTheme="minorHAnsi" w:cstheme="minorHAnsi"/>
          <w:iCs/>
          <w:color w:val="auto"/>
        </w:rPr>
        <w:t xml:space="preserve">• certyfikat zarządzania projektami, np. IPMA, PMP, Prince 2 lub równoważny, lub dyplom ukończenia studiów wyższych w specjalności: zarządzanie projektami, </w:t>
      </w:r>
    </w:p>
    <w:p w14:paraId="1D3BFE66" w14:textId="78238F78" w:rsidR="004729B8" w:rsidRPr="003935D8" w:rsidRDefault="004729B8" w:rsidP="00222D92">
      <w:pPr>
        <w:pStyle w:val="Akapitzlist"/>
        <w:spacing w:after="120"/>
        <w:ind w:left="1080" w:right="11" w:firstLine="0"/>
        <w:rPr>
          <w:rFonts w:asciiTheme="minorHAnsi" w:hAnsiTheme="minorHAnsi" w:cstheme="minorHAnsi"/>
          <w:i/>
          <w:color w:val="auto"/>
        </w:rPr>
      </w:pPr>
      <w:r w:rsidRPr="003935D8">
        <w:rPr>
          <w:rFonts w:asciiTheme="minorHAnsi" w:hAnsiTheme="minorHAnsi" w:cstheme="minorHAnsi"/>
          <w:iCs/>
          <w:color w:val="auto"/>
        </w:rPr>
        <w:t xml:space="preserve">• </w:t>
      </w:r>
      <w:r w:rsidR="006F3E8F" w:rsidRPr="003935D8">
        <w:rPr>
          <w:rFonts w:asciiTheme="minorHAnsi" w:hAnsiTheme="minorHAnsi" w:cstheme="minorHAnsi"/>
          <w:iCs/>
          <w:color w:val="auto"/>
        </w:rPr>
        <w:t xml:space="preserve">doświadczenie polegające na </w:t>
      </w:r>
      <w:r w:rsidRPr="003935D8">
        <w:rPr>
          <w:rFonts w:asciiTheme="minorHAnsi" w:hAnsiTheme="minorHAnsi" w:cstheme="minorHAnsi"/>
          <w:iCs/>
          <w:color w:val="auto"/>
        </w:rPr>
        <w:t>udzia</w:t>
      </w:r>
      <w:r w:rsidR="006F3E8F" w:rsidRPr="003935D8">
        <w:rPr>
          <w:rFonts w:asciiTheme="minorHAnsi" w:hAnsiTheme="minorHAnsi" w:cstheme="minorHAnsi"/>
          <w:iCs/>
          <w:color w:val="auto"/>
        </w:rPr>
        <w:t>le</w:t>
      </w:r>
      <w:r w:rsidRPr="003935D8">
        <w:rPr>
          <w:rFonts w:asciiTheme="minorHAnsi" w:hAnsiTheme="minorHAnsi" w:cstheme="minorHAnsi"/>
          <w:iCs/>
          <w:color w:val="auto"/>
        </w:rPr>
        <w:t xml:space="preserve"> w minimum dwóch wdrożeniach systemu informatycznego w zakresie części medycznej w jednostce ochrony zdrowia na stanowisku kierownika Projektu o wartości co najmniej 1 500 000,00 zł brutto (słownie: jeden milion </w:t>
      </w:r>
      <w:r w:rsidR="00222D92" w:rsidRPr="003935D8">
        <w:rPr>
          <w:rFonts w:asciiTheme="minorHAnsi" w:hAnsiTheme="minorHAnsi" w:cstheme="minorHAnsi"/>
          <w:iCs/>
          <w:color w:val="auto"/>
        </w:rPr>
        <w:t xml:space="preserve">pięćset tysięcy </w:t>
      </w:r>
      <w:r w:rsidRPr="003935D8">
        <w:rPr>
          <w:rFonts w:asciiTheme="minorHAnsi" w:hAnsiTheme="minorHAnsi" w:cstheme="minorHAnsi"/>
          <w:iCs/>
          <w:color w:val="auto"/>
        </w:rPr>
        <w:t>złotych) każde wdrożenie</w:t>
      </w:r>
      <w:r w:rsidR="00222D92" w:rsidRPr="003935D8">
        <w:rPr>
          <w:rFonts w:asciiTheme="minorHAnsi" w:hAnsiTheme="minorHAnsi" w:cstheme="minorHAnsi"/>
          <w:iCs/>
          <w:color w:val="auto"/>
        </w:rPr>
        <w:t>;</w:t>
      </w:r>
    </w:p>
    <w:p w14:paraId="219B4AA0" w14:textId="68CBD239" w:rsidR="004729B8" w:rsidRPr="003935D8" w:rsidRDefault="00222D92"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 xml:space="preserve">minimum </w:t>
      </w:r>
      <w:r w:rsidR="00FD3005" w:rsidRPr="003935D8">
        <w:rPr>
          <w:rFonts w:asciiTheme="minorHAnsi" w:hAnsiTheme="minorHAnsi" w:cstheme="minorHAnsi"/>
          <w:iCs/>
          <w:color w:val="auto"/>
        </w:rPr>
        <w:t>3</w:t>
      </w:r>
      <w:r w:rsidR="004729B8" w:rsidRPr="003935D8">
        <w:rPr>
          <w:rFonts w:asciiTheme="minorHAnsi" w:hAnsiTheme="minorHAnsi" w:cstheme="minorHAnsi"/>
          <w:iCs/>
          <w:color w:val="auto"/>
        </w:rPr>
        <w:t xml:space="preserve"> specjalista</w:t>
      </w:r>
      <w:r w:rsidR="00FD3005" w:rsidRPr="003935D8">
        <w:rPr>
          <w:rFonts w:asciiTheme="minorHAnsi" w:hAnsiTheme="minorHAnsi" w:cstheme="minorHAnsi"/>
          <w:iCs/>
          <w:color w:val="auto"/>
        </w:rPr>
        <w:t>mi</w:t>
      </w:r>
      <w:r w:rsidR="004729B8" w:rsidRPr="003935D8">
        <w:rPr>
          <w:rFonts w:asciiTheme="minorHAnsi" w:hAnsiTheme="minorHAnsi" w:cstheme="minorHAnsi"/>
          <w:iCs/>
          <w:color w:val="auto"/>
        </w:rPr>
        <w:t xml:space="preserve"> ds. wdrażania systemów informatycznych w zakresie części medycznej (3 osoby)</w:t>
      </w:r>
      <w:r w:rsidR="006F3E8F" w:rsidRPr="003935D8">
        <w:rPr>
          <w:rFonts w:asciiTheme="minorHAnsi" w:hAnsiTheme="minorHAnsi" w:cstheme="minorHAnsi"/>
          <w:iCs/>
          <w:color w:val="auto"/>
        </w:rPr>
        <w:t>, którzy brali</w:t>
      </w:r>
      <w:r w:rsidR="004729B8" w:rsidRPr="003935D8">
        <w:rPr>
          <w:rFonts w:asciiTheme="minorHAnsi" w:hAnsiTheme="minorHAnsi" w:cstheme="minorHAnsi"/>
          <w:iCs/>
          <w:color w:val="auto"/>
        </w:rPr>
        <w:t xml:space="preserve"> udział w minimum dwóch wdrożeniach systemu informatycznego w zakresie części medycznej w jednostce ochrony zdrowia na stanowisku wdrożeniowca o wartości co najmniej 1 500 000,00 zł brutto</w:t>
      </w:r>
      <w:r w:rsidRPr="003935D8">
        <w:rPr>
          <w:rFonts w:asciiTheme="minorHAnsi" w:hAnsiTheme="minorHAnsi" w:cstheme="minorHAnsi"/>
          <w:iCs/>
          <w:color w:val="auto"/>
        </w:rPr>
        <w:t xml:space="preserve"> (słownie: jeden milion pięćset tysięcy złotych) </w:t>
      </w:r>
      <w:r w:rsidR="004729B8" w:rsidRPr="003935D8">
        <w:rPr>
          <w:rFonts w:asciiTheme="minorHAnsi" w:hAnsiTheme="minorHAnsi" w:cstheme="minorHAnsi"/>
          <w:iCs/>
          <w:color w:val="auto"/>
        </w:rPr>
        <w:t xml:space="preserve"> każde wdrożenie</w:t>
      </w:r>
      <w:r w:rsidRPr="003935D8">
        <w:rPr>
          <w:rFonts w:asciiTheme="minorHAnsi" w:hAnsiTheme="minorHAnsi" w:cstheme="minorHAnsi"/>
          <w:iCs/>
          <w:color w:val="auto"/>
        </w:rPr>
        <w:t>;</w:t>
      </w:r>
    </w:p>
    <w:p w14:paraId="2A06DDD9" w14:textId="0002C871"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1 specjalistą ds. baz danych posiadającym: wykształcenie wyższe informatyczne  oraz co najmniej 5-letnie doświadczenie we wdrażaniu projektów informatycznych potwierdzone udziałem w minimum 2 wdrożeniach szpitalnych systemów informatycznych o wartości minimum  1 500 000 zł brutto (słownie: milion pięćset tysięcy złotych)  każde, w tym co najmniej jednym projekcie polegającym na dostawie, wdrożeniu i utrzymaniu e-usług</w:t>
      </w:r>
      <w:r w:rsidR="00222D92" w:rsidRPr="003935D8">
        <w:rPr>
          <w:rFonts w:asciiTheme="minorHAnsi" w:hAnsiTheme="minorHAnsi" w:cstheme="minorHAnsi"/>
          <w:iCs/>
          <w:color w:val="auto"/>
        </w:rPr>
        <w:t>;</w:t>
      </w:r>
    </w:p>
    <w:p w14:paraId="28B53395" w14:textId="329DAA8A"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 xml:space="preserve">minimum 1 specjalistą ds. infrastruktury serwerowej posiadającym: wykształcenie wyższe oraz co najmniej 5-letnie doświadczenie we wdrażaniu projektów informatycznych potwierdzone udziałem w minimum 3 wdrożeniach infrastruktury serwerowej o wartości dostarczonego sprzętu serwerowego i oprogramowania systemowego oraz narzędziowego minimum  500 000 zł brutto (słownie: pięćset tysięcy </w:t>
      </w:r>
      <w:r w:rsidR="004729B8" w:rsidRPr="003935D8">
        <w:rPr>
          <w:rFonts w:asciiTheme="minorHAnsi" w:hAnsiTheme="minorHAnsi" w:cstheme="minorHAnsi"/>
          <w:iCs/>
          <w:color w:val="auto"/>
        </w:rPr>
        <w:lastRenderedPageBreak/>
        <w:t>złotych) każde, które swoim zakresem obejmowało zaprojektowanie i konfigurację infrastruktury techniczno-systemowej zawierającej co najmniej serwery, macierz dyskową, system wirtualizacji i system backupu</w:t>
      </w:r>
      <w:r w:rsidR="00222D92" w:rsidRPr="003935D8">
        <w:rPr>
          <w:rFonts w:asciiTheme="minorHAnsi" w:hAnsiTheme="minorHAnsi" w:cstheme="minorHAnsi"/>
          <w:i/>
          <w:color w:val="auto"/>
        </w:rPr>
        <w:t>;</w:t>
      </w:r>
    </w:p>
    <w:p w14:paraId="77741835" w14:textId="2DF36FFE"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 xml:space="preserve">minimum 1 specjalistą ds. infrastruktury sieciowej certyfikowanym przez producenta oferowanych przełączników, który będzie uczestniczyć w wykonaniu zamówienia, w szczególności będzie odpowiedzialny za świadczenie usług instalacyjno-konfiguracyjnych oferowanego sprzętu posiadającym minimum 3-letnie doświadczenie zawodowe w realizacji projektów z zakresu IT, tzn. dostawa sprzętu aktywnego </w:t>
      </w:r>
      <w:r w:rsidR="00222D92" w:rsidRPr="003935D8">
        <w:rPr>
          <w:rFonts w:asciiTheme="minorHAnsi" w:hAnsiTheme="minorHAnsi" w:cstheme="minorHAnsi"/>
          <w:iCs/>
          <w:color w:val="auto"/>
        </w:rPr>
        <w:br/>
      </w:r>
      <w:r w:rsidR="004729B8" w:rsidRPr="003935D8">
        <w:rPr>
          <w:rFonts w:asciiTheme="minorHAnsi" w:hAnsiTheme="minorHAnsi" w:cstheme="minorHAnsi"/>
          <w:iCs/>
          <w:color w:val="auto"/>
        </w:rPr>
        <w:t>z konfiguracją</w:t>
      </w:r>
      <w:r w:rsidR="00222D92" w:rsidRPr="003935D8">
        <w:rPr>
          <w:rFonts w:asciiTheme="minorHAnsi" w:hAnsiTheme="minorHAnsi" w:cstheme="minorHAnsi"/>
          <w:iCs/>
          <w:color w:val="auto"/>
        </w:rPr>
        <w:t>;</w:t>
      </w:r>
    </w:p>
    <w:p w14:paraId="7100D46C" w14:textId="4750B881"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1 osobą, którą skieruje do realizacji zamówienia, posiadającą co najmniej 3-letnie doświadczenie w zakresie instalowania, konfigurowania, uruchamiania sprzętu informatycznego</w:t>
      </w:r>
      <w:r w:rsidR="00222D92" w:rsidRPr="003935D8">
        <w:rPr>
          <w:rFonts w:asciiTheme="minorHAnsi" w:hAnsiTheme="minorHAnsi" w:cstheme="minorHAnsi"/>
          <w:iCs/>
          <w:color w:val="auto"/>
        </w:rPr>
        <w:t>;</w:t>
      </w:r>
    </w:p>
    <w:p w14:paraId="113736E7" w14:textId="69460D33" w:rsidR="004729B8" w:rsidRPr="003935D8" w:rsidRDefault="00531BC5" w:rsidP="00DF3753">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 xml:space="preserve">minimum 1 osobą posiadającą uprawnienia budowlane bez ograniczeń do kierowania robotami budowlanymi, w specjalności instalacyjnej w zakresie sieci, instalacji i urządzeń elektrycznych  i elektroenergetycznych, lub inne równoważne uprawnienia, wydane na podstawie wcześniej obowiązujących przepisów lub na terenie innego kraju, jeżeli zgodnie z prawem polskim uprawniają one do kierowania robotami budowlanymi </w:t>
      </w:r>
      <w:r w:rsidRPr="003935D8">
        <w:rPr>
          <w:rFonts w:asciiTheme="minorHAnsi" w:hAnsiTheme="minorHAnsi" w:cstheme="minorHAnsi"/>
          <w:iCs/>
          <w:color w:val="auto"/>
        </w:rPr>
        <w:br/>
      </w:r>
      <w:r w:rsidR="004729B8" w:rsidRPr="003935D8">
        <w:rPr>
          <w:rFonts w:asciiTheme="minorHAnsi" w:hAnsiTheme="minorHAnsi" w:cstheme="minorHAnsi"/>
          <w:iCs/>
          <w:color w:val="auto"/>
        </w:rPr>
        <w:t>w zakresie w/w specjalności budowlanych</w:t>
      </w:r>
      <w:r w:rsidR="00222D92" w:rsidRPr="003935D8">
        <w:rPr>
          <w:rFonts w:asciiTheme="minorHAnsi" w:hAnsiTheme="minorHAnsi" w:cstheme="minorHAnsi"/>
          <w:iCs/>
          <w:color w:val="auto"/>
        </w:rPr>
        <w:t>;</w:t>
      </w:r>
    </w:p>
    <w:p w14:paraId="14419394" w14:textId="110B0982"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1 osobą wpisaną na listę kwalifikowanych pracowników zabezpieczenia technicznego</w:t>
      </w:r>
      <w:r w:rsidR="00222D92" w:rsidRPr="003935D8">
        <w:rPr>
          <w:rFonts w:asciiTheme="minorHAnsi" w:hAnsiTheme="minorHAnsi" w:cstheme="minorHAnsi"/>
          <w:iCs/>
          <w:color w:val="auto"/>
        </w:rPr>
        <w:t>;</w:t>
      </w:r>
    </w:p>
    <w:p w14:paraId="58BB1A9C" w14:textId="76141E98"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2 specjalis</w:t>
      </w:r>
      <w:r w:rsidRPr="003935D8">
        <w:rPr>
          <w:rFonts w:asciiTheme="minorHAnsi" w:hAnsiTheme="minorHAnsi" w:cstheme="minorHAnsi"/>
          <w:iCs/>
          <w:color w:val="auto"/>
        </w:rPr>
        <w:t>tami</w:t>
      </w:r>
      <w:r w:rsidR="004729B8" w:rsidRPr="003935D8">
        <w:rPr>
          <w:rFonts w:asciiTheme="minorHAnsi" w:hAnsiTheme="minorHAnsi" w:cstheme="minorHAnsi"/>
          <w:iCs/>
          <w:color w:val="auto"/>
        </w:rPr>
        <w:t xml:space="preserve"> ds. budowy sieci posiadający certyfikat instalatora systemu okablowania strukturalnego, wystawiony przez producenta systemu który będzie montowany</w:t>
      </w:r>
    </w:p>
    <w:p w14:paraId="5C9F687E" w14:textId="75993425" w:rsidR="00DA3098" w:rsidRPr="003935D8" w:rsidRDefault="009B1008" w:rsidP="00531BC5">
      <w:pPr>
        <w:spacing w:before="80" w:after="100" w:afterAutospacing="1"/>
        <w:ind w:left="708" w:right="11" w:firstLine="0"/>
        <w:rPr>
          <w:rFonts w:asciiTheme="minorHAnsi" w:hAnsiTheme="minorHAnsi" w:cstheme="minorHAnsi"/>
          <w:i/>
          <w:color w:val="auto"/>
        </w:rPr>
      </w:pPr>
      <w:r w:rsidRPr="003935D8">
        <w:rPr>
          <w:rFonts w:asciiTheme="minorHAnsi" w:hAnsiTheme="minorHAnsi" w:cstheme="minorHAnsi"/>
          <w:i/>
          <w:color w:val="auto"/>
        </w:rPr>
        <w:t xml:space="preserve">Osoby wskazane w pkt. </w:t>
      </w:r>
      <w:r w:rsidR="00531BC5" w:rsidRPr="003935D8">
        <w:rPr>
          <w:rFonts w:asciiTheme="minorHAnsi" w:hAnsiTheme="minorHAnsi" w:cstheme="minorHAnsi"/>
          <w:i/>
          <w:color w:val="auto"/>
        </w:rPr>
        <w:t>k</w:t>
      </w:r>
      <w:r w:rsidRPr="003935D8">
        <w:rPr>
          <w:rFonts w:asciiTheme="minorHAnsi" w:hAnsiTheme="minorHAnsi" w:cstheme="minorHAnsi"/>
          <w:i/>
          <w:color w:val="auto"/>
        </w:rPr>
        <w:t xml:space="preserve"> </w:t>
      </w:r>
      <w:r w:rsidR="00DA3098" w:rsidRPr="003935D8">
        <w:rPr>
          <w:rFonts w:asciiTheme="minorHAnsi" w:hAnsiTheme="minorHAnsi" w:cstheme="minorHAnsi"/>
          <w:i/>
          <w:color w:val="auto"/>
        </w:rPr>
        <w:t xml:space="preserve">posiadające uprawnienia budowlane muszą być wpisane na listę członków właściwej izby samorządu zawodowego i posiadać aktualne zaświadczenie wydane przez tę izbę. Zamawiający dopuszcza uprawnienia budowlane wydane na podstawie przepisów obowiązujących przed wejściem w życie ustawy Prawo budowlane pod warunkiem ich równoważności z wymaganymi przez Zamawiającego. Zamawiający, określając wymogi </w:t>
      </w:r>
      <w:r w:rsidR="00531BC5" w:rsidRPr="003935D8">
        <w:rPr>
          <w:rFonts w:asciiTheme="minorHAnsi" w:hAnsiTheme="minorHAnsi" w:cstheme="minorHAnsi"/>
          <w:i/>
          <w:color w:val="auto"/>
        </w:rPr>
        <w:br/>
      </w:r>
      <w:r w:rsidR="00DA3098" w:rsidRPr="003935D8">
        <w:rPr>
          <w:rFonts w:asciiTheme="minorHAnsi" w:hAnsiTheme="minorHAnsi" w:cstheme="minorHAnsi"/>
          <w:i/>
          <w:color w:val="auto"/>
        </w:rPr>
        <w:t>w zakresie posiadanych uprawnień budowlanych, dopuszcza odpowiadające im uprawnienia, które zostały uznane na zasadach określonych w ustawie z dnia 18 marca 2008 r. o zasadach uznawania kwalifikacji zawodowych nabytych w państwach członkowskich Unii Europejskiej</w:t>
      </w:r>
      <w:r w:rsidR="00DA3098" w:rsidRPr="003935D8">
        <w:rPr>
          <w:rFonts w:asciiTheme="minorHAnsi" w:hAnsiTheme="minorHAnsi" w:cstheme="minorHAnsi"/>
          <w:b/>
          <w:bCs/>
          <w:i/>
          <w:color w:val="auto"/>
        </w:rPr>
        <w:t>.</w:t>
      </w:r>
    </w:p>
    <w:p w14:paraId="2C1612F1" w14:textId="77777777" w:rsidR="00DA3098" w:rsidRPr="003935D8" w:rsidRDefault="00DA3098" w:rsidP="00531BC5">
      <w:pPr>
        <w:spacing w:before="80" w:after="100" w:afterAutospacing="1"/>
        <w:ind w:left="708" w:right="11" w:firstLine="0"/>
        <w:rPr>
          <w:rFonts w:asciiTheme="minorHAnsi" w:hAnsiTheme="minorHAnsi" w:cstheme="minorHAnsi"/>
          <w:i/>
          <w:color w:val="auto"/>
        </w:rPr>
      </w:pPr>
      <w:r w:rsidRPr="003935D8">
        <w:rPr>
          <w:rFonts w:asciiTheme="minorHAnsi" w:hAnsiTheme="minorHAnsi" w:cstheme="minorHAnsi"/>
          <w:i/>
          <w:color w:val="auto"/>
        </w:rPr>
        <w:t>Zamawiający dopuszcza pełnienia maksymalnie dwóch funkcji jednocześnie, co oznacza, że ta sama osoba może zostać wskazana na potwierdzenie maksymalnie dwóch warunków dotyczących osób wskazanych do realizacji zamówienia.</w:t>
      </w:r>
    </w:p>
    <w:p w14:paraId="65E174E0" w14:textId="2B94A322" w:rsidR="00DA3098" w:rsidRPr="003935D8" w:rsidRDefault="00DA3098" w:rsidP="00531BC5">
      <w:pPr>
        <w:spacing w:before="80" w:after="100" w:afterAutospacing="1"/>
        <w:ind w:left="708" w:right="11" w:firstLine="0"/>
        <w:rPr>
          <w:rFonts w:asciiTheme="minorHAnsi" w:hAnsiTheme="minorHAnsi" w:cstheme="minorHAnsi"/>
          <w:i/>
          <w:color w:val="auto"/>
        </w:rPr>
      </w:pPr>
      <w:r w:rsidRPr="003935D8">
        <w:rPr>
          <w:rFonts w:asciiTheme="minorHAnsi" w:hAnsiTheme="minorHAnsi" w:cstheme="minorHAnsi"/>
          <w:i/>
          <w:color w:val="auto"/>
        </w:rPr>
        <w:t>Wszystkie osoby, o których mowa powyżej, powinny biegle posługiwać się językiem polskim (w mowie i piśmie), w przeciwnym wypadku Wykonawca musi zapewnić tłumacza zapewniającego stałe tłumaczenie dla potrzeb realizacji zamówienia.</w:t>
      </w:r>
    </w:p>
    <w:p w14:paraId="28D86DC5" w14:textId="77777777" w:rsidR="00222D92" w:rsidRPr="003935D8" w:rsidRDefault="00222D92" w:rsidP="00222D92">
      <w:pPr>
        <w:spacing w:after="120"/>
        <w:ind w:left="720" w:right="11" w:firstLine="0"/>
        <w:rPr>
          <w:rFonts w:asciiTheme="minorHAnsi" w:hAnsiTheme="minorHAnsi" w:cstheme="minorHAnsi"/>
          <w:b/>
          <w:bCs/>
          <w:i/>
          <w:color w:val="auto"/>
          <w:u w:val="single"/>
        </w:rPr>
      </w:pPr>
      <w:r w:rsidRPr="003935D8">
        <w:rPr>
          <w:rFonts w:asciiTheme="minorHAnsi" w:hAnsiTheme="minorHAnsi" w:cstheme="minorHAnsi"/>
          <w:b/>
          <w:bCs/>
          <w:i/>
          <w:color w:val="auto"/>
          <w:u w:val="single"/>
        </w:rPr>
        <w:t xml:space="preserve">UWAGA: </w:t>
      </w:r>
    </w:p>
    <w:p w14:paraId="11F7F7D0" w14:textId="7D34AFA7" w:rsidR="00222D92" w:rsidRPr="003935D8" w:rsidRDefault="00222D92" w:rsidP="00531BC5">
      <w:pPr>
        <w:spacing w:after="120"/>
        <w:ind w:left="0" w:right="11" w:firstLine="0"/>
        <w:rPr>
          <w:rFonts w:asciiTheme="minorHAnsi" w:hAnsiTheme="minorHAnsi" w:cstheme="minorHAnsi"/>
          <w:i/>
          <w:color w:val="auto"/>
        </w:rPr>
      </w:pPr>
      <w:r w:rsidRPr="003935D8">
        <w:rPr>
          <w:rFonts w:asciiTheme="minorHAnsi" w:hAnsiTheme="minorHAnsi" w:cstheme="minorHAnsi"/>
          <w:i/>
          <w:color w:val="auto"/>
        </w:rPr>
        <w:t xml:space="preserve">W przypadku, gdy w dokumentach potwierdzających spełnienie warunku wskazanych </w:t>
      </w:r>
      <w:r w:rsidRPr="003935D8">
        <w:rPr>
          <w:rFonts w:asciiTheme="minorHAnsi" w:hAnsiTheme="minorHAnsi" w:cstheme="minorHAnsi"/>
          <w:i/>
          <w:color w:val="auto"/>
        </w:rPr>
        <w:br/>
        <w:t xml:space="preserve">wartości zostały podane w innej walucie niż w złotych polskich, Zamawiający (do celu oceny spełnienia warunku oferty) dokona przeliczenia wartości wykonanych zamówień w innej walucie niż </w:t>
      </w:r>
      <w:r w:rsidRPr="003935D8">
        <w:rPr>
          <w:rFonts w:asciiTheme="minorHAnsi" w:hAnsiTheme="minorHAnsi" w:cstheme="minorHAnsi"/>
          <w:i/>
          <w:color w:val="auto"/>
        </w:rPr>
        <w:lastRenderedPageBreak/>
        <w:t xml:space="preserve">złoty polski na podstawie średniego kursu złotego w stosunku do walut obcych określonego w tabeli kursów średnich walut obcych Narodowego Banku Polskiego (http://www.nbp.pl) na dzień ogłoszenia. Jeżeli </w:t>
      </w:r>
      <w:r w:rsidR="00531BC5" w:rsidRPr="003935D8">
        <w:rPr>
          <w:rFonts w:asciiTheme="minorHAnsi" w:hAnsiTheme="minorHAnsi" w:cstheme="minorHAnsi"/>
          <w:i/>
          <w:color w:val="auto"/>
        </w:rPr>
        <w:br/>
      </w:r>
      <w:r w:rsidRPr="003935D8">
        <w:rPr>
          <w:rFonts w:asciiTheme="minorHAnsi" w:hAnsiTheme="minorHAnsi" w:cstheme="minorHAnsi"/>
          <w:i/>
          <w:color w:val="auto"/>
        </w:rPr>
        <w:t xml:space="preserve">w tym dniu nie będzie opublikowana tabela kursów średnich walut obcych Narodowego Banku Polskiego, należy przyjąć kurs średni z ostatniej tabeli przed wszczęciem postępowania. </w:t>
      </w:r>
    </w:p>
    <w:p w14:paraId="2FE19133" w14:textId="49579E9E" w:rsidR="00531BC5" w:rsidRPr="003935D8" w:rsidRDefault="00531BC5" w:rsidP="00722F82">
      <w:pPr>
        <w:pStyle w:val="Akapitzlist"/>
        <w:numPr>
          <w:ilvl w:val="0"/>
          <w:numId w:val="16"/>
        </w:numPr>
        <w:rPr>
          <w:rFonts w:asciiTheme="minorHAnsi" w:hAnsiTheme="minorHAnsi" w:cstheme="minorHAnsi"/>
          <w:b/>
          <w:bCs/>
          <w:color w:val="auto"/>
          <w:u w:val="single"/>
        </w:rPr>
      </w:pPr>
      <w:r w:rsidRPr="003935D8">
        <w:rPr>
          <w:rFonts w:asciiTheme="minorHAnsi" w:hAnsiTheme="minorHAnsi" w:cstheme="minorHAnsi"/>
          <w:b/>
          <w:bCs/>
          <w:color w:val="auto"/>
          <w:u w:val="single"/>
        </w:rPr>
        <w:t>W zakresie części II zamówienia:</w:t>
      </w:r>
    </w:p>
    <w:p w14:paraId="7B8C1D94" w14:textId="416CE3F2" w:rsidR="00531BC5" w:rsidRPr="003935D8" w:rsidRDefault="00531BC5" w:rsidP="00531BC5">
      <w:pPr>
        <w:ind w:left="360" w:firstLine="0"/>
        <w:rPr>
          <w:rFonts w:asciiTheme="minorHAnsi" w:hAnsiTheme="minorHAnsi" w:cstheme="minorHAnsi"/>
          <w:color w:val="auto"/>
        </w:rPr>
      </w:pPr>
      <w:r w:rsidRPr="003935D8">
        <w:rPr>
          <w:rFonts w:asciiTheme="minorHAnsi" w:hAnsiTheme="minorHAnsi" w:cstheme="minorHAnsi"/>
          <w:color w:val="auto"/>
        </w:rPr>
        <w:t>Wykonawca spełni powyższy warunek jeżeli wykaże, że:</w:t>
      </w:r>
    </w:p>
    <w:p w14:paraId="09719EDF" w14:textId="334A5569" w:rsidR="00531BC5" w:rsidRPr="003935D8" w:rsidRDefault="00531BC5"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w okresie ostatnich trzech lat przed upływem terminu składania ofert, a jeżeli okres prowadzenia działalności jest krótszy – w tym okresie, wykonał lub wykonuje w sposób należyty co najmniej dwie usługi: - polegające na budowie i wdrożeniu strony internetowej wraz z opracowaniem projektu graficznego, w zakresie merytoryczny</w:t>
      </w:r>
      <w:r w:rsidR="00465FE2" w:rsidRPr="003935D8">
        <w:rPr>
          <w:rFonts w:asciiTheme="minorHAnsi" w:hAnsiTheme="minorHAnsi" w:cstheme="minorHAnsi"/>
          <w:color w:val="auto"/>
        </w:rPr>
        <w:t>m</w:t>
      </w:r>
      <w:r w:rsidRPr="003935D8">
        <w:rPr>
          <w:rFonts w:asciiTheme="minorHAnsi" w:hAnsiTheme="minorHAnsi" w:cstheme="minorHAnsi"/>
          <w:color w:val="auto"/>
        </w:rPr>
        <w:t xml:space="preserve">, oraz - na kwotę przynajmniej </w:t>
      </w:r>
      <w:r w:rsidR="00465FE2" w:rsidRPr="003935D8">
        <w:rPr>
          <w:rFonts w:asciiTheme="minorHAnsi" w:hAnsiTheme="minorHAnsi" w:cstheme="minorHAnsi"/>
          <w:color w:val="auto"/>
        </w:rPr>
        <w:t xml:space="preserve"> 20 </w:t>
      </w:r>
      <w:r w:rsidRPr="003935D8">
        <w:rPr>
          <w:rFonts w:asciiTheme="minorHAnsi" w:hAnsiTheme="minorHAnsi" w:cstheme="minorHAnsi"/>
          <w:color w:val="auto"/>
        </w:rPr>
        <w:t>000,00 PLN brutto</w:t>
      </w:r>
      <w:r w:rsidR="00465FE2" w:rsidRPr="003935D8">
        <w:rPr>
          <w:rFonts w:asciiTheme="minorHAnsi" w:hAnsiTheme="minorHAnsi" w:cstheme="minorHAnsi"/>
          <w:color w:val="auto"/>
        </w:rPr>
        <w:t xml:space="preserve"> (słownie: dwadzieścia tysięcy złotych)</w:t>
      </w:r>
      <w:r w:rsidRPr="003935D8">
        <w:rPr>
          <w:rFonts w:asciiTheme="minorHAnsi" w:hAnsiTheme="minorHAnsi" w:cstheme="minorHAnsi"/>
          <w:color w:val="auto"/>
        </w:rPr>
        <w:t xml:space="preserve"> każda</w:t>
      </w:r>
      <w:r w:rsidR="00465FE2" w:rsidRPr="003935D8">
        <w:rPr>
          <w:rFonts w:asciiTheme="minorHAnsi" w:hAnsiTheme="minorHAnsi" w:cstheme="minorHAnsi"/>
          <w:color w:val="auto"/>
        </w:rPr>
        <w:t>;</w:t>
      </w:r>
    </w:p>
    <w:p w14:paraId="441EFB3F" w14:textId="0B2143C5" w:rsidR="00C618D4" w:rsidRPr="003935D8" w:rsidRDefault="00C618D4"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 xml:space="preserve">dysponuje co najmniej </w:t>
      </w:r>
      <w:r w:rsidR="00C86D6F" w:rsidRPr="003935D8">
        <w:rPr>
          <w:rFonts w:asciiTheme="minorHAnsi" w:hAnsiTheme="minorHAnsi" w:cstheme="minorHAnsi"/>
          <w:color w:val="auto"/>
        </w:rPr>
        <w:t>K</w:t>
      </w:r>
      <w:r w:rsidRPr="003935D8">
        <w:rPr>
          <w:rFonts w:asciiTheme="minorHAnsi" w:hAnsiTheme="minorHAnsi" w:cstheme="minorHAnsi"/>
          <w:color w:val="auto"/>
        </w:rPr>
        <w:t>ierownikiem projektu posiadającym co najmniej 4 letnie doświadczenie w kierowaniu projektami budowy i wdrażania rozwiązań internetowych;</w:t>
      </w:r>
    </w:p>
    <w:p w14:paraId="2ED078EA" w14:textId="77777777" w:rsidR="00C618D4" w:rsidRPr="003935D8" w:rsidRDefault="00C618D4"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 xml:space="preserve"> dysponuje co najmniej 1 osobą (Web Developer) posiadającą doświadczenie w tworzeniu i wdrażaniu stron internetowych z wykorzystaniem technologii CMS, która w okresie ostatnich 3 lat zrealizowała co najmniej 1 projekt polegający na budowie i wdrożeniu wielomodułowego serwisu WWW - strony internetowej dla jednostki administracji publicznej lub podmiotu medycznego, w ramach zrealizowanych prac powinno być również opracowanie projektu graficznego wdrożonej strony WWW,</w:t>
      </w:r>
    </w:p>
    <w:p w14:paraId="4EC9ACF1" w14:textId="45BB5F02" w:rsidR="00C618D4" w:rsidRPr="003935D8" w:rsidRDefault="00C618D4"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 xml:space="preserve"> dysponuje konsultantem/wdrożeniowcem - co najmniej 1 osobą posiadającą doświadczenie we wdrażaniu stron WWW, która brała udział co najmniej w 2 projektach polegających na budowie i wdrożeniu portalu strony WWW. </w:t>
      </w:r>
    </w:p>
    <w:p w14:paraId="559E6C98" w14:textId="77777777" w:rsidR="00C618D4" w:rsidRPr="003935D8" w:rsidRDefault="00C618D4" w:rsidP="00C618D4">
      <w:pPr>
        <w:pStyle w:val="Akapitzlist"/>
        <w:ind w:left="1080" w:firstLine="0"/>
        <w:rPr>
          <w:rFonts w:asciiTheme="minorHAnsi" w:hAnsiTheme="minorHAnsi" w:cstheme="minorHAnsi"/>
          <w:color w:val="auto"/>
        </w:rPr>
      </w:pPr>
    </w:p>
    <w:p w14:paraId="76464683" w14:textId="29FC7843" w:rsidR="00465FE2" w:rsidRPr="003935D8" w:rsidRDefault="00C618D4" w:rsidP="00C618D4">
      <w:pPr>
        <w:pStyle w:val="Akapitzlist"/>
        <w:ind w:left="1080" w:firstLine="0"/>
        <w:rPr>
          <w:rFonts w:asciiTheme="minorHAnsi" w:hAnsiTheme="minorHAnsi" w:cstheme="minorHAnsi"/>
          <w:color w:val="auto"/>
        </w:rPr>
      </w:pPr>
      <w:r w:rsidRPr="003935D8">
        <w:rPr>
          <w:rFonts w:asciiTheme="minorHAnsi" w:hAnsiTheme="minorHAnsi" w:cstheme="minorHAnsi"/>
          <w:color w:val="auto"/>
        </w:rPr>
        <w:t>Zamawiający dopuszcza możliwość łączenia funkcji opisanych w pkt a) i c), tzn. jedna osoba może pełnić w przedmiotowym zamówieniu obie funkcje.</w:t>
      </w:r>
    </w:p>
    <w:p w14:paraId="00431710" w14:textId="77777777" w:rsidR="00222D92" w:rsidRPr="003935D8" w:rsidRDefault="00222D92" w:rsidP="009B1008">
      <w:pPr>
        <w:pStyle w:val="Akapitzlist"/>
        <w:spacing w:before="80" w:after="100" w:afterAutospacing="1"/>
        <w:ind w:left="1080" w:right="11" w:firstLine="0"/>
        <w:rPr>
          <w:rFonts w:asciiTheme="minorHAnsi" w:hAnsiTheme="minorHAnsi" w:cstheme="minorHAnsi"/>
          <w:i/>
          <w:color w:val="auto"/>
        </w:rPr>
      </w:pPr>
    </w:p>
    <w:p w14:paraId="0268DD06" w14:textId="2FA2E4D1" w:rsidR="00CD37B0" w:rsidRPr="003935D8" w:rsidRDefault="00011E77"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przypadku Wykonawców wspólnie ubiegających się o udzielenie zamówienia są oni </w:t>
      </w:r>
      <w:r w:rsidRPr="003935D8">
        <w:rPr>
          <w:rFonts w:asciiTheme="minorHAnsi" w:hAnsiTheme="minorHAnsi" w:cstheme="minorHAnsi"/>
          <w:b/>
          <w:color w:val="auto"/>
        </w:rPr>
        <w:t>zobowiązani</w:t>
      </w:r>
      <w:r w:rsidRPr="003935D8">
        <w:rPr>
          <w:rFonts w:asciiTheme="minorHAnsi" w:hAnsiTheme="minorHAnsi" w:cstheme="minorHAnsi"/>
          <w:color w:val="auto"/>
        </w:rPr>
        <w:t xml:space="preserve"> do łącznego spełniania warunków udziału w postępowaniu określonych w pkt. </w:t>
      </w:r>
      <w:r w:rsidR="00CD37B0" w:rsidRPr="003935D8">
        <w:rPr>
          <w:rFonts w:asciiTheme="minorHAnsi" w:hAnsiTheme="minorHAnsi" w:cstheme="minorHAnsi"/>
          <w:color w:val="auto"/>
        </w:rPr>
        <w:t>4</w:t>
      </w:r>
      <w:r w:rsidR="00ED3282" w:rsidRPr="003935D8">
        <w:rPr>
          <w:rFonts w:asciiTheme="minorHAnsi" w:hAnsiTheme="minorHAnsi" w:cstheme="minorHAnsi"/>
          <w:color w:val="auto"/>
        </w:rPr>
        <w:t xml:space="preserve"> </w:t>
      </w:r>
    </w:p>
    <w:p w14:paraId="74697DBC" w14:textId="041E7B1A" w:rsidR="009C6E86" w:rsidRPr="003935D8" w:rsidRDefault="009C6E86"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oceni spełnienie warunków udziału w postępowaniu oraz brak podstaw do wykluczenia wg zasady spełnia/nie spełnia, </w:t>
      </w:r>
      <w:r w:rsidR="002A045E" w:rsidRPr="003935D8">
        <w:rPr>
          <w:rFonts w:asciiTheme="minorHAnsi" w:hAnsiTheme="minorHAnsi" w:cstheme="minorHAnsi"/>
          <w:color w:val="auto"/>
        </w:rPr>
        <w:t xml:space="preserve">wstępnie na podstawie informacji zawartych w oświadczeniu o braku podstaw wykluczenia i spełnianiu warunków udziału w postępowaniu, o którym mowa w art. 125 </w:t>
      </w:r>
      <w:proofErr w:type="spellStart"/>
      <w:r w:rsidR="002A045E" w:rsidRPr="003935D8">
        <w:rPr>
          <w:rFonts w:asciiTheme="minorHAnsi" w:hAnsiTheme="minorHAnsi" w:cstheme="minorHAnsi"/>
          <w:color w:val="auto"/>
        </w:rPr>
        <w:t>Pzp</w:t>
      </w:r>
      <w:proofErr w:type="spellEnd"/>
      <w:r w:rsidR="002A045E" w:rsidRPr="003935D8">
        <w:rPr>
          <w:rFonts w:asciiTheme="minorHAnsi" w:hAnsiTheme="minorHAnsi" w:cstheme="minorHAnsi"/>
          <w:color w:val="auto"/>
        </w:rPr>
        <w:t xml:space="preserve">, składanych na formularz JEDZ a następnie </w:t>
      </w:r>
      <w:r w:rsidRPr="003935D8">
        <w:rPr>
          <w:rFonts w:asciiTheme="minorHAnsi" w:hAnsiTheme="minorHAnsi" w:cstheme="minorHAnsi"/>
          <w:color w:val="auto"/>
        </w:rPr>
        <w:t xml:space="preserve">na podstawie treści </w:t>
      </w:r>
      <w:r w:rsidR="00CD37B0" w:rsidRPr="003935D8">
        <w:rPr>
          <w:rFonts w:asciiTheme="minorHAnsi" w:hAnsiTheme="minorHAnsi" w:cstheme="minorHAnsi"/>
          <w:color w:val="auto"/>
        </w:rPr>
        <w:t xml:space="preserve">podmiotowych środków dowodowych </w:t>
      </w:r>
      <w:r w:rsidRPr="003935D8">
        <w:rPr>
          <w:rFonts w:asciiTheme="minorHAnsi" w:hAnsiTheme="minorHAnsi" w:cstheme="minorHAnsi"/>
          <w:color w:val="auto"/>
        </w:rPr>
        <w:t xml:space="preserve">wskazanych w rozdziale </w:t>
      </w:r>
      <w:r w:rsidR="00826D3F" w:rsidRPr="003935D8">
        <w:rPr>
          <w:rFonts w:asciiTheme="minorHAnsi" w:hAnsiTheme="minorHAnsi" w:cstheme="minorHAnsi"/>
          <w:color w:val="auto"/>
        </w:rPr>
        <w:t>V</w:t>
      </w:r>
      <w:r w:rsidR="00CD37B0" w:rsidRPr="003935D8">
        <w:rPr>
          <w:rFonts w:asciiTheme="minorHAnsi" w:hAnsiTheme="minorHAnsi" w:cstheme="minorHAnsi"/>
          <w:color w:val="auto"/>
        </w:rPr>
        <w:t>III</w:t>
      </w:r>
      <w:r w:rsidR="00826D3F" w:rsidRPr="003935D8">
        <w:rPr>
          <w:rFonts w:asciiTheme="minorHAnsi" w:hAnsiTheme="minorHAnsi" w:cstheme="minorHAnsi"/>
          <w:color w:val="auto"/>
        </w:rPr>
        <w:t xml:space="preserve"> </w:t>
      </w:r>
      <w:r w:rsidRPr="003935D8">
        <w:rPr>
          <w:rFonts w:asciiTheme="minorHAnsi" w:hAnsiTheme="minorHAnsi" w:cstheme="minorHAnsi"/>
          <w:color w:val="auto"/>
        </w:rPr>
        <w:t>SWZ.</w:t>
      </w:r>
    </w:p>
    <w:p w14:paraId="5E8BA057" w14:textId="125E4C76" w:rsidR="00CD37B0" w:rsidRPr="003935D8" w:rsidRDefault="00CD37B0"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2EA074" w14:textId="320849A5" w:rsidR="00CD37B0" w:rsidRPr="003935D8" w:rsidRDefault="003563D5"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odniesieniu do warunków dotyczących </w:t>
      </w:r>
      <w:r w:rsidR="000F054F" w:rsidRPr="003935D8">
        <w:rPr>
          <w:rFonts w:asciiTheme="minorHAnsi" w:hAnsiTheme="minorHAnsi" w:cstheme="minorHAnsi"/>
          <w:color w:val="auto"/>
        </w:rPr>
        <w:t xml:space="preserve">wykształcenia, </w:t>
      </w:r>
      <w:r w:rsidRPr="003935D8">
        <w:rPr>
          <w:rFonts w:asciiTheme="minorHAnsi" w:hAnsiTheme="minorHAnsi" w:cstheme="minorHAnsi"/>
          <w:color w:val="auto"/>
        </w:rPr>
        <w:t xml:space="preserve">kwalifikacji zawodowych lub doświadczenia Wykonawcy wspólnie ubiegający się o udzielenie zamówienia mogą polegać na zdolnościach tych z Wykonawców, którzy wykonają </w:t>
      </w:r>
      <w:r w:rsidR="00AF6434" w:rsidRPr="003935D8">
        <w:rPr>
          <w:rFonts w:asciiTheme="minorHAnsi" w:hAnsiTheme="minorHAnsi" w:cstheme="minorHAnsi"/>
          <w:color w:val="auto"/>
        </w:rPr>
        <w:t>dostawy lub usługi</w:t>
      </w:r>
      <w:r w:rsidRPr="003935D8">
        <w:rPr>
          <w:rFonts w:asciiTheme="minorHAnsi" w:hAnsiTheme="minorHAnsi" w:cstheme="minorHAnsi"/>
          <w:color w:val="auto"/>
        </w:rPr>
        <w:t xml:space="preserve">, do realizacji których te </w:t>
      </w:r>
      <w:r w:rsidRPr="003935D8">
        <w:rPr>
          <w:rFonts w:asciiTheme="minorHAnsi" w:hAnsiTheme="minorHAnsi" w:cstheme="minorHAnsi"/>
          <w:color w:val="auto"/>
        </w:rPr>
        <w:lastRenderedPageBreak/>
        <w:t>zdolności są w</w:t>
      </w:r>
      <w:r w:rsidRPr="003935D8">
        <w:rPr>
          <w:rFonts w:asciiTheme="minorHAnsi" w:hAnsiTheme="minorHAnsi" w:cstheme="minorHAnsi"/>
          <w:bCs/>
          <w:color w:val="auto"/>
        </w:rPr>
        <w:t>ymagane.</w:t>
      </w:r>
      <w:r w:rsidRPr="003935D8">
        <w:rPr>
          <w:rFonts w:asciiTheme="minorHAnsi" w:hAnsiTheme="minorHAnsi" w:cstheme="minorHAnsi"/>
          <w:b/>
          <w:bCs/>
          <w:color w:val="auto"/>
        </w:rPr>
        <w:t xml:space="preserve"> </w:t>
      </w:r>
      <w:r w:rsidR="00CD37B0" w:rsidRPr="003935D8">
        <w:rPr>
          <w:rFonts w:asciiTheme="minorHAnsi" w:hAnsiTheme="minorHAnsi" w:cstheme="minorHAnsi"/>
          <w:b/>
          <w:bCs/>
          <w:color w:val="auto"/>
        </w:rPr>
        <w:t xml:space="preserve">Wykonawcy wspólnie ubiegający się o udzielenie zamówienia dołączają </w:t>
      </w:r>
      <w:r w:rsidR="00CD37B0" w:rsidRPr="003935D8">
        <w:rPr>
          <w:rFonts w:asciiTheme="minorHAnsi" w:hAnsiTheme="minorHAnsi" w:cstheme="minorHAnsi"/>
          <w:b/>
          <w:bCs/>
          <w:color w:val="auto"/>
          <w:u w:val="single"/>
        </w:rPr>
        <w:t>do oferty</w:t>
      </w:r>
      <w:r w:rsidR="00CD37B0" w:rsidRPr="003935D8">
        <w:rPr>
          <w:rFonts w:asciiTheme="minorHAnsi" w:hAnsiTheme="minorHAnsi" w:cstheme="minorHAnsi"/>
          <w:b/>
          <w:bCs/>
          <w:color w:val="auto"/>
        </w:rPr>
        <w:t xml:space="preserve"> </w:t>
      </w:r>
      <w:bookmarkStart w:id="22" w:name="_Hlk73702222"/>
      <w:r w:rsidR="00CD37B0" w:rsidRPr="003935D8">
        <w:rPr>
          <w:rFonts w:asciiTheme="minorHAnsi" w:hAnsiTheme="minorHAnsi" w:cstheme="minorHAnsi"/>
          <w:b/>
          <w:bCs/>
          <w:color w:val="auto"/>
        </w:rPr>
        <w:t>oświadczenie</w:t>
      </w:r>
      <w:bookmarkStart w:id="23" w:name="_Hlk63620517"/>
      <w:r w:rsidR="00CD37B0" w:rsidRPr="003935D8">
        <w:rPr>
          <w:rFonts w:asciiTheme="minorHAnsi" w:hAnsiTheme="minorHAnsi" w:cstheme="minorHAnsi"/>
          <w:b/>
          <w:bCs/>
          <w:color w:val="auto"/>
        </w:rPr>
        <w:t>, z</w:t>
      </w:r>
      <w:r w:rsidRPr="003935D8">
        <w:rPr>
          <w:rFonts w:asciiTheme="minorHAnsi" w:hAnsiTheme="minorHAnsi" w:cstheme="minorHAnsi"/>
          <w:b/>
          <w:bCs/>
          <w:color w:val="auto"/>
        </w:rPr>
        <w:t> </w:t>
      </w:r>
      <w:r w:rsidR="00CD37B0" w:rsidRPr="003935D8">
        <w:rPr>
          <w:rFonts w:asciiTheme="minorHAnsi" w:hAnsiTheme="minorHAnsi" w:cstheme="minorHAnsi"/>
          <w:b/>
          <w:bCs/>
          <w:color w:val="auto"/>
        </w:rPr>
        <w:t xml:space="preserve">którego wynika, które, </w:t>
      </w:r>
      <w:r w:rsidR="00257697" w:rsidRPr="003935D8">
        <w:rPr>
          <w:rFonts w:asciiTheme="minorHAnsi" w:hAnsiTheme="minorHAnsi" w:cstheme="minorHAnsi"/>
          <w:b/>
          <w:bCs/>
          <w:color w:val="auto"/>
        </w:rPr>
        <w:t xml:space="preserve">z </w:t>
      </w:r>
      <w:r w:rsidR="00C87343" w:rsidRPr="003935D8">
        <w:rPr>
          <w:rFonts w:asciiTheme="minorHAnsi" w:hAnsiTheme="minorHAnsi" w:cstheme="minorHAnsi"/>
          <w:b/>
          <w:bCs/>
          <w:color w:val="auto"/>
        </w:rPr>
        <w:t xml:space="preserve">prac </w:t>
      </w:r>
      <w:r w:rsidR="00CD37B0" w:rsidRPr="003935D8">
        <w:rPr>
          <w:rFonts w:asciiTheme="minorHAnsi" w:hAnsiTheme="minorHAnsi" w:cstheme="minorHAnsi"/>
          <w:b/>
          <w:bCs/>
          <w:color w:val="auto"/>
        </w:rPr>
        <w:t>wykonają poszczególni Wykonawcy</w:t>
      </w:r>
      <w:bookmarkEnd w:id="22"/>
      <w:r w:rsidR="00CD37B0" w:rsidRPr="003935D8">
        <w:rPr>
          <w:rFonts w:asciiTheme="minorHAnsi" w:hAnsiTheme="minorHAnsi" w:cstheme="minorHAnsi"/>
          <w:color w:val="auto"/>
        </w:rPr>
        <w:t>.</w:t>
      </w:r>
      <w:r w:rsidR="008B1591" w:rsidRPr="003935D8">
        <w:rPr>
          <w:rFonts w:asciiTheme="minorHAnsi" w:hAnsiTheme="minorHAnsi" w:cstheme="minorHAnsi"/>
          <w:color w:val="auto"/>
        </w:rPr>
        <w:t xml:space="preserve"> </w:t>
      </w:r>
      <w:r w:rsidR="009019B8" w:rsidRPr="003935D8">
        <w:rPr>
          <w:rFonts w:asciiTheme="minorHAnsi" w:hAnsiTheme="minorHAnsi" w:cstheme="minorHAnsi"/>
          <w:b/>
          <w:color w:val="auto"/>
        </w:rPr>
        <w:t>Wzór o</w:t>
      </w:r>
      <w:r w:rsidR="00A3018F" w:rsidRPr="003935D8">
        <w:rPr>
          <w:rFonts w:asciiTheme="minorHAnsi" w:hAnsiTheme="minorHAnsi" w:cstheme="minorHAnsi"/>
          <w:b/>
          <w:bCs/>
          <w:color w:val="auto"/>
        </w:rPr>
        <w:t>świadczeni</w:t>
      </w:r>
      <w:r w:rsidR="009019B8" w:rsidRPr="003935D8">
        <w:rPr>
          <w:rFonts w:asciiTheme="minorHAnsi" w:hAnsiTheme="minorHAnsi" w:cstheme="minorHAnsi"/>
          <w:b/>
          <w:bCs/>
          <w:color w:val="auto"/>
        </w:rPr>
        <w:t>a</w:t>
      </w:r>
      <w:r w:rsidR="00A3018F" w:rsidRPr="003935D8">
        <w:rPr>
          <w:rFonts w:asciiTheme="minorHAnsi" w:hAnsiTheme="minorHAnsi" w:cstheme="minorHAnsi"/>
          <w:b/>
          <w:bCs/>
          <w:color w:val="auto"/>
        </w:rPr>
        <w:t xml:space="preserve"> </w:t>
      </w:r>
      <w:r w:rsidR="00981B44" w:rsidRPr="003935D8">
        <w:rPr>
          <w:rFonts w:asciiTheme="minorHAnsi" w:hAnsiTheme="minorHAnsi" w:cstheme="minorHAnsi"/>
          <w:b/>
          <w:bCs/>
          <w:color w:val="auto"/>
        </w:rPr>
        <w:t xml:space="preserve">stanowi </w:t>
      </w:r>
      <w:r w:rsidR="008B1591" w:rsidRPr="003935D8">
        <w:rPr>
          <w:rFonts w:asciiTheme="minorHAnsi" w:hAnsiTheme="minorHAnsi" w:cstheme="minorHAnsi"/>
          <w:b/>
          <w:bCs/>
          <w:color w:val="auto"/>
        </w:rPr>
        <w:t xml:space="preserve">załącznik </w:t>
      </w:r>
      <w:r w:rsidR="00477CC7" w:rsidRPr="003935D8">
        <w:rPr>
          <w:rFonts w:asciiTheme="minorHAnsi" w:hAnsiTheme="minorHAnsi" w:cstheme="minorHAnsi"/>
          <w:b/>
          <w:bCs/>
          <w:color w:val="auto"/>
        </w:rPr>
        <w:t>2</w:t>
      </w:r>
      <w:r w:rsidR="008B1591" w:rsidRPr="003935D8">
        <w:rPr>
          <w:rFonts w:asciiTheme="minorHAnsi" w:hAnsiTheme="minorHAnsi" w:cstheme="minorHAnsi"/>
          <w:b/>
          <w:bCs/>
          <w:color w:val="auto"/>
        </w:rPr>
        <w:t xml:space="preserve"> do SWZ</w:t>
      </w:r>
      <w:r w:rsidR="00615A00" w:rsidRPr="003935D8">
        <w:rPr>
          <w:rFonts w:asciiTheme="minorHAnsi" w:hAnsiTheme="minorHAnsi" w:cstheme="minorHAnsi"/>
          <w:b/>
          <w:bCs/>
          <w:color w:val="auto"/>
        </w:rPr>
        <w:t>.</w:t>
      </w:r>
    </w:p>
    <w:bookmarkEnd w:id="23"/>
    <w:p w14:paraId="59CE4341" w14:textId="6ECB2DAA" w:rsidR="00CD37B0" w:rsidRPr="003935D8" w:rsidRDefault="00CD37B0"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może w celu potwierdzenia spełniania warunków udziału w postępowaniu, w</w:t>
      </w:r>
      <w:r w:rsidR="003563D5" w:rsidRPr="003935D8">
        <w:rPr>
          <w:rFonts w:asciiTheme="minorHAnsi" w:hAnsiTheme="minorHAnsi" w:cstheme="minorHAnsi"/>
          <w:color w:val="auto"/>
        </w:rPr>
        <w:t> </w:t>
      </w:r>
      <w:r w:rsidRPr="003935D8">
        <w:rPr>
          <w:rFonts w:asciiTheme="minorHAnsi" w:hAnsiTheme="minorHAnsi" w:cstheme="minorHAnsi"/>
          <w:color w:val="auto"/>
        </w:rPr>
        <w:t>stosownych sytuacjach oraz w odniesieniu do konkretnego zamówienia, lub jego części, polegać na zdolnościach technicznych lub zawodowych lub sytuacji finansowej lub ekonomicznej innych podmiotów udostępniających zasoby, niezależnie od cha</w:t>
      </w:r>
      <w:r w:rsidR="00F445B5" w:rsidRPr="003935D8">
        <w:rPr>
          <w:rFonts w:asciiTheme="minorHAnsi" w:hAnsiTheme="minorHAnsi" w:cstheme="minorHAnsi"/>
          <w:color w:val="auto"/>
        </w:rPr>
        <w:t>rakteru prawnego łączących go z </w:t>
      </w:r>
      <w:r w:rsidRPr="003935D8">
        <w:rPr>
          <w:rFonts w:asciiTheme="minorHAnsi" w:hAnsiTheme="minorHAnsi" w:cstheme="minorHAnsi"/>
          <w:color w:val="auto"/>
        </w:rPr>
        <w:t>nim stosunków prawnych.</w:t>
      </w:r>
    </w:p>
    <w:p w14:paraId="13439408" w14:textId="214C537F" w:rsidR="00CD37B0" w:rsidRPr="003935D8" w:rsidRDefault="00CD37B0"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odniesieniu do warunków dotyczących wykształcenia, kwalifikacji zawodowych lub doświadczenia Wykonawcy mogą polegać na zdolnościach podmiotów udostępniających zasoby, jeśli podmioty te wykonają </w:t>
      </w:r>
      <w:r w:rsidR="00C87343" w:rsidRPr="003935D8">
        <w:rPr>
          <w:rFonts w:asciiTheme="minorHAnsi" w:hAnsiTheme="minorHAnsi" w:cstheme="minorHAnsi"/>
          <w:color w:val="auto"/>
        </w:rPr>
        <w:t xml:space="preserve">te prace </w:t>
      </w:r>
      <w:r w:rsidR="00C21B64" w:rsidRPr="003935D8">
        <w:rPr>
          <w:rFonts w:asciiTheme="minorHAnsi" w:hAnsiTheme="minorHAnsi" w:cstheme="minorHAnsi"/>
          <w:color w:val="auto"/>
        </w:rPr>
        <w:t>w ramach zamówienia</w:t>
      </w:r>
      <w:r w:rsidRPr="003935D8">
        <w:rPr>
          <w:rFonts w:asciiTheme="minorHAnsi" w:hAnsiTheme="minorHAnsi" w:cstheme="minorHAnsi"/>
          <w:color w:val="auto"/>
        </w:rPr>
        <w:t>, do realizacji których te zdolności są wymagane</w:t>
      </w:r>
      <w:r w:rsidR="00981B44" w:rsidRPr="003935D8">
        <w:rPr>
          <w:rFonts w:asciiTheme="minorHAnsi" w:hAnsiTheme="minorHAnsi" w:cstheme="minorHAnsi"/>
          <w:color w:val="auto"/>
        </w:rPr>
        <w:t xml:space="preserve">. </w:t>
      </w:r>
      <w:r w:rsidRPr="003935D8">
        <w:rPr>
          <w:rFonts w:asciiTheme="minorHAnsi" w:hAnsiTheme="minorHAnsi" w:cstheme="minorHAnsi"/>
          <w:b/>
          <w:color w:val="auto"/>
        </w:rPr>
        <w:t xml:space="preserve">Wykonawca, który polega na zdolnościach lub sytuacji podmiotów udostępniających zasoby, składa, </w:t>
      </w:r>
      <w:r w:rsidRPr="003935D8">
        <w:rPr>
          <w:rFonts w:asciiTheme="minorHAnsi" w:hAnsiTheme="minorHAnsi" w:cstheme="minorHAnsi"/>
          <w:b/>
          <w:color w:val="auto"/>
          <w:u w:val="single"/>
        </w:rPr>
        <w:t>wraz z ofertą</w:t>
      </w:r>
      <w:r w:rsidRPr="003935D8">
        <w:rPr>
          <w:rFonts w:asciiTheme="minorHAnsi" w:hAnsiTheme="minorHAnsi" w:cstheme="minorHAnsi"/>
          <w:b/>
          <w:color w:val="auto"/>
        </w:rPr>
        <w:t>,</w:t>
      </w:r>
      <w:r w:rsidRPr="003935D8">
        <w:rPr>
          <w:rFonts w:asciiTheme="minorHAnsi" w:hAnsiTheme="minorHAnsi" w:cstheme="minorHAnsi"/>
          <w:color w:val="auto"/>
        </w:rPr>
        <w:t xml:space="preserve"> </w:t>
      </w:r>
      <w:r w:rsidRPr="003935D8">
        <w:rPr>
          <w:rFonts w:asciiTheme="minorHAnsi" w:hAnsiTheme="minorHAnsi" w:cstheme="minorHAnsi"/>
          <w:b/>
          <w:bCs/>
          <w:color w:val="auto"/>
        </w:rPr>
        <w:t xml:space="preserve">zobowiązanie podmiotu udostępniającego zasoby do oddania mu do dyspozycji niezbędnych zasobów na potrzeby realizacji danego zamówienia lub inny podmiotowy środek dowodowy potwierdzający, że </w:t>
      </w:r>
      <w:r w:rsidR="00D03072" w:rsidRPr="003935D8">
        <w:rPr>
          <w:rFonts w:asciiTheme="minorHAnsi" w:hAnsiTheme="minorHAnsi" w:cstheme="minorHAnsi"/>
          <w:b/>
          <w:bCs/>
          <w:color w:val="auto"/>
        </w:rPr>
        <w:t>W</w:t>
      </w:r>
      <w:r w:rsidRPr="003935D8">
        <w:rPr>
          <w:rFonts w:asciiTheme="minorHAnsi" w:hAnsiTheme="minorHAnsi" w:cstheme="minorHAnsi"/>
          <w:b/>
          <w:bCs/>
          <w:color w:val="auto"/>
        </w:rPr>
        <w:t>ykonawca realizując zamówienie, będzie dysponował niezbędnymi zasobami tych podmiotów</w:t>
      </w:r>
      <w:r w:rsidR="00782F7B" w:rsidRPr="003935D8">
        <w:rPr>
          <w:rFonts w:asciiTheme="minorHAnsi" w:hAnsiTheme="minorHAnsi" w:cstheme="minorHAnsi"/>
          <w:b/>
          <w:bCs/>
          <w:color w:val="auto"/>
        </w:rPr>
        <w:t xml:space="preserve"> (wzór zobowiązania stanowi </w:t>
      </w:r>
      <w:r w:rsidR="00F03B47" w:rsidRPr="003935D8">
        <w:rPr>
          <w:rFonts w:asciiTheme="minorHAnsi" w:hAnsiTheme="minorHAnsi" w:cstheme="minorHAnsi"/>
          <w:b/>
          <w:bCs/>
          <w:color w:val="auto"/>
        </w:rPr>
        <w:t>Z</w:t>
      </w:r>
      <w:r w:rsidR="00782F7B" w:rsidRPr="003935D8">
        <w:rPr>
          <w:rFonts w:asciiTheme="minorHAnsi" w:hAnsiTheme="minorHAnsi" w:cstheme="minorHAnsi"/>
          <w:b/>
          <w:bCs/>
          <w:color w:val="auto"/>
        </w:rPr>
        <w:t xml:space="preserve">ałącznik </w:t>
      </w:r>
      <w:r w:rsidR="00A53AFD" w:rsidRPr="003935D8">
        <w:rPr>
          <w:rFonts w:asciiTheme="minorHAnsi" w:hAnsiTheme="minorHAnsi" w:cstheme="minorHAnsi"/>
          <w:b/>
          <w:bCs/>
          <w:color w:val="auto"/>
        </w:rPr>
        <w:t>8</w:t>
      </w:r>
      <w:r w:rsidR="00782F7B" w:rsidRPr="003935D8">
        <w:rPr>
          <w:rFonts w:asciiTheme="minorHAnsi" w:hAnsiTheme="minorHAnsi" w:cstheme="minorHAnsi"/>
          <w:b/>
          <w:bCs/>
          <w:color w:val="auto"/>
        </w:rPr>
        <w:t xml:space="preserve"> do SWZ)</w:t>
      </w:r>
      <w:r w:rsidRPr="003935D8">
        <w:rPr>
          <w:rFonts w:asciiTheme="minorHAnsi" w:hAnsiTheme="minorHAnsi" w:cstheme="minorHAnsi"/>
          <w:b/>
          <w:bCs/>
          <w:color w:val="auto"/>
        </w:rPr>
        <w:t>.</w:t>
      </w:r>
      <w:r w:rsidR="00A6052C" w:rsidRPr="003935D8">
        <w:rPr>
          <w:rFonts w:asciiTheme="minorHAnsi" w:hAnsiTheme="minorHAnsi" w:cstheme="minorHAnsi"/>
          <w:b/>
          <w:bCs/>
          <w:color w:val="auto"/>
        </w:rPr>
        <w:t xml:space="preserve"> </w:t>
      </w:r>
      <w:r w:rsidR="00A6052C" w:rsidRPr="003935D8">
        <w:rPr>
          <w:rFonts w:asciiTheme="minorHAnsi" w:hAnsiTheme="minorHAnsi" w:cstheme="minorHAnsi"/>
          <w:bCs/>
          <w:color w:val="auto"/>
        </w:rPr>
        <w:t>Udostępnienie zasobów odbywa się</w:t>
      </w:r>
      <w:r w:rsidR="00A6052C" w:rsidRPr="003935D8">
        <w:rPr>
          <w:rFonts w:asciiTheme="minorHAnsi" w:hAnsiTheme="minorHAnsi" w:cstheme="minorHAnsi"/>
          <w:b/>
          <w:bCs/>
          <w:color w:val="auto"/>
        </w:rPr>
        <w:t xml:space="preserve"> </w:t>
      </w:r>
      <w:r w:rsidR="00ED3282" w:rsidRPr="003935D8">
        <w:rPr>
          <w:rFonts w:asciiTheme="minorHAnsi" w:hAnsiTheme="minorHAnsi" w:cstheme="minorHAnsi"/>
          <w:color w:val="auto"/>
        </w:rPr>
        <w:t>z </w:t>
      </w:r>
      <w:r w:rsidR="00A6052C" w:rsidRPr="003935D8">
        <w:rPr>
          <w:rFonts w:asciiTheme="minorHAnsi" w:hAnsiTheme="minorHAnsi" w:cstheme="minorHAnsi"/>
          <w:color w:val="auto"/>
        </w:rPr>
        <w:t>uwzględnieniem poniższych zasad:</w:t>
      </w:r>
    </w:p>
    <w:p w14:paraId="2292BC97" w14:textId="0E9ED746" w:rsidR="00CD37B0" w:rsidRPr="003935D8" w:rsidRDefault="00CD37B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Zobowiązanie podmiotu udostępniającego zasoby, potwierdza, że stosunek łączący Wykonawcę z podmiotami udostępniającymi zasoby gwarantuje rzeczywisty dostęp do tych zasobów oraz określa w szczególności:</w:t>
      </w:r>
    </w:p>
    <w:p w14:paraId="7259C3D8" w14:textId="0015F82E" w:rsidR="00CD37B0" w:rsidRPr="003935D8" w:rsidRDefault="00CD37B0" w:rsidP="00722F82">
      <w:pPr>
        <w:pStyle w:val="Akapitzlist"/>
        <w:numPr>
          <w:ilvl w:val="0"/>
          <w:numId w:val="18"/>
        </w:numPr>
        <w:spacing w:after="120"/>
        <w:ind w:right="11"/>
        <w:contextualSpacing w:val="0"/>
        <w:rPr>
          <w:rFonts w:asciiTheme="minorHAnsi" w:hAnsiTheme="minorHAnsi" w:cstheme="minorHAnsi"/>
          <w:bCs/>
          <w:iCs/>
          <w:color w:val="auto"/>
        </w:rPr>
      </w:pPr>
      <w:r w:rsidRPr="003935D8">
        <w:rPr>
          <w:rFonts w:asciiTheme="minorHAnsi" w:hAnsiTheme="minorHAnsi" w:cstheme="minorHAnsi"/>
          <w:bCs/>
          <w:iCs/>
          <w:color w:val="auto"/>
        </w:rPr>
        <w:t>zakres dostępnych Wykonawcy zasobów podmiotu udostępniającego zasoby</w:t>
      </w:r>
      <w:r w:rsidR="00BD09A9" w:rsidRPr="003935D8">
        <w:rPr>
          <w:rFonts w:asciiTheme="minorHAnsi" w:hAnsiTheme="minorHAnsi" w:cstheme="minorHAnsi"/>
          <w:bCs/>
          <w:iCs/>
          <w:color w:val="auto"/>
        </w:rPr>
        <w:t>,</w:t>
      </w:r>
    </w:p>
    <w:p w14:paraId="78BB313F" w14:textId="28C6EDE2" w:rsidR="00CD37B0" w:rsidRPr="003935D8" w:rsidRDefault="00CD37B0" w:rsidP="00722F82">
      <w:pPr>
        <w:pStyle w:val="Akapitzlist"/>
        <w:numPr>
          <w:ilvl w:val="0"/>
          <w:numId w:val="18"/>
        </w:numPr>
        <w:spacing w:after="120"/>
        <w:ind w:right="11"/>
        <w:contextualSpacing w:val="0"/>
        <w:rPr>
          <w:rFonts w:asciiTheme="minorHAnsi" w:hAnsiTheme="minorHAnsi" w:cstheme="minorHAnsi"/>
          <w:bCs/>
          <w:iCs/>
          <w:color w:val="auto"/>
        </w:rPr>
      </w:pPr>
      <w:r w:rsidRPr="003935D8">
        <w:rPr>
          <w:rFonts w:asciiTheme="minorHAnsi" w:hAnsiTheme="minorHAnsi" w:cstheme="minorHAnsi"/>
          <w:bCs/>
          <w:iCs/>
          <w:color w:val="auto"/>
        </w:rPr>
        <w:t>sposób i okres udostępnienia Wykonawcy i wykorzystania przez niego zasobów podmiotu udostępniającego te zasoby przy wykonywaniu zamówienia</w:t>
      </w:r>
      <w:r w:rsidR="00BD09A9" w:rsidRPr="003935D8">
        <w:rPr>
          <w:rFonts w:asciiTheme="minorHAnsi" w:hAnsiTheme="minorHAnsi" w:cstheme="minorHAnsi"/>
          <w:bCs/>
          <w:iCs/>
          <w:color w:val="auto"/>
        </w:rPr>
        <w:t>,</w:t>
      </w:r>
    </w:p>
    <w:p w14:paraId="405D40C9" w14:textId="2463D5B8" w:rsidR="00CD37B0" w:rsidRPr="003935D8" w:rsidRDefault="00CD37B0" w:rsidP="00722F82">
      <w:pPr>
        <w:pStyle w:val="Akapitzlist"/>
        <w:numPr>
          <w:ilvl w:val="0"/>
          <w:numId w:val="18"/>
        </w:numPr>
        <w:spacing w:after="120"/>
        <w:ind w:right="11"/>
        <w:contextualSpacing w:val="0"/>
        <w:rPr>
          <w:rFonts w:asciiTheme="minorHAnsi" w:hAnsiTheme="minorHAnsi" w:cstheme="minorHAnsi"/>
          <w:bCs/>
          <w:iCs/>
          <w:color w:val="auto"/>
        </w:rPr>
      </w:pPr>
      <w:r w:rsidRPr="003935D8">
        <w:rPr>
          <w:rFonts w:asciiTheme="minorHAnsi" w:hAnsiTheme="minorHAnsi" w:cstheme="minorHAnsi"/>
          <w:bCs/>
          <w:iCs/>
          <w:color w:val="auto"/>
        </w:rPr>
        <w:t xml:space="preserve">czy i w jakim zakresie podmiot udostępniający zasoby, na zdolnościach którego </w:t>
      </w:r>
      <w:r w:rsidR="00D03072" w:rsidRPr="003935D8">
        <w:rPr>
          <w:rFonts w:asciiTheme="minorHAnsi" w:hAnsiTheme="minorHAnsi" w:cstheme="minorHAnsi"/>
          <w:bCs/>
          <w:iCs/>
          <w:color w:val="auto"/>
        </w:rPr>
        <w:t>W</w:t>
      </w:r>
      <w:r w:rsidRPr="003935D8">
        <w:rPr>
          <w:rFonts w:asciiTheme="minorHAnsi" w:hAnsiTheme="minorHAnsi" w:cstheme="minorHAnsi"/>
          <w:bCs/>
          <w:iCs/>
          <w:color w:val="auto"/>
        </w:rPr>
        <w:t>ykonawca polega w odniesieniu do warunków udziału w postępowaniu dotyczących wykształcenia, kwalifikacji zawodowych lub doświadczenia, zrealizuj</w:t>
      </w:r>
      <w:r w:rsidR="00615A00" w:rsidRPr="003935D8">
        <w:rPr>
          <w:rFonts w:asciiTheme="minorHAnsi" w:hAnsiTheme="minorHAnsi" w:cstheme="minorHAnsi"/>
          <w:bCs/>
          <w:iCs/>
          <w:color w:val="auto"/>
        </w:rPr>
        <w:t>e</w:t>
      </w:r>
      <w:r w:rsidR="00E618D1" w:rsidRPr="003935D8">
        <w:rPr>
          <w:rFonts w:asciiTheme="minorHAnsi" w:hAnsiTheme="minorHAnsi" w:cstheme="minorHAnsi"/>
          <w:bCs/>
          <w:iCs/>
          <w:color w:val="auto"/>
        </w:rPr>
        <w:t xml:space="preserve"> część zamówienia</w:t>
      </w:r>
      <w:r w:rsidRPr="003935D8">
        <w:rPr>
          <w:rFonts w:asciiTheme="minorHAnsi" w:hAnsiTheme="minorHAnsi" w:cstheme="minorHAnsi"/>
          <w:bCs/>
          <w:iCs/>
          <w:color w:val="auto"/>
        </w:rPr>
        <w:t>, któr</w:t>
      </w:r>
      <w:r w:rsidR="00E618D1" w:rsidRPr="003935D8">
        <w:rPr>
          <w:rFonts w:asciiTheme="minorHAnsi" w:hAnsiTheme="minorHAnsi" w:cstheme="minorHAnsi"/>
          <w:bCs/>
          <w:iCs/>
          <w:color w:val="auto"/>
        </w:rPr>
        <w:t>ego</w:t>
      </w:r>
      <w:r w:rsidRPr="003935D8">
        <w:rPr>
          <w:rFonts w:asciiTheme="minorHAnsi" w:hAnsiTheme="minorHAnsi" w:cstheme="minorHAnsi"/>
          <w:bCs/>
          <w:iCs/>
          <w:color w:val="auto"/>
        </w:rPr>
        <w:t xml:space="preserve"> wskazane zdolności dotyczą.</w:t>
      </w:r>
    </w:p>
    <w:p w14:paraId="548B4572" w14:textId="570C78C1" w:rsidR="00CD37B0" w:rsidRPr="003935D8" w:rsidRDefault="00CD37B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977890" w:rsidRPr="003935D8">
        <w:rPr>
          <w:rFonts w:asciiTheme="minorHAnsi" w:hAnsiTheme="minorHAnsi" w:cstheme="minorHAnsi"/>
          <w:color w:val="auto"/>
        </w:rPr>
        <w:t>zachodzą,</w:t>
      </w:r>
      <w:r w:rsidRPr="003935D8">
        <w:rPr>
          <w:rFonts w:asciiTheme="minorHAnsi" w:hAnsiTheme="minorHAnsi" w:cstheme="minorHAnsi"/>
          <w:color w:val="auto"/>
        </w:rPr>
        <w:t xml:space="preserve"> wobec tego podmiotu podstawy wykluczenia, które zostały przewidziane względem </w:t>
      </w:r>
      <w:r w:rsidR="00D03072" w:rsidRPr="003935D8">
        <w:rPr>
          <w:rFonts w:asciiTheme="minorHAnsi" w:hAnsiTheme="minorHAnsi" w:cstheme="minorHAnsi"/>
          <w:color w:val="auto"/>
        </w:rPr>
        <w:t>W</w:t>
      </w:r>
      <w:r w:rsidRPr="003935D8">
        <w:rPr>
          <w:rFonts w:asciiTheme="minorHAnsi" w:hAnsiTheme="minorHAnsi" w:cstheme="minorHAnsi"/>
          <w:color w:val="auto"/>
        </w:rPr>
        <w:t>ykonawcy.</w:t>
      </w:r>
    </w:p>
    <w:p w14:paraId="71140735" w14:textId="129C8AAA" w:rsidR="00CD37B0" w:rsidRPr="003935D8" w:rsidRDefault="00CD37B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 xml:space="preserve">Podmiot, który zobowiązał się do udostępnienia </w:t>
      </w:r>
      <w:r w:rsidR="00F445B5" w:rsidRPr="003935D8">
        <w:rPr>
          <w:rFonts w:asciiTheme="minorHAnsi" w:hAnsiTheme="minorHAnsi" w:cstheme="minorHAnsi"/>
          <w:color w:val="auto"/>
        </w:rPr>
        <w:t>zasobów, odpowiada solidarnie z </w:t>
      </w:r>
      <w:r w:rsidRPr="003935D8">
        <w:rPr>
          <w:rFonts w:asciiTheme="minorHAnsi" w:hAnsiTheme="minorHAnsi" w:cstheme="minorHAnsi"/>
          <w:color w:val="auto"/>
        </w:rPr>
        <w:t>Wykonawcą, który polega na jego sytuacji finansowej lub ekonomicznej, za szkodę poniesioną przez Zamawiającego powstałą wskutek nieudostępnienia tych zasobów, chyba że za nieudostępnienie zasobów podmiot ten nie ponosi winy.</w:t>
      </w:r>
    </w:p>
    <w:p w14:paraId="2565764B" w14:textId="36020566" w:rsidR="00981B44" w:rsidRPr="003935D8" w:rsidRDefault="007E24C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 xml:space="preserve">Jeżeli </w:t>
      </w:r>
      <w:r w:rsidR="00CD37B0" w:rsidRPr="003935D8">
        <w:rPr>
          <w:rFonts w:asciiTheme="minorHAnsi" w:hAnsiTheme="minorHAnsi" w:cstheme="minorHAnsi"/>
          <w:color w:val="auto"/>
        </w:rPr>
        <w:t xml:space="preserve">zdolności techniczne lub zawodowe, sytuacja ekonomiczna lub finansowa podmiotu udostępniającego zasoby nie potwierdzają spełniania przez </w:t>
      </w:r>
      <w:r w:rsidR="00D03072" w:rsidRPr="003935D8">
        <w:rPr>
          <w:rFonts w:asciiTheme="minorHAnsi" w:hAnsiTheme="minorHAnsi" w:cstheme="minorHAnsi"/>
          <w:color w:val="auto"/>
        </w:rPr>
        <w:t>W</w:t>
      </w:r>
      <w:r w:rsidR="00CD37B0" w:rsidRPr="003935D8">
        <w:rPr>
          <w:rFonts w:asciiTheme="minorHAnsi" w:hAnsiTheme="minorHAnsi" w:cstheme="minorHAnsi"/>
          <w:color w:val="auto"/>
        </w:rPr>
        <w:t>ykonawcę warunków udziału w</w:t>
      </w:r>
      <w:r w:rsidR="0036310E" w:rsidRPr="003935D8">
        <w:rPr>
          <w:rFonts w:asciiTheme="minorHAnsi" w:hAnsiTheme="minorHAnsi" w:cstheme="minorHAnsi"/>
          <w:color w:val="auto"/>
        </w:rPr>
        <w:t> </w:t>
      </w:r>
      <w:r w:rsidR="00CD37B0" w:rsidRPr="003935D8">
        <w:rPr>
          <w:rFonts w:asciiTheme="minorHAnsi" w:hAnsiTheme="minorHAnsi" w:cstheme="minorHAnsi"/>
          <w:color w:val="auto"/>
        </w:rPr>
        <w:t xml:space="preserve">postępowaniu lub </w:t>
      </w:r>
      <w:r w:rsidR="00977890" w:rsidRPr="003935D8">
        <w:rPr>
          <w:rFonts w:asciiTheme="minorHAnsi" w:hAnsiTheme="minorHAnsi" w:cstheme="minorHAnsi"/>
          <w:color w:val="auto"/>
        </w:rPr>
        <w:t>zachodzą,</w:t>
      </w:r>
      <w:r w:rsidR="00CD37B0" w:rsidRPr="003935D8">
        <w:rPr>
          <w:rFonts w:asciiTheme="minorHAnsi" w:hAnsiTheme="minorHAnsi" w:cstheme="minorHAnsi"/>
          <w:color w:val="auto"/>
        </w:rPr>
        <w:t xml:space="preserve"> wobec tego podmiotu podstawy wykluczenia, Zamawiający żąda, aby Wykonawca w terminie określonym przez Zamawiającego zastąpił ten podmiot </w:t>
      </w:r>
      <w:r w:rsidR="00CD37B0" w:rsidRPr="003935D8">
        <w:rPr>
          <w:rFonts w:asciiTheme="minorHAnsi" w:hAnsiTheme="minorHAnsi" w:cstheme="minorHAnsi"/>
          <w:color w:val="auto"/>
        </w:rPr>
        <w:lastRenderedPageBreak/>
        <w:t>innym podmiotem lub podmiotami albo wykazał, że samodzielnie spełnia warunki udziału w</w:t>
      </w:r>
      <w:r w:rsidR="0036310E" w:rsidRPr="003935D8">
        <w:rPr>
          <w:rFonts w:asciiTheme="minorHAnsi" w:hAnsiTheme="minorHAnsi" w:cstheme="minorHAnsi"/>
          <w:color w:val="auto"/>
        </w:rPr>
        <w:t> </w:t>
      </w:r>
      <w:r w:rsidR="00CD37B0" w:rsidRPr="003935D8">
        <w:rPr>
          <w:rFonts w:asciiTheme="minorHAnsi" w:hAnsiTheme="minorHAnsi" w:cstheme="minorHAnsi"/>
          <w:color w:val="auto"/>
        </w:rPr>
        <w:t>postępowaniu</w:t>
      </w:r>
      <w:r w:rsidR="00981B44" w:rsidRPr="003935D8">
        <w:rPr>
          <w:rFonts w:asciiTheme="minorHAnsi" w:hAnsiTheme="minorHAnsi" w:cstheme="minorHAnsi"/>
          <w:color w:val="auto"/>
        </w:rPr>
        <w:t xml:space="preserve">. </w:t>
      </w:r>
    </w:p>
    <w:p w14:paraId="7027D304" w14:textId="0E90E565" w:rsidR="00CD37B0" w:rsidRPr="003935D8" w:rsidRDefault="00981B44"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W</w:t>
      </w:r>
      <w:r w:rsidR="00CD37B0" w:rsidRPr="003935D8">
        <w:rPr>
          <w:rFonts w:asciiTheme="minorHAnsi" w:hAnsiTheme="minorHAnsi" w:cstheme="minorHAnsi"/>
          <w:color w:val="auto"/>
        </w:rPr>
        <w:t>ykonawca nie może, po upływie terminu składania ofert, powoływać się na zdolności lub sytuację podmiotów udostępniających zasoby, jeżeli na etapie składania ofert nie polegał on w</w:t>
      </w:r>
      <w:r w:rsidR="00A3018F" w:rsidRPr="003935D8">
        <w:rPr>
          <w:rFonts w:asciiTheme="minorHAnsi" w:hAnsiTheme="minorHAnsi" w:cstheme="minorHAnsi"/>
          <w:color w:val="auto"/>
        </w:rPr>
        <w:t xml:space="preserve"> </w:t>
      </w:r>
      <w:r w:rsidR="00CD37B0" w:rsidRPr="003935D8">
        <w:rPr>
          <w:rFonts w:asciiTheme="minorHAnsi" w:hAnsiTheme="minorHAnsi" w:cstheme="minorHAnsi"/>
          <w:color w:val="auto"/>
        </w:rPr>
        <w:t>danym zakresie na zdolnościach lub sytuacji podmiotów udostępniających</w:t>
      </w:r>
      <w:r w:rsidR="00A3018F" w:rsidRPr="003935D8">
        <w:rPr>
          <w:rFonts w:asciiTheme="minorHAnsi" w:hAnsiTheme="minorHAnsi" w:cstheme="minorHAnsi"/>
          <w:color w:val="auto"/>
        </w:rPr>
        <w:t xml:space="preserve"> zasoby.</w:t>
      </w:r>
    </w:p>
    <w:p w14:paraId="5268D1C9" w14:textId="0695F193" w:rsidR="00CD37B0" w:rsidRPr="003935D8" w:rsidRDefault="007E24C0"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PODMIOTOWE ŚRODKI DOWODOWE</w:t>
      </w:r>
    </w:p>
    <w:p w14:paraId="6B9F3027" w14:textId="32079C14" w:rsidR="007E24C0" w:rsidRPr="003935D8" w:rsidRDefault="007E24C0"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Oświadczenie o niepodleganiu wykluczeniu i spełnianiu warunków udziału w postępowaniu</w:t>
      </w:r>
    </w:p>
    <w:p w14:paraId="230D18C7" w14:textId="7D7C3C62" w:rsidR="00364B6F" w:rsidRPr="003935D8" w:rsidRDefault="00C87343"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W celu potwierdzenia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spełniania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warunków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udziału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wykazania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braku podstaw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wykluczenia, na mocy art.</w:t>
      </w:r>
      <w:r w:rsidR="00364B6F" w:rsidRPr="003935D8">
        <w:rPr>
          <w:rFonts w:asciiTheme="minorHAnsi" w:hAnsiTheme="minorHAnsi" w:cstheme="minorHAnsi"/>
          <w:color w:val="auto"/>
        </w:rPr>
        <w:t> </w:t>
      </w:r>
      <w:r w:rsidRPr="003935D8">
        <w:rPr>
          <w:rFonts w:asciiTheme="minorHAnsi" w:hAnsiTheme="minorHAnsi" w:cstheme="minorHAnsi"/>
          <w:color w:val="auto"/>
        </w:rPr>
        <w:t>125 ust.</w:t>
      </w:r>
      <w:r w:rsidR="00364B6F" w:rsidRPr="003935D8">
        <w:rPr>
          <w:rFonts w:asciiTheme="minorHAnsi" w:hAnsiTheme="minorHAnsi" w:cstheme="minorHAnsi"/>
          <w:color w:val="auto"/>
        </w:rPr>
        <w:t> </w:t>
      </w:r>
      <w:r w:rsidRPr="003935D8">
        <w:rPr>
          <w:rFonts w:asciiTheme="minorHAnsi" w:hAnsiTheme="minorHAnsi" w:cstheme="minorHAnsi"/>
          <w:color w:val="auto"/>
        </w:rPr>
        <w:t xml:space="preserve">1 i </w:t>
      </w:r>
      <w:r w:rsidR="00364B6F" w:rsidRPr="003935D8">
        <w:rPr>
          <w:rFonts w:asciiTheme="minorHAnsi" w:hAnsiTheme="minorHAnsi" w:cstheme="minorHAnsi"/>
          <w:color w:val="auto"/>
        </w:rPr>
        <w:t>ust. </w:t>
      </w:r>
      <w:r w:rsidRPr="003935D8">
        <w:rPr>
          <w:rFonts w:asciiTheme="minorHAnsi" w:hAnsiTheme="minorHAnsi" w:cstheme="minorHAnsi"/>
          <w:color w:val="auto"/>
        </w:rPr>
        <w:t xml:space="preserve">2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w:t>
      </w:r>
      <w:r w:rsidR="002F126C" w:rsidRPr="003935D8">
        <w:rPr>
          <w:rFonts w:asciiTheme="minorHAnsi" w:hAnsiTheme="minorHAnsi" w:cstheme="minorHAnsi"/>
          <w:color w:val="auto"/>
        </w:rPr>
        <w:t xml:space="preserve">każdy </w:t>
      </w:r>
      <w:r w:rsidR="002F126C" w:rsidRPr="003935D8">
        <w:rPr>
          <w:rFonts w:asciiTheme="minorHAnsi" w:hAnsiTheme="minorHAnsi" w:cstheme="minorHAnsi"/>
          <w:b/>
          <w:color w:val="auto"/>
        </w:rPr>
        <w:t>Wykonawca</w:t>
      </w:r>
      <w:r w:rsidR="002F126C" w:rsidRPr="003935D8">
        <w:rPr>
          <w:rFonts w:asciiTheme="minorHAnsi" w:hAnsiTheme="minorHAnsi" w:cstheme="minorHAnsi"/>
          <w:color w:val="auto"/>
        </w:rPr>
        <w:t xml:space="preserve"> musi dołączyć do oferty oświadczenie o niepodleganiu wykluczeniu oraz spełnianiu warunków udziału w postępowaniu, w zakresie wskazanym przez Zamawiającego odpowiednio w rozdziale </w:t>
      </w:r>
      <w:r w:rsidR="00125A19" w:rsidRPr="003935D8">
        <w:rPr>
          <w:rFonts w:asciiTheme="minorHAnsi" w:hAnsiTheme="minorHAnsi" w:cstheme="minorHAnsi"/>
          <w:color w:val="auto"/>
        </w:rPr>
        <w:t xml:space="preserve">VI </w:t>
      </w:r>
      <w:r w:rsidR="002F126C" w:rsidRPr="003935D8">
        <w:rPr>
          <w:rFonts w:asciiTheme="minorHAnsi" w:hAnsiTheme="minorHAnsi" w:cstheme="minorHAnsi"/>
          <w:color w:val="auto"/>
        </w:rPr>
        <w:t xml:space="preserve">oraz w rozdziale </w:t>
      </w:r>
      <w:r w:rsidR="00125A19" w:rsidRPr="003935D8">
        <w:rPr>
          <w:rFonts w:asciiTheme="minorHAnsi" w:hAnsiTheme="minorHAnsi" w:cstheme="minorHAnsi"/>
          <w:color w:val="auto"/>
        </w:rPr>
        <w:t>VII</w:t>
      </w:r>
      <w:r w:rsidR="002F126C" w:rsidRPr="003935D8">
        <w:rPr>
          <w:rFonts w:asciiTheme="minorHAnsi" w:hAnsiTheme="minorHAnsi" w:cstheme="minorHAnsi"/>
          <w:color w:val="auto"/>
        </w:rPr>
        <w:t xml:space="preserve"> SWZ</w:t>
      </w:r>
      <w:r w:rsidR="00364B6F" w:rsidRPr="003935D8">
        <w:rPr>
          <w:rFonts w:asciiTheme="minorHAnsi" w:hAnsiTheme="minorHAnsi" w:cstheme="minorHAnsi"/>
          <w:color w:val="auto"/>
        </w:rPr>
        <w:t>. Wykonawcy muszą złożyć przedmiotowe oświadczenie</w:t>
      </w:r>
      <w:r w:rsidR="009C496F" w:rsidRPr="003935D8">
        <w:rPr>
          <w:rFonts w:asciiTheme="minorHAnsi" w:hAnsiTheme="minorHAnsi" w:cstheme="minorHAnsi"/>
          <w:color w:val="auto"/>
        </w:rPr>
        <w:t>, pod rygorem nieważności,</w:t>
      </w:r>
      <w:r w:rsidR="00364B6F" w:rsidRPr="003935D8">
        <w:rPr>
          <w:rFonts w:asciiTheme="minorHAnsi" w:hAnsiTheme="minorHAnsi" w:cstheme="minorHAnsi"/>
          <w:color w:val="auto"/>
        </w:rPr>
        <w:t xml:space="preserve"> w</w:t>
      </w:r>
      <w:r w:rsidR="009C496F" w:rsidRPr="003935D8">
        <w:rPr>
          <w:rFonts w:asciiTheme="minorHAnsi" w:hAnsiTheme="minorHAnsi" w:cstheme="minorHAnsi"/>
          <w:color w:val="auto"/>
        </w:rPr>
        <w:t xml:space="preserve"> formie </w:t>
      </w:r>
      <w:r w:rsidR="00364B6F" w:rsidRPr="003935D8">
        <w:rPr>
          <w:rFonts w:asciiTheme="minorHAnsi" w:hAnsiTheme="minorHAnsi" w:cstheme="minorHAnsi"/>
          <w:color w:val="auto"/>
        </w:rPr>
        <w:t>elektronicznej.</w:t>
      </w:r>
    </w:p>
    <w:p w14:paraId="0175EB0F" w14:textId="368009DA" w:rsidR="00364B6F" w:rsidRPr="003935D8" w:rsidRDefault="00364B6F"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Oświadczenie, o którym mowa w ust. 1.1.</w:t>
      </w:r>
      <w:r w:rsidR="002F126C" w:rsidRPr="003935D8">
        <w:rPr>
          <w:rFonts w:asciiTheme="minorHAnsi" w:hAnsiTheme="minorHAnsi" w:cstheme="minorHAnsi"/>
          <w:color w:val="auto"/>
        </w:rPr>
        <w:t xml:space="preserve">, </w:t>
      </w:r>
      <w:r w:rsidRPr="003935D8">
        <w:rPr>
          <w:rFonts w:asciiTheme="minorHAnsi" w:hAnsiTheme="minorHAnsi" w:cstheme="minorHAnsi"/>
          <w:color w:val="auto"/>
        </w:rPr>
        <w:t xml:space="preserve">stanowić będzie dowód potwierdzający brak podstaw wykluczenia lub spełnianie warunków udziału w postępowaniu </w:t>
      </w:r>
      <w:r w:rsidRPr="003935D8">
        <w:rPr>
          <w:rFonts w:asciiTheme="minorHAnsi" w:hAnsiTheme="minorHAnsi" w:cstheme="minorHAnsi"/>
          <w:b/>
          <w:color w:val="auto"/>
        </w:rPr>
        <w:t>na dzień składania ofert</w:t>
      </w:r>
      <w:r w:rsidRPr="003935D8">
        <w:rPr>
          <w:rFonts w:asciiTheme="minorHAnsi" w:hAnsiTheme="minorHAnsi" w:cstheme="minorHAnsi"/>
          <w:color w:val="auto"/>
        </w:rPr>
        <w:t>, tymczasowo zastępujący wymagane przez Zamawiającego podmiotowe środki dowodowe.</w:t>
      </w:r>
    </w:p>
    <w:p w14:paraId="600B0171" w14:textId="76DE3379" w:rsidR="00725BC4" w:rsidRPr="003935D8" w:rsidRDefault="00C87343" w:rsidP="00722F82">
      <w:pPr>
        <w:pStyle w:val="Akapitzlist"/>
        <w:numPr>
          <w:ilvl w:val="1"/>
          <w:numId w:val="19"/>
        </w:numPr>
        <w:spacing w:after="120"/>
        <w:contextualSpacing w:val="0"/>
        <w:rPr>
          <w:rFonts w:asciiTheme="minorHAnsi" w:hAnsiTheme="minorHAnsi" w:cstheme="minorHAnsi"/>
          <w:bCs/>
          <w:color w:val="auto"/>
        </w:rPr>
      </w:pPr>
      <w:r w:rsidRPr="003935D8">
        <w:rPr>
          <w:rFonts w:asciiTheme="minorHAnsi" w:hAnsiTheme="minorHAnsi" w:cstheme="minorHAnsi"/>
          <w:color w:val="auto"/>
        </w:rPr>
        <w:t>Oświadczenie</w:t>
      </w:r>
      <w:r w:rsidR="00725BC4" w:rsidRPr="003935D8">
        <w:rPr>
          <w:rFonts w:asciiTheme="minorHAnsi" w:hAnsiTheme="minorHAnsi" w:cstheme="minorHAnsi"/>
          <w:color w:val="auto"/>
        </w:rPr>
        <w:t xml:space="preserve"> </w:t>
      </w:r>
      <w:r w:rsidR="009D5FCD" w:rsidRPr="003935D8">
        <w:rPr>
          <w:rFonts w:asciiTheme="minorHAnsi" w:hAnsiTheme="minorHAnsi" w:cstheme="minorHAnsi"/>
          <w:color w:val="auto"/>
        </w:rPr>
        <w:t>o niepodleganiu wykluczeniu ora</w:t>
      </w:r>
      <w:r w:rsidR="00456C13" w:rsidRPr="003935D8">
        <w:rPr>
          <w:rFonts w:asciiTheme="minorHAnsi" w:hAnsiTheme="minorHAnsi" w:cstheme="minorHAnsi"/>
          <w:color w:val="auto"/>
        </w:rPr>
        <w:t>z spełnianiu warunków udziału w </w:t>
      </w:r>
      <w:r w:rsidR="009D5FCD" w:rsidRPr="003935D8">
        <w:rPr>
          <w:rFonts w:asciiTheme="minorHAnsi" w:hAnsiTheme="minorHAnsi" w:cstheme="minorHAnsi"/>
          <w:color w:val="auto"/>
        </w:rPr>
        <w:t xml:space="preserve">postępowaniu </w:t>
      </w:r>
      <w:r w:rsidR="00364B6F" w:rsidRPr="003935D8">
        <w:rPr>
          <w:rFonts w:asciiTheme="minorHAnsi" w:hAnsiTheme="minorHAnsi" w:cstheme="minorHAnsi"/>
          <w:color w:val="auto"/>
        </w:rPr>
        <w:t>W</w:t>
      </w:r>
      <w:r w:rsidRPr="003935D8">
        <w:rPr>
          <w:rFonts w:asciiTheme="minorHAnsi" w:hAnsiTheme="minorHAnsi" w:cstheme="minorHAnsi"/>
          <w:color w:val="auto"/>
        </w:rPr>
        <w:t>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w:t>
      </w:r>
      <w:r w:rsidR="00725BC4" w:rsidRPr="003935D8">
        <w:rPr>
          <w:rFonts w:asciiTheme="minorHAnsi" w:hAnsiTheme="minorHAnsi" w:cstheme="minorHAnsi"/>
          <w:color w:val="auto"/>
        </w:rPr>
        <w:t xml:space="preserve"> </w:t>
      </w:r>
      <w:r w:rsidR="00364B6F" w:rsidRPr="003935D8">
        <w:rPr>
          <w:rFonts w:asciiTheme="minorHAnsi" w:hAnsiTheme="minorHAnsi" w:cstheme="minorHAnsi"/>
          <w:color w:val="auto"/>
        </w:rPr>
        <w:t xml:space="preserve">na formularzu </w:t>
      </w:r>
      <w:r w:rsidRPr="003935D8">
        <w:rPr>
          <w:rFonts w:asciiTheme="minorHAnsi" w:hAnsiTheme="minorHAnsi" w:cstheme="minorHAnsi"/>
          <w:color w:val="auto"/>
        </w:rPr>
        <w:t>jednolitego europejskiego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zamówienia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(JEDZ) –</w:t>
      </w:r>
      <w:r w:rsidR="002F126C" w:rsidRPr="003935D8">
        <w:rPr>
          <w:rFonts w:asciiTheme="minorHAnsi" w:hAnsiTheme="minorHAnsi" w:cstheme="minorHAnsi"/>
          <w:color w:val="auto"/>
        </w:rPr>
        <w:t xml:space="preserve"> </w:t>
      </w:r>
      <w:r w:rsidRPr="003935D8">
        <w:rPr>
          <w:rFonts w:asciiTheme="minorHAnsi" w:hAnsiTheme="minorHAnsi" w:cstheme="minorHAnsi"/>
          <w:color w:val="auto"/>
        </w:rPr>
        <w:t>sporządzone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według</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wzoru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standardowego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określonego rozporządzeniem wykonawczym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Komisji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Europejskiej,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instrukcję wypełnienia dokumentu można znaleźć pod adresem:</w:t>
      </w:r>
      <w:r w:rsidR="00456C13" w:rsidRPr="003935D8">
        <w:rPr>
          <w:rFonts w:asciiTheme="minorHAnsi" w:hAnsiTheme="minorHAnsi" w:cstheme="minorHAnsi"/>
          <w:color w:val="auto"/>
        </w:rPr>
        <w:t xml:space="preserve"> </w:t>
      </w:r>
      <w:hyperlink r:id="rId15" w:history="1">
        <w:r w:rsidR="00977890" w:rsidRPr="003935D8">
          <w:rPr>
            <w:rStyle w:val="Hipercze"/>
            <w:rFonts w:asciiTheme="minorHAnsi" w:hAnsiTheme="minorHAnsi" w:cstheme="minorHAnsi"/>
            <w:bCs/>
          </w:rPr>
          <w:t>https://www.uzp.gov.pl/__data/assets/pdf_file/0026/45557/Jednolity-Europejski-Dokument-Zamowienia-instrukcja-2021.01.20.pdf</w:t>
        </w:r>
      </w:hyperlink>
    </w:p>
    <w:p w14:paraId="2DCE9B8D" w14:textId="78535079" w:rsidR="00C87343" w:rsidRPr="003935D8" w:rsidRDefault="00C87343"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Zamawiający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informuje,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wypełnić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pomocą</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elektronicznego narzędzia dostępnego pod adresem:</w:t>
      </w:r>
      <w:r w:rsidR="00D771AC" w:rsidRPr="003935D8">
        <w:rPr>
          <w:rFonts w:asciiTheme="minorHAnsi" w:hAnsiTheme="minorHAnsi" w:cstheme="minorHAnsi"/>
          <w:color w:val="auto"/>
        </w:rPr>
        <w:t xml:space="preserve"> </w:t>
      </w:r>
      <w:hyperlink r:id="rId16" w:history="1">
        <w:r w:rsidR="00A3018F" w:rsidRPr="003935D8">
          <w:rPr>
            <w:rStyle w:val="Hipercze"/>
            <w:rFonts w:asciiTheme="minorHAnsi" w:hAnsiTheme="minorHAnsi" w:cstheme="minorHAnsi"/>
            <w:color w:val="auto"/>
          </w:rPr>
          <w:t>https://ec.europa.eu/tools/espdOświadczenie</w:t>
        </w:r>
      </w:hyperlink>
      <w:r w:rsidRPr="003935D8">
        <w:rPr>
          <w:rFonts w:asciiTheme="minorHAnsi" w:hAnsiTheme="minorHAnsi" w:cstheme="minorHAnsi"/>
          <w:color w:val="auto"/>
        </w:rPr>
        <w:t>.</w:t>
      </w:r>
    </w:p>
    <w:p w14:paraId="6A324484" w14:textId="77777777" w:rsidR="00C87343" w:rsidRPr="003935D8" w:rsidRDefault="00C87343"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JEDZ winno zawierać, w szczególności informacje, że: </w:t>
      </w:r>
    </w:p>
    <w:p w14:paraId="257B630E" w14:textId="63E5E362" w:rsidR="00C87343" w:rsidRPr="003935D8" w:rsidRDefault="00C87343" w:rsidP="00722F82">
      <w:pPr>
        <w:pStyle w:val="Akapitzlist"/>
        <w:numPr>
          <w:ilvl w:val="0"/>
          <w:numId w:val="20"/>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Wykonawca nie podlega wykluczeniu z powodów wskazanych w art. 108 </w:t>
      </w:r>
      <w:proofErr w:type="spellStart"/>
      <w:r w:rsidR="009D5FCD" w:rsidRPr="003935D8">
        <w:rPr>
          <w:rFonts w:asciiTheme="minorHAnsi" w:hAnsiTheme="minorHAnsi" w:cstheme="minorHAnsi"/>
          <w:color w:val="auto"/>
        </w:rPr>
        <w:t>Pzp</w:t>
      </w:r>
      <w:proofErr w:type="spellEnd"/>
      <w:r w:rsidR="009D5FCD" w:rsidRPr="003935D8">
        <w:rPr>
          <w:rFonts w:asciiTheme="minorHAnsi" w:hAnsiTheme="minorHAnsi" w:cstheme="minorHAnsi"/>
          <w:color w:val="auto"/>
        </w:rPr>
        <w:t xml:space="preserve"> </w:t>
      </w:r>
      <w:r w:rsidRPr="003935D8">
        <w:rPr>
          <w:rFonts w:asciiTheme="minorHAnsi" w:hAnsiTheme="minorHAnsi" w:cstheme="minorHAnsi"/>
          <w:color w:val="auto"/>
        </w:rPr>
        <w:t>i art. 109 ust.</w:t>
      </w:r>
      <w:r w:rsidR="009D5FCD" w:rsidRPr="003935D8">
        <w:rPr>
          <w:rFonts w:asciiTheme="minorHAnsi" w:hAnsiTheme="minorHAnsi" w:cstheme="minorHAnsi"/>
          <w:color w:val="auto"/>
        </w:rPr>
        <w:t> </w:t>
      </w:r>
      <w:r w:rsidRPr="003935D8">
        <w:rPr>
          <w:rFonts w:asciiTheme="minorHAnsi" w:hAnsiTheme="minorHAnsi" w:cstheme="minorHAnsi"/>
          <w:color w:val="auto"/>
        </w:rPr>
        <w:t>1 pkt</w:t>
      </w:r>
      <w:r w:rsidR="009D5FCD" w:rsidRPr="003935D8">
        <w:rPr>
          <w:rFonts w:asciiTheme="minorHAnsi" w:hAnsiTheme="minorHAnsi" w:cstheme="minorHAnsi"/>
          <w:color w:val="auto"/>
        </w:rPr>
        <w:t> </w:t>
      </w:r>
      <w:r w:rsidRPr="003935D8">
        <w:rPr>
          <w:rFonts w:asciiTheme="minorHAnsi" w:hAnsiTheme="minorHAnsi" w:cstheme="minorHAnsi"/>
          <w:color w:val="auto"/>
        </w:rPr>
        <w:t>1-4</w:t>
      </w:r>
      <w:r w:rsidR="009D5FCD" w:rsidRPr="003935D8">
        <w:rPr>
          <w:rFonts w:asciiTheme="minorHAnsi" w:hAnsiTheme="minorHAnsi" w:cstheme="minorHAnsi"/>
          <w:color w:val="auto"/>
        </w:rPr>
        <w:t xml:space="preserve"> </w:t>
      </w:r>
      <w:proofErr w:type="spellStart"/>
      <w:r w:rsidR="009D5FC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w:t>
      </w:r>
      <w:r w:rsidR="009D5FCD" w:rsidRPr="003935D8">
        <w:rPr>
          <w:rFonts w:asciiTheme="minorHAnsi" w:hAnsiTheme="minorHAnsi" w:cstheme="minorHAnsi"/>
          <w:color w:val="auto"/>
        </w:rPr>
        <w:t xml:space="preserve"> </w:t>
      </w:r>
      <w:r w:rsidRPr="003935D8">
        <w:rPr>
          <w:rFonts w:asciiTheme="minorHAnsi" w:hAnsiTheme="minorHAnsi" w:cstheme="minorHAnsi"/>
          <w:color w:val="auto"/>
        </w:rPr>
        <w:t>oświadczenie Wykonawca składa odpowiednio w</w:t>
      </w:r>
      <w:r w:rsidR="009D5FCD" w:rsidRPr="003935D8">
        <w:rPr>
          <w:rFonts w:asciiTheme="minorHAnsi" w:hAnsiTheme="minorHAnsi" w:cstheme="minorHAnsi"/>
          <w:color w:val="auto"/>
        </w:rPr>
        <w:t> części </w:t>
      </w:r>
      <w:r w:rsidRPr="003935D8">
        <w:rPr>
          <w:rFonts w:asciiTheme="minorHAnsi" w:hAnsiTheme="minorHAnsi" w:cstheme="minorHAnsi"/>
          <w:color w:val="auto"/>
        </w:rPr>
        <w:t>III JEDZ Tabela A, B, C i D</w:t>
      </w:r>
      <w:r w:rsidR="00BD09A9" w:rsidRPr="003935D8">
        <w:rPr>
          <w:rFonts w:asciiTheme="minorHAnsi" w:hAnsiTheme="minorHAnsi" w:cstheme="minorHAnsi"/>
          <w:color w:val="auto"/>
        </w:rPr>
        <w:t>,</w:t>
      </w:r>
      <w:r w:rsidRPr="003935D8">
        <w:rPr>
          <w:rFonts w:asciiTheme="minorHAnsi" w:hAnsiTheme="minorHAnsi" w:cstheme="minorHAnsi"/>
          <w:color w:val="auto"/>
        </w:rPr>
        <w:t xml:space="preserve"> </w:t>
      </w:r>
    </w:p>
    <w:p w14:paraId="0A25FEE9" w14:textId="3B24AED0" w:rsidR="00C87343" w:rsidRPr="003935D8" w:rsidRDefault="00C87343" w:rsidP="00722F82">
      <w:pPr>
        <w:pStyle w:val="Akapitzlist"/>
        <w:numPr>
          <w:ilvl w:val="0"/>
          <w:numId w:val="20"/>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Wykonawca spełnia warunki udziału w postępowaniu określone przez Zamawiającego w SWZ -Zamawiający wymaga, aby </w:t>
      </w:r>
      <w:r w:rsidR="009D5FCD" w:rsidRPr="003935D8">
        <w:rPr>
          <w:rFonts w:asciiTheme="minorHAnsi" w:hAnsiTheme="minorHAnsi" w:cstheme="minorHAnsi"/>
          <w:color w:val="auto"/>
        </w:rPr>
        <w:t>W</w:t>
      </w:r>
      <w:r w:rsidRPr="003935D8">
        <w:rPr>
          <w:rFonts w:asciiTheme="minorHAnsi" w:hAnsiTheme="minorHAnsi" w:cstheme="minorHAnsi"/>
          <w:color w:val="auto"/>
        </w:rPr>
        <w:t>ykonawca w celu potwierdzeni</w:t>
      </w:r>
      <w:r w:rsidR="009D5FCD" w:rsidRPr="003935D8">
        <w:rPr>
          <w:rFonts w:asciiTheme="minorHAnsi" w:hAnsiTheme="minorHAnsi" w:cstheme="minorHAnsi"/>
          <w:color w:val="auto"/>
        </w:rPr>
        <w:t>a spełniania warunków udziału w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zakresie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kryteriów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kwalifikacji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opisanych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części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IV</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JEDZ</w:t>
      </w:r>
      <w:r w:rsidR="00725BC4" w:rsidRPr="003935D8">
        <w:rPr>
          <w:rFonts w:asciiTheme="minorHAnsi" w:hAnsiTheme="minorHAnsi" w:cstheme="minorHAnsi"/>
          <w:color w:val="auto"/>
        </w:rPr>
        <w:t xml:space="preserve"> </w:t>
      </w:r>
      <w:r w:rsidR="009D5FCD" w:rsidRPr="003935D8">
        <w:rPr>
          <w:rFonts w:asciiTheme="minorHAnsi" w:hAnsiTheme="minorHAnsi" w:cstheme="minorHAnsi"/>
          <w:color w:val="auto"/>
        </w:rPr>
        <w:t xml:space="preserve">(czyli warunków udziału w postępowaniu) </w:t>
      </w:r>
      <w:r w:rsidRPr="003935D8">
        <w:rPr>
          <w:rFonts w:asciiTheme="minorHAnsi" w:hAnsiTheme="minorHAnsi" w:cstheme="minorHAnsi"/>
          <w:color w:val="auto"/>
        </w:rPr>
        <w:t xml:space="preserve">wypełnił </w:t>
      </w:r>
      <w:r w:rsidR="009D5FCD" w:rsidRPr="003935D8">
        <w:rPr>
          <w:rFonts w:asciiTheme="minorHAnsi" w:hAnsiTheme="minorHAnsi" w:cstheme="minorHAnsi"/>
          <w:color w:val="auto"/>
        </w:rPr>
        <w:t xml:space="preserve">wyłącznie </w:t>
      </w:r>
      <w:r w:rsidRPr="003935D8">
        <w:rPr>
          <w:rFonts w:asciiTheme="minorHAnsi" w:hAnsiTheme="minorHAnsi" w:cstheme="minorHAnsi"/>
          <w:color w:val="auto"/>
        </w:rPr>
        <w:t>sekcję α (alfa).</w:t>
      </w:r>
    </w:p>
    <w:p w14:paraId="19400BA5" w14:textId="3CC2A0B9" w:rsidR="007E24C0" w:rsidRPr="003935D8" w:rsidRDefault="007E24C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w przypadku polegania na zdolnościach lub sytuacji podmiotów udostępniających zasoby, przedstawia </w:t>
      </w:r>
      <w:r w:rsidR="00386CE8" w:rsidRPr="003935D8">
        <w:rPr>
          <w:rFonts w:asciiTheme="minorHAnsi" w:hAnsiTheme="minorHAnsi" w:cstheme="minorHAnsi"/>
          <w:color w:val="auto"/>
        </w:rPr>
        <w:t xml:space="preserve">JEDZ </w:t>
      </w:r>
      <w:r w:rsidRPr="003935D8">
        <w:rPr>
          <w:rFonts w:asciiTheme="minorHAnsi" w:hAnsiTheme="minorHAnsi" w:cstheme="minorHAnsi"/>
          <w:color w:val="auto"/>
        </w:rPr>
        <w:t>podmiotu udostępniającego zasoby, potwierdzające brak podstaw wykluczenia tego podmiotu oraz odpowiednio spełnianie war</w:t>
      </w:r>
      <w:r w:rsidR="00F25B6B" w:rsidRPr="003935D8">
        <w:rPr>
          <w:rFonts w:asciiTheme="minorHAnsi" w:hAnsiTheme="minorHAnsi" w:cstheme="minorHAnsi"/>
          <w:color w:val="auto"/>
        </w:rPr>
        <w:t>unków udziału w postępowaniu, w </w:t>
      </w:r>
      <w:r w:rsidRPr="003935D8">
        <w:rPr>
          <w:rFonts w:asciiTheme="minorHAnsi" w:hAnsiTheme="minorHAnsi" w:cstheme="minorHAnsi"/>
          <w:color w:val="auto"/>
        </w:rPr>
        <w:t>zakresie, w jakim Wykonawca powołuje się na jego zasoby.</w:t>
      </w:r>
    </w:p>
    <w:p w14:paraId="2D5C8290" w14:textId="2A7EF258" w:rsidR="00CD37B0" w:rsidRPr="003935D8" w:rsidRDefault="007E24C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W przypadku wspólnego ubiegania się o zamówienie przez Wykonawców, oświadczenie</w:t>
      </w:r>
      <w:r w:rsidR="00386CE8" w:rsidRPr="003935D8">
        <w:rPr>
          <w:rFonts w:asciiTheme="minorHAnsi" w:hAnsiTheme="minorHAnsi" w:cstheme="minorHAnsi"/>
          <w:color w:val="auto"/>
        </w:rPr>
        <w:t xml:space="preserve"> JEDZ</w:t>
      </w:r>
      <w:r w:rsidRPr="003935D8">
        <w:rPr>
          <w:rFonts w:asciiTheme="minorHAnsi" w:hAnsiTheme="minorHAnsi" w:cstheme="minorHAnsi"/>
          <w:color w:val="auto"/>
        </w:rPr>
        <w:t xml:space="preserve"> składa każdy z Wykonawców. Oświadczenia te potwierdzają braki podstaw</w:t>
      </w:r>
      <w:r w:rsidR="00FC1710" w:rsidRPr="003935D8">
        <w:rPr>
          <w:rFonts w:asciiTheme="minorHAnsi" w:hAnsiTheme="minorHAnsi" w:cstheme="minorHAnsi"/>
          <w:color w:val="auto"/>
        </w:rPr>
        <w:t xml:space="preserve"> wykluczenia oraz spełnianie warunków udziału w postępowaniu, w zakresie, w jakim każdy z Wykonawców wskazuje spełnianie warunków udziału w postępowaniu.</w:t>
      </w:r>
    </w:p>
    <w:p w14:paraId="2BD83662" w14:textId="5FB9F16C" w:rsidR="00291B53" w:rsidRPr="003935D8" w:rsidRDefault="00291B53" w:rsidP="00722F82">
      <w:pPr>
        <w:pStyle w:val="Akapitzlist"/>
        <w:numPr>
          <w:ilvl w:val="0"/>
          <w:numId w:val="19"/>
        </w:numPr>
        <w:spacing w:after="120"/>
        <w:contextualSpacing w:val="0"/>
        <w:rPr>
          <w:rFonts w:asciiTheme="minorHAnsi" w:hAnsiTheme="minorHAnsi" w:cstheme="minorHAnsi"/>
          <w:b/>
          <w:color w:val="auto"/>
        </w:rPr>
      </w:pPr>
      <w:r w:rsidRPr="003935D8">
        <w:rPr>
          <w:rFonts w:asciiTheme="minorHAnsi" w:hAnsiTheme="minorHAnsi" w:cstheme="minorHAnsi"/>
          <w:b/>
          <w:bCs/>
          <w:color w:val="auto"/>
        </w:rPr>
        <w:t>Podmiotowe</w:t>
      </w:r>
      <w:r w:rsidRPr="003935D8">
        <w:rPr>
          <w:rFonts w:asciiTheme="minorHAnsi" w:hAnsiTheme="minorHAnsi" w:cstheme="minorHAnsi"/>
          <w:b/>
          <w:color w:val="auto"/>
        </w:rPr>
        <w:t xml:space="preserve"> środki dowodowe składane wraz z ofertą</w:t>
      </w:r>
    </w:p>
    <w:p w14:paraId="20AB1E00" w14:textId="67309D1C"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Wykonawcy wspólnie ubiegający się o udzielenie zamówienia mają obowiązek dołączyć do oferty oświadczenie, które dostawy lub usługi wykonają poszczególni Wykonawcy – jeżeli w odniesieniu do warunków dotyczących wykształcenia, kwalifikacji zawodowych lub doświadczenia polegają na zdolnościach tych z Wykonawców, którzy wykonają </w:t>
      </w:r>
      <w:r w:rsidR="00AF6434" w:rsidRPr="003935D8">
        <w:rPr>
          <w:rFonts w:asciiTheme="minorHAnsi" w:hAnsiTheme="minorHAnsi" w:cstheme="minorHAnsi"/>
          <w:color w:val="auto"/>
        </w:rPr>
        <w:t xml:space="preserve">dostawy lub </w:t>
      </w:r>
      <w:r w:rsidRPr="003935D8">
        <w:rPr>
          <w:rFonts w:asciiTheme="minorHAnsi" w:hAnsiTheme="minorHAnsi" w:cstheme="minorHAnsi"/>
          <w:color w:val="auto"/>
        </w:rPr>
        <w:t xml:space="preserve">usługi, do realizacji których te zdolności są wymagane. (Załącznik </w:t>
      </w:r>
      <w:r w:rsidR="00477CC7" w:rsidRPr="003935D8">
        <w:rPr>
          <w:rFonts w:asciiTheme="minorHAnsi" w:hAnsiTheme="minorHAnsi" w:cstheme="minorHAnsi"/>
          <w:color w:val="auto"/>
        </w:rPr>
        <w:t>2</w:t>
      </w:r>
      <w:r w:rsidR="001853EE" w:rsidRPr="003935D8">
        <w:rPr>
          <w:rFonts w:asciiTheme="minorHAnsi" w:hAnsiTheme="minorHAnsi" w:cstheme="minorHAnsi"/>
          <w:color w:val="auto"/>
        </w:rPr>
        <w:t xml:space="preserve"> </w:t>
      </w:r>
      <w:r w:rsidRPr="003935D8">
        <w:rPr>
          <w:rFonts w:asciiTheme="minorHAnsi" w:hAnsiTheme="minorHAnsi" w:cstheme="minorHAnsi"/>
          <w:color w:val="auto"/>
        </w:rPr>
        <w:t>do SWZ)</w:t>
      </w:r>
    </w:p>
    <w:p w14:paraId="33FBD360" w14:textId="39AF2135"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który polega na zdolnościach lub sytuacji podmiotów udostępniających zasoby, ma obowiązek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w:t>
      </w:r>
      <w:r w:rsidR="00456C13" w:rsidRPr="003935D8">
        <w:rPr>
          <w:rFonts w:asciiTheme="minorHAnsi" w:hAnsiTheme="minorHAnsi" w:cstheme="minorHAnsi"/>
          <w:color w:val="auto"/>
        </w:rPr>
        <w:t>obami tych podmiotów – jeżeli w </w:t>
      </w:r>
      <w:r w:rsidRPr="003935D8">
        <w:rPr>
          <w:rFonts w:asciiTheme="minorHAnsi" w:hAnsiTheme="minorHAnsi" w:cstheme="minorHAnsi"/>
          <w:color w:val="auto"/>
        </w:rPr>
        <w:t>odniesieniu do warunków dotyczących wykształcenia, kwalifikacji zawodowych lub doświadczenia polegają na zdolnościach podmiotów udostępniających zasoby, jeśli podmioty te wykonają</w:t>
      </w:r>
      <w:r w:rsidR="00E618D1" w:rsidRPr="003935D8">
        <w:rPr>
          <w:rFonts w:asciiTheme="minorHAnsi" w:hAnsiTheme="minorHAnsi" w:cstheme="minorHAnsi"/>
          <w:color w:val="auto"/>
        </w:rPr>
        <w:t xml:space="preserve"> tę część zamówienia</w:t>
      </w:r>
      <w:r w:rsidRPr="003935D8">
        <w:rPr>
          <w:rFonts w:asciiTheme="minorHAnsi" w:hAnsiTheme="minorHAnsi" w:cstheme="minorHAnsi"/>
          <w:color w:val="auto"/>
        </w:rPr>
        <w:t>, do realizacji któr</w:t>
      </w:r>
      <w:r w:rsidR="00E618D1" w:rsidRPr="003935D8">
        <w:rPr>
          <w:rFonts w:asciiTheme="minorHAnsi" w:hAnsiTheme="minorHAnsi" w:cstheme="minorHAnsi"/>
          <w:color w:val="auto"/>
        </w:rPr>
        <w:t>ej</w:t>
      </w:r>
      <w:r w:rsidRPr="003935D8">
        <w:rPr>
          <w:rFonts w:asciiTheme="minorHAnsi" w:hAnsiTheme="minorHAnsi" w:cstheme="minorHAnsi"/>
          <w:color w:val="auto"/>
        </w:rPr>
        <w:t xml:space="preserve"> te zdolności są wymagane. (Załącznik nr </w:t>
      </w:r>
      <w:r w:rsidR="00A53AFD" w:rsidRPr="003935D8">
        <w:rPr>
          <w:rFonts w:asciiTheme="minorHAnsi" w:hAnsiTheme="minorHAnsi" w:cstheme="minorHAnsi"/>
          <w:color w:val="auto"/>
        </w:rPr>
        <w:t>8</w:t>
      </w:r>
      <w:r w:rsidRPr="003935D8">
        <w:rPr>
          <w:rFonts w:asciiTheme="minorHAnsi" w:hAnsiTheme="minorHAnsi" w:cstheme="minorHAnsi"/>
          <w:color w:val="auto"/>
        </w:rPr>
        <w:t xml:space="preserve"> do SWZ)</w:t>
      </w:r>
    </w:p>
    <w:p w14:paraId="0A880AF4" w14:textId="05D40670" w:rsidR="00291B53" w:rsidRPr="003935D8" w:rsidRDefault="00291B53" w:rsidP="00722F82">
      <w:pPr>
        <w:pStyle w:val="Akapitzlist"/>
        <w:numPr>
          <w:ilvl w:val="0"/>
          <w:numId w:val="19"/>
        </w:numPr>
        <w:spacing w:after="120"/>
        <w:contextualSpacing w:val="0"/>
        <w:rPr>
          <w:rFonts w:asciiTheme="minorHAnsi" w:hAnsiTheme="minorHAnsi" w:cstheme="minorHAnsi"/>
          <w:b/>
          <w:color w:val="auto"/>
        </w:rPr>
      </w:pPr>
      <w:r w:rsidRPr="003935D8">
        <w:rPr>
          <w:rFonts w:asciiTheme="minorHAnsi" w:hAnsiTheme="minorHAnsi" w:cstheme="minorHAnsi"/>
          <w:b/>
          <w:color w:val="auto"/>
        </w:rPr>
        <w:t xml:space="preserve">Inne </w:t>
      </w:r>
      <w:r w:rsidRPr="003935D8">
        <w:rPr>
          <w:rFonts w:asciiTheme="minorHAnsi" w:hAnsiTheme="minorHAnsi" w:cstheme="minorHAnsi"/>
          <w:b/>
          <w:bCs/>
          <w:color w:val="auto"/>
        </w:rPr>
        <w:t>dokumenty</w:t>
      </w:r>
      <w:r w:rsidRPr="003935D8">
        <w:rPr>
          <w:rFonts w:asciiTheme="minorHAnsi" w:hAnsiTheme="minorHAnsi" w:cstheme="minorHAnsi"/>
          <w:b/>
          <w:color w:val="auto"/>
        </w:rPr>
        <w:t xml:space="preserve"> i oświ</w:t>
      </w:r>
      <w:r w:rsidR="00456C13" w:rsidRPr="003935D8">
        <w:rPr>
          <w:rFonts w:asciiTheme="minorHAnsi" w:hAnsiTheme="minorHAnsi" w:cstheme="minorHAnsi"/>
          <w:b/>
          <w:color w:val="auto"/>
        </w:rPr>
        <w:t>adczenia składane wraz z ofertą</w:t>
      </w:r>
    </w:p>
    <w:p w14:paraId="2018EC6A" w14:textId="3500ABE4"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W celu potwierdzenia, że osoba działająca w imieniu Wykonawcy jest umocowana do jego reprezentowania, Wykonawc</w:t>
      </w:r>
      <w:r w:rsidR="009019B8" w:rsidRPr="003935D8">
        <w:rPr>
          <w:rFonts w:asciiTheme="minorHAnsi" w:hAnsiTheme="minorHAnsi" w:cstheme="minorHAnsi"/>
          <w:color w:val="auto"/>
        </w:rPr>
        <w:t>a</w:t>
      </w:r>
      <w:r w:rsidRPr="003935D8">
        <w:rPr>
          <w:rFonts w:asciiTheme="minorHAnsi" w:hAnsiTheme="minorHAnsi" w:cstheme="minorHAnsi"/>
          <w:color w:val="auto"/>
        </w:rPr>
        <w:t xml:space="preserve"> ma obowiązek złożyć odpis lub informację z Krajowego Rejestru Sądowego, Centralnej Ewidencji i Informacji o Działalności Gospodarczej lub innego właściwego rejestru. </w:t>
      </w:r>
    </w:p>
    <w:p w14:paraId="773253B4" w14:textId="75CF0D99"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nie jest zobowiązany do złożenia powyższych dokumentów, jeżeli Zamawiający może je uzyskać za pomocą bezpłatnych i ogólnodostępnych baz danych, o ile Wykonawca wskazał dane umożliwiające dostęp do tych dokumentów. </w:t>
      </w:r>
    </w:p>
    <w:p w14:paraId="60C21F3E" w14:textId="23499EE2"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 w imieniu Wykonawcy, Wykonawców wspólnie ubiegających się o udzielenie zamówienia, podmiotu udostępniającego zasoby lub podwykonawcy niebędącego podmiotem udostępniającym zasoby, działa osoba, której umocowanie do jego reprezentowania nie wynika z</w:t>
      </w:r>
      <w:r w:rsidR="009019B8" w:rsidRPr="003935D8">
        <w:rPr>
          <w:rFonts w:asciiTheme="minorHAnsi" w:hAnsiTheme="minorHAnsi" w:cstheme="minorHAnsi"/>
          <w:color w:val="auto"/>
        </w:rPr>
        <w:t> </w:t>
      </w:r>
      <w:r w:rsidRPr="003935D8">
        <w:rPr>
          <w:rFonts w:asciiTheme="minorHAnsi" w:hAnsiTheme="minorHAnsi" w:cstheme="minorHAnsi"/>
          <w:color w:val="auto"/>
        </w:rPr>
        <w:t>powyższych dokumentów, należy złożyć pełnomocnictwo lub inny dokument potwierdzający umocowanie do reprezentowania Wykonawcy, Wykonawców wspólnie ubiegających się o udzielenie zamówienia publicznego, podmiotu udostępniającego zasoby lub podwykonawcy niebędącego podmiotem udostępniającym zasoby.</w:t>
      </w:r>
    </w:p>
    <w:p w14:paraId="2358FFDA" w14:textId="61ECBC45" w:rsidR="003C05AD" w:rsidRPr="003935D8" w:rsidRDefault="00FC1710" w:rsidP="00722F82">
      <w:pPr>
        <w:pStyle w:val="Akapitzlist"/>
        <w:numPr>
          <w:ilvl w:val="0"/>
          <w:numId w:val="19"/>
        </w:numPr>
        <w:spacing w:after="120"/>
        <w:contextualSpacing w:val="0"/>
        <w:rPr>
          <w:rFonts w:asciiTheme="minorHAnsi" w:hAnsiTheme="minorHAnsi" w:cstheme="minorHAnsi"/>
          <w:b/>
          <w:bCs/>
          <w:color w:val="auto"/>
        </w:rPr>
      </w:pPr>
      <w:r w:rsidRPr="003935D8">
        <w:rPr>
          <w:rFonts w:asciiTheme="minorHAnsi" w:hAnsiTheme="minorHAnsi" w:cstheme="minorHAnsi"/>
          <w:b/>
          <w:color w:val="auto"/>
        </w:rPr>
        <w:t>Dokumenty</w:t>
      </w:r>
      <w:r w:rsidRPr="003935D8">
        <w:rPr>
          <w:rFonts w:asciiTheme="minorHAnsi" w:hAnsiTheme="minorHAnsi" w:cstheme="minorHAnsi"/>
          <w:b/>
          <w:bCs/>
          <w:color w:val="auto"/>
        </w:rPr>
        <w:t xml:space="preserve"> potwierdzające spełnianie przez Wykonawcę warunków udziału w postępowaniu</w:t>
      </w:r>
      <w:r w:rsidR="00A559E3" w:rsidRPr="003935D8">
        <w:rPr>
          <w:rFonts w:asciiTheme="minorHAnsi" w:hAnsiTheme="minorHAnsi" w:cstheme="minorHAnsi"/>
          <w:b/>
          <w:bCs/>
          <w:color w:val="auto"/>
        </w:rPr>
        <w:t xml:space="preserve"> oraz </w:t>
      </w:r>
      <w:r w:rsidR="00E903D4" w:rsidRPr="003935D8">
        <w:rPr>
          <w:rFonts w:asciiTheme="minorHAnsi" w:hAnsiTheme="minorHAnsi" w:cstheme="minorHAnsi"/>
          <w:b/>
          <w:bCs/>
          <w:color w:val="auto"/>
        </w:rPr>
        <w:t xml:space="preserve">niepodleganie </w:t>
      </w:r>
      <w:r w:rsidR="00A559E3" w:rsidRPr="003935D8">
        <w:rPr>
          <w:rFonts w:asciiTheme="minorHAnsi" w:hAnsiTheme="minorHAnsi" w:cstheme="minorHAnsi"/>
          <w:b/>
          <w:bCs/>
          <w:color w:val="auto"/>
        </w:rPr>
        <w:t>wykluczeni</w:t>
      </w:r>
      <w:r w:rsidR="00E903D4" w:rsidRPr="003935D8">
        <w:rPr>
          <w:rFonts w:asciiTheme="minorHAnsi" w:hAnsiTheme="minorHAnsi" w:cstheme="minorHAnsi"/>
          <w:b/>
          <w:bCs/>
          <w:color w:val="auto"/>
        </w:rPr>
        <w:t>u</w:t>
      </w:r>
      <w:r w:rsidR="003C05AD" w:rsidRPr="003935D8">
        <w:rPr>
          <w:rFonts w:asciiTheme="minorHAnsi" w:hAnsiTheme="minorHAnsi" w:cstheme="minorHAnsi"/>
          <w:b/>
          <w:bCs/>
          <w:color w:val="auto"/>
        </w:rPr>
        <w:t>.</w:t>
      </w:r>
    </w:p>
    <w:p w14:paraId="3BBE7E3E" w14:textId="4F94A0A2" w:rsidR="00394C2D" w:rsidRPr="003935D8" w:rsidRDefault="003C05AD" w:rsidP="00722F82">
      <w:pPr>
        <w:pStyle w:val="Akapitzlist"/>
        <w:numPr>
          <w:ilvl w:val="1"/>
          <w:numId w:val="19"/>
        </w:numPr>
        <w:spacing w:after="120"/>
        <w:contextualSpacing w:val="0"/>
        <w:rPr>
          <w:rFonts w:asciiTheme="minorHAnsi" w:hAnsiTheme="minorHAnsi" w:cstheme="minorHAnsi"/>
          <w:b/>
          <w:bCs/>
          <w:iCs/>
          <w:color w:val="auto"/>
        </w:rPr>
      </w:pPr>
      <w:r w:rsidRPr="003935D8">
        <w:rPr>
          <w:rFonts w:asciiTheme="minorHAnsi" w:hAnsiTheme="minorHAnsi" w:cstheme="minorHAnsi"/>
          <w:b/>
          <w:color w:val="auto"/>
        </w:rPr>
        <w:t>Zamawiający</w:t>
      </w:r>
      <w:r w:rsidRPr="003935D8">
        <w:rPr>
          <w:rFonts w:asciiTheme="minorHAnsi" w:hAnsiTheme="minorHAnsi" w:cstheme="minorHAnsi"/>
          <w:b/>
          <w:bCs/>
          <w:iCs/>
          <w:color w:val="auto"/>
        </w:rPr>
        <w:t xml:space="preserve"> wezwie Wykonawcę, którego oferta została najwyżej oceniona do złożenia w</w:t>
      </w:r>
      <w:r w:rsidR="00291B53" w:rsidRPr="003935D8">
        <w:rPr>
          <w:rFonts w:asciiTheme="minorHAnsi" w:hAnsiTheme="minorHAnsi" w:cstheme="minorHAnsi"/>
          <w:b/>
          <w:bCs/>
          <w:iCs/>
          <w:color w:val="auto"/>
        </w:rPr>
        <w:t> </w:t>
      </w:r>
      <w:r w:rsidRPr="003935D8">
        <w:rPr>
          <w:rFonts w:asciiTheme="minorHAnsi" w:hAnsiTheme="minorHAnsi" w:cstheme="minorHAnsi"/>
          <w:b/>
          <w:bCs/>
          <w:iCs/>
          <w:color w:val="auto"/>
        </w:rPr>
        <w:t xml:space="preserve">wyznaczonym terminie, nie krótszym niż </w:t>
      </w:r>
      <w:r w:rsidR="00386CE8" w:rsidRPr="003935D8">
        <w:rPr>
          <w:rFonts w:asciiTheme="minorHAnsi" w:hAnsiTheme="minorHAnsi" w:cstheme="minorHAnsi"/>
          <w:b/>
          <w:bCs/>
          <w:iCs/>
          <w:color w:val="auto"/>
        </w:rPr>
        <w:t>10</w:t>
      </w:r>
      <w:r w:rsidRPr="003935D8">
        <w:rPr>
          <w:rFonts w:asciiTheme="minorHAnsi" w:hAnsiTheme="minorHAnsi" w:cstheme="minorHAnsi"/>
          <w:b/>
          <w:bCs/>
          <w:iCs/>
          <w:color w:val="auto"/>
        </w:rPr>
        <w:t xml:space="preserve"> dni od dnia wezwania, następujących podmiotowych środków dowodowych, aktualnych na dzień ich złożenia: </w:t>
      </w:r>
    </w:p>
    <w:p w14:paraId="4EF30CB3" w14:textId="7BB1C4F5" w:rsidR="00604900" w:rsidRPr="003935D8" w:rsidRDefault="00604900"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lastRenderedPageBreak/>
        <w:t xml:space="preserve">Wykazu </w:t>
      </w:r>
      <w:r w:rsidR="007A4F54" w:rsidRPr="003935D8">
        <w:rPr>
          <w:rFonts w:asciiTheme="minorHAnsi" w:hAnsiTheme="minorHAnsi" w:cstheme="minorHAnsi"/>
          <w:b/>
          <w:bCs/>
          <w:color w:val="auto"/>
        </w:rPr>
        <w:t xml:space="preserve">zamówień </w:t>
      </w:r>
      <w:r w:rsidR="006A1153" w:rsidRPr="003935D8">
        <w:rPr>
          <w:rFonts w:asciiTheme="minorHAnsi" w:hAnsiTheme="minorHAnsi" w:cstheme="minorHAnsi"/>
          <w:b/>
          <w:bCs/>
          <w:color w:val="auto"/>
        </w:rPr>
        <w:t xml:space="preserve"> </w:t>
      </w:r>
      <w:r w:rsidR="006A1153" w:rsidRPr="003935D8">
        <w:rPr>
          <w:rFonts w:asciiTheme="minorHAnsi" w:hAnsiTheme="minorHAnsi" w:cstheme="minorHAnsi"/>
          <w:color w:val="auto"/>
        </w:rPr>
        <w:t xml:space="preserve">wykonanych, w okresie ostatnich 3 lat, a jeżeli okres prowadzenia działalności jest krótszy - w tym okresie, wraz z podaniem ich wartości, przedmiotu, dat wykonania i podmiotów, na rzecz których zostały wykonane, oraz załączeniem dowodów określających, czy </w:t>
      </w:r>
      <w:r w:rsidR="0070796A" w:rsidRPr="003935D8">
        <w:rPr>
          <w:rFonts w:asciiTheme="minorHAnsi" w:hAnsiTheme="minorHAnsi" w:cstheme="minorHAnsi"/>
          <w:color w:val="auto"/>
        </w:rPr>
        <w:t xml:space="preserve">zamówienia te </w:t>
      </w:r>
      <w:r w:rsidR="006A1153" w:rsidRPr="003935D8">
        <w:rPr>
          <w:rFonts w:asciiTheme="minorHAnsi" w:hAnsiTheme="minorHAnsi" w:cstheme="minorHAnsi"/>
          <w:color w:val="auto"/>
        </w:rPr>
        <w:t xml:space="preserve">zostały wykonane lub są wykonywane należycie, przy czym dowodami, o których mowa, są </w:t>
      </w:r>
      <w:bookmarkStart w:id="24" w:name="_Hlk76928001"/>
      <w:r w:rsidR="006A1153" w:rsidRPr="003935D8">
        <w:rPr>
          <w:rFonts w:asciiTheme="minorHAnsi" w:hAnsiTheme="minorHAnsi" w:cstheme="minorHAnsi"/>
          <w:color w:val="auto"/>
        </w:rPr>
        <w:t xml:space="preserve">referencje bądź inne dokumenty sporządzone przez podmiot, na rzecz którego </w:t>
      </w:r>
      <w:r w:rsidR="0070796A" w:rsidRPr="003935D8">
        <w:rPr>
          <w:rFonts w:asciiTheme="minorHAnsi" w:hAnsiTheme="minorHAnsi" w:cstheme="minorHAnsi"/>
          <w:color w:val="auto"/>
        </w:rPr>
        <w:t xml:space="preserve">zamówienia </w:t>
      </w:r>
      <w:r w:rsidR="006A1153" w:rsidRPr="003935D8">
        <w:rPr>
          <w:rFonts w:asciiTheme="minorHAnsi" w:hAnsiTheme="minorHAnsi" w:cstheme="minorHAnsi"/>
          <w:color w:val="auto"/>
        </w:rPr>
        <w:t xml:space="preserve">zostały wykonane, a jeżeli </w:t>
      </w:r>
      <w:r w:rsidR="00F04C76" w:rsidRPr="003935D8">
        <w:rPr>
          <w:rFonts w:asciiTheme="minorHAnsi" w:hAnsiTheme="minorHAnsi" w:cstheme="minorHAnsi"/>
          <w:color w:val="auto"/>
        </w:rPr>
        <w:t>W</w:t>
      </w:r>
      <w:r w:rsidR="006A1153" w:rsidRPr="003935D8">
        <w:rPr>
          <w:rFonts w:asciiTheme="minorHAnsi" w:hAnsiTheme="minorHAnsi" w:cstheme="minorHAnsi"/>
          <w:color w:val="auto"/>
        </w:rPr>
        <w:t xml:space="preserve">ykonawca z przyczyn </w:t>
      </w:r>
      <w:r w:rsidR="006A1153" w:rsidRPr="003935D8">
        <w:rPr>
          <w:rFonts w:asciiTheme="minorHAnsi" w:hAnsiTheme="minorHAnsi" w:cstheme="minorHAnsi"/>
          <w:b/>
          <w:bCs/>
          <w:color w:val="auto"/>
        </w:rPr>
        <w:t>niezależnych</w:t>
      </w:r>
      <w:r w:rsidR="006A1153" w:rsidRPr="003935D8">
        <w:rPr>
          <w:rFonts w:asciiTheme="minorHAnsi" w:hAnsiTheme="minorHAnsi" w:cstheme="minorHAnsi"/>
          <w:color w:val="auto"/>
        </w:rPr>
        <w:t xml:space="preserve"> od niego nie jest w stanie uzyskać tych dokumentów - oświadczenie </w:t>
      </w:r>
      <w:r w:rsidR="00F04C76" w:rsidRPr="003935D8">
        <w:rPr>
          <w:rFonts w:asciiTheme="minorHAnsi" w:hAnsiTheme="minorHAnsi" w:cstheme="minorHAnsi"/>
          <w:color w:val="auto"/>
        </w:rPr>
        <w:t>W</w:t>
      </w:r>
      <w:r w:rsidR="006A1153" w:rsidRPr="003935D8">
        <w:rPr>
          <w:rFonts w:asciiTheme="minorHAnsi" w:hAnsiTheme="minorHAnsi" w:cstheme="minorHAnsi"/>
          <w:color w:val="auto"/>
        </w:rPr>
        <w:t>ykonawcy</w:t>
      </w:r>
      <w:bookmarkStart w:id="25" w:name="_Hlk64187118"/>
      <w:r w:rsidR="0070796A" w:rsidRPr="003935D8">
        <w:rPr>
          <w:rFonts w:asciiTheme="minorHAnsi" w:hAnsiTheme="minorHAnsi" w:cstheme="minorHAnsi"/>
          <w:color w:val="auto"/>
        </w:rPr>
        <w:t xml:space="preserve"> </w:t>
      </w:r>
      <w:r w:rsidR="00DA3DDE" w:rsidRPr="003935D8">
        <w:rPr>
          <w:rFonts w:asciiTheme="minorHAnsi" w:hAnsiTheme="minorHAnsi" w:cstheme="minorHAnsi"/>
          <w:color w:val="auto"/>
        </w:rPr>
        <w:t>-</w:t>
      </w:r>
      <w:bookmarkEnd w:id="24"/>
      <w:r w:rsidR="00DA3DDE" w:rsidRPr="003935D8">
        <w:rPr>
          <w:rFonts w:asciiTheme="minorHAnsi" w:hAnsiTheme="minorHAnsi" w:cstheme="minorHAnsi"/>
          <w:color w:val="auto"/>
        </w:rPr>
        <w:t xml:space="preserve"> w zakresie niezbędnym do wykazan</w:t>
      </w:r>
      <w:r w:rsidR="00456C13" w:rsidRPr="003935D8">
        <w:rPr>
          <w:rFonts w:asciiTheme="minorHAnsi" w:hAnsiTheme="minorHAnsi" w:cstheme="minorHAnsi"/>
          <w:color w:val="auto"/>
        </w:rPr>
        <w:t>ia spełniania warunku udziału w </w:t>
      </w:r>
      <w:r w:rsidR="00DA3DDE" w:rsidRPr="003935D8">
        <w:rPr>
          <w:rFonts w:asciiTheme="minorHAnsi" w:hAnsiTheme="minorHAnsi" w:cstheme="minorHAnsi"/>
          <w:color w:val="auto"/>
        </w:rPr>
        <w:t xml:space="preserve">postępowaniu, określonego w rozdz. </w:t>
      </w:r>
      <w:r w:rsidR="00394C2D" w:rsidRPr="003935D8">
        <w:rPr>
          <w:rFonts w:asciiTheme="minorHAnsi" w:hAnsiTheme="minorHAnsi" w:cstheme="minorHAnsi"/>
          <w:color w:val="auto"/>
        </w:rPr>
        <w:t>VII</w:t>
      </w:r>
      <w:r w:rsidR="00DA3DDE" w:rsidRPr="003935D8">
        <w:rPr>
          <w:rFonts w:asciiTheme="minorHAnsi" w:hAnsiTheme="minorHAnsi" w:cstheme="minorHAnsi"/>
          <w:color w:val="auto"/>
        </w:rPr>
        <w:t xml:space="preserve"> ust. </w:t>
      </w:r>
      <w:r w:rsidR="00394C2D" w:rsidRPr="003935D8">
        <w:rPr>
          <w:rFonts w:asciiTheme="minorHAnsi" w:hAnsiTheme="minorHAnsi" w:cstheme="minorHAnsi"/>
          <w:color w:val="auto"/>
        </w:rPr>
        <w:t>4 pkt 1</w:t>
      </w:r>
      <w:r w:rsidR="00DA3DDE" w:rsidRPr="003935D8">
        <w:rPr>
          <w:rFonts w:asciiTheme="minorHAnsi" w:hAnsiTheme="minorHAnsi" w:cstheme="minorHAnsi"/>
          <w:color w:val="auto"/>
        </w:rPr>
        <w:t xml:space="preserve"> niniejsze</w:t>
      </w:r>
      <w:r w:rsidR="00E13E80" w:rsidRPr="003935D8">
        <w:rPr>
          <w:rFonts w:asciiTheme="minorHAnsi" w:hAnsiTheme="minorHAnsi" w:cstheme="minorHAnsi"/>
          <w:color w:val="auto"/>
        </w:rPr>
        <w:t>j</w:t>
      </w:r>
      <w:r w:rsidR="00DA3DDE" w:rsidRPr="003935D8">
        <w:rPr>
          <w:rFonts w:asciiTheme="minorHAnsi" w:hAnsiTheme="minorHAnsi" w:cstheme="minorHAnsi"/>
          <w:color w:val="auto"/>
        </w:rPr>
        <w:t xml:space="preserve"> SWZ</w:t>
      </w:r>
      <w:r w:rsidR="000277A2" w:rsidRPr="003935D8">
        <w:rPr>
          <w:rFonts w:asciiTheme="minorHAnsi" w:hAnsiTheme="minorHAnsi" w:cstheme="minorHAnsi"/>
          <w:color w:val="auto"/>
        </w:rPr>
        <w:t>.</w:t>
      </w:r>
      <w:bookmarkEnd w:id="25"/>
      <w:r w:rsidRPr="003935D8">
        <w:rPr>
          <w:rFonts w:asciiTheme="minorHAnsi" w:hAnsiTheme="minorHAnsi" w:cstheme="minorHAnsi"/>
          <w:color w:val="auto"/>
        </w:rPr>
        <w:t xml:space="preserve"> Wzór wykazu stanowi </w:t>
      </w:r>
      <w:r w:rsidRPr="003935D8">
        <w:rPr>
          <w:rFonts w:asciiTheme="minorHAnsi" w:hAnsiTheme="minorHAnsi" w:cstheme="minorHAnsi"/>
          <w:b/>
          <w:iCs/>
          <w:color w:val="auto"/>
        </w:rPr>
        <w:t>Załącznik nr 3 do SWZ;</w:t>
      </w:r>
    </w:p>
    <w:p w14:paraId="4968A79D" w14:textId="660ECFD6" w:rsidR="00604900" w:rsidRPr="003935D8" w:rsidRDefault="00604900"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Wykaz</w:t>
      </w:r>
      <w:r w:rsidR="00DA3DDE" w:rsidRPr="003935D8">
        <w:rPr>
          <w:rFonts w:asciiTheme="minorHAnsi" w:hAnsiTheme="minorHAnsi" w:cstheme="minorHAnsi"/>
          <w:b/>
          <w:bCs/>
          <w:color w:val="auto"/>
        </w:rPr>
        <w:t>u</w:t>
      </w:r>
      <w:r w:rsidRPr="003935D8">
        <w:rPr>
          <w:rFonts w:asciiTheme="minorHAnsi" w:hAnsiTheme="minorHAnsi" w:cstheme="minorHAnsi"/>
          <w:b/>
          <w:bCs/>
          <w:color w:val="auto"/>
        </w:rPr>
        <w:t xml:space="preserve"> osób,</w:t>
      </w:r>
      <w:r w:rsidRPr="003935D8">
        <w:rPr>
          <w:rFonts w:asciiTheme="minorHAnsi" w:hAnsiTheme="minorHAnsi" w:cstheme="minorHAnsi"/>
          <w:color w:val="auto"/>
        </w:rPr>
        <w:t xml:space="preserve"> skierowanych przez Wykonawcę do realizacji zamówienia publicznego, </w:t>
      </w:r>
      <w:r w:rsidR="00DA3DDE" w:rsidRPr="003935D8">
        <w:rPr>
          <w:rFonts w:asciiTheme="minorHAnsi" w:hAnsiTheme="minorHAnsi" w:cstheme="minorHAnsi"/>
          <w:color w:val="auto"/>
        </w:rPr>
        <w:t>w szczególności odpowiedzialnych za</w:t>
      </w:r>
      <w:r w:rsidR="0070796A" w:rsidRPr="003935D8">
        <w:rPr>
          <w:rFonts w:asciiTheme="minorHAnsi" w:hAnsiTheme="minorHAnsi" w:cstheme="minorHAnsi"/>
          <w:color w:val="auto"/>
        </w:rPr>
        <w:t xml:space="preserve"> świadczenie usług, kontrolę jakości</w:t>
      </w:r>
      <w:r w:rsidR="00DA3DDE" w:rsidRPr="003935D8">
        <w:rPr>
          <w:rFonts w:asciiTheme="minorHAnsi" w:hAnsiTheme="minorHAnsi" w:cstheme="minorHAnsi"/>
          <w:color w:val="auto"/>
        </w:rPr>
        <w:t xml:space="preserve">, </w:t>
      </w:r>
      <w:r w:rsidR="00CA3253" w:rsidRPr="003935D8">
        <w:rPr>
          <w:rFonts w:asciiTheme="minorHAnsi" w:hAnsiTheme="minorHAnsi" w:cstheme="minorHAnsi"/>
          <w:color w:val="auto"/>
        </w:rPr>
        <w:t>wraz z </w:t>
      </w:r>
      <w:r w:rsidRPr="003935D8">
        <w:rPr>
          <w:rFonts w:asciiTheme="minorHAnsi" w:hAnsiTheme="minorHAnsi" w:cstheme="minorHAnsi"/>
          <w:color w:val="auto"/>
        </w:rPr>
        <w:t>informacjami na temat ich uprawnień</w:t>
      </w:r>
      <w:r w:rsidR="00DA3DDE" w:rsidRPr="003935D8">
        <w:rPr>
          <w:rFonts w:asciiTheme="minorHAnsi" w:hAnsiTheme="minorHAnsi" w:cstheme="minorHAnsi"/>
          <w:color w:val="auto"/>
        </w:rPr>
        <w:t xml:space="preserve"> i</w:t>
      </w:r>
      <w:r w:rsidRPr="003935D8">
        <w:rPr>
          <w:rFonts w:asciiTheme="minorHAnsi" w:hAnsiTheme="minorHAnsi" w:cstheme="minorHAnsi"/>
          <w:color w:val="auto"/>
        </w:rPr>
        <w:t xml:space="preserve"> doświadczenia niezbędnych do wykonania zamówienia publicznego, a także zakresu wykonywanych przez nie czynności oraz informacją o podstawie do dysponowania tymi osobami </w:t>
      </w:r>
      <w:r w:rsidR="00456C13" w:rsidRPr="003935D8">
        <w:rPr>
          <w:rFonts w:asciiTheme="minorHAnsi" w:hAnsiTheme="minorHAnsi" w:cstheme="minorHAnsi"/>
          <w:color w:val="auto"/>
        </w:rPr>
        <w:t>–</w:t>
      </w:r>
      <w:r w:rsidR="00DA3DDE" w:rsidRPr="003935D8">
        <w:rPr>
          <w:rFonts w:asciiTheme="minorHAnsi" w:hAnsiTheme="minorHAnsi" w:cstheme="minorHAnsi"/>
          <w:color w:val="auto"/>
        </w:rPr>
        <w:t xml:space="preserve"> </w:t>
      </w:r>
      <w:r w:rsidR="00456C13" w:rsidRPr="003935D8">
        <w:rPr>
          <w:rFonts w:asciiTheme="minorHAnsi" w:hAnsiTheme="minorHAnsi" w:cstheme="minorHAnsi"/>
          <w:color w:val="auto"/>
        </w:rPr>
        <w:t>w </w:t>
      </w:r>
      <w:r w:rsidRPr="003935D8">
        <w:rPr>
          <w:rFonts w:asciiTheme="minorHAnsi" w:hAnsiTheme="minorHAnsi" w:cstheme="minorHAnsi"/>
          <w:color w:val="auto"/>
        </w:rPr>
        <w:t xml:space="preserve">zakresie </w:t>
      </w:r>
      <w:r w:rsidR="00DA3DDE" w:rsidRPr="003935D8">
        <w:rPr>
          <w:rFonts w:asciiTheme="minorHAnsi" w:hAnsiTheme="minorHAnsi" w:cstheme="minorHAnsi"/>
          <w:color w:val="auto"/>
        </w:rPr>
        <w:t>niezbędnym do wykazan</w:t>
      </w:r>
      <w:r w:rsidR="00022754" w:rsidRPr="003935D8">
        <w:rPr>
          <w:rFonts w:asciiTheme="minorHAnsi" w:hAnsiTheme="minorHAnsi" w:cstheme="minorHAnsi"/>
          <w:color w:val="auto"/>
        </w:rPr>
        <w:t>ia spełniania warunku udziału w </w:t>
      </w:r>
      <w:r w:rsidR="00DA3DDE" w:rsidRPr="003935D8">
        <w:rPr>
          <w:rFonts w:asciiTheme="minorHAnsi" w:hAnsiTheme="minorHAnsi" w:cstheme="minorHAnsi"/>
          <w:color w:val="auto"/>
        </w:rPr>
        <w:t xml:space="preserve">postępowaniu, określonego w rozdz. </w:t>
      </w:r>
      <w:r w:rsidR="00394C2D" w:rsidRPr="003935D8">
        <w:rPr>
          <w:rFonts w:asciiTheme="minorHAnsi" w:hAnsiTheme="minorHAnsi" w:cstheme="minorHAnsi"/>
          <w:color w:val="auto"/>
        </w:rPr>
        <w:t>VII</w:t>
      </w:r>
      <w:r w:rsidR="00022754" w:rsidRPr="003935D8">
        <w:rPr>
          <w:rFonts w:asciiTheme="minorHAnsi" w:hAnsiTheme="minorHAnsi" w:cstheme="minorHAnsi"/>
          <w:color w:val="auto"/>
        </w:rPr>
        <w:t xml:space="preserve"> </w:t>
      </w:r>
      <w:r w:rsidR="00DA3DDE" w:rsidRPr="003935D8">
        <w:rPr>
          <w:rFonts w:asciiTheme="minorHAnsi" w:hAnsiTheme="minorHAnsi" w:cstheme="minorHAnsi"/>
          <w:color w:val="auto"/>
        </w:rPr>
        <w:t xml:space="preserve">ust. </w:t>
      </w:r>
      <w:r w:rsidR="00394C2D" w:rsidRPr="003935D8">
        <w:rPr>
          <w:rFonts w:asciiTheme="minorHAnsi" w:hAnsiTheme="minorHAnsi" w:cstheme="minorHAnsi"/>
          <w:color w:val="auto"/>
        </w:rPr>
        <w:t>4 pkt 2</w:t>
      </w:r>
      <w:r w:rsidR="00DA3DDE" w:rsidRPr="003935D8">
        <w:rPr>
          <w:rFonts w:asciiTheme="minorHAnsi" w:hAnsiTheme="minorHAnsi" w:cstheme="minorHAnsi"/>
          <w:color w:val="auto"/>
        </w:rPr>
        <w:t xml:space="preserve"> niniejsze</w:t>
      </w:r>
      <w:r w:rsidR="00E903D4" w:rsidRPr="003935D8">
        <w:rPr>
          <w:rFonts w:asciiTheme="minorHAnsi" w:hAnsiTheme="minorHAnsi" w:cstheme="minorHAnsi"/>
          <w:color w:val="auto"/>
        </w:rPr>
        <w:t>j</w:t>
      </w:r>
      <w:r w:rsidR="00DA3DDE" w:rsidRPr="003935D8">
        <w:rPr>
          <w:rFonts w:asciiTheme="minorHAnsi" w:hAnsiTheme="minorHAnsi" w:cstheme="minorHAnsi"/>
          <w:color w:val="auto"/>
        </w:rPr>
        <w:t xml:space="preserve"> SWZ</w:t>
      </w:r>
      <w:r w:rsidR="000277A2" w:rsidRPr="003935D8">
        <w:rPr>
          <w:rFonts w:asciiTheme="minorHAnsi" w:hAnsiTheme="minorHAnsi" w:cstheme="minorHAnsi"/>
          <w:color w:val="auto"/>
        </w:rPr>
        <w:t>.</w:t>
      </w:r>
      <w:r w:rsidRPr="003935D8">
        <w:rPr>
          <w:rFonts w:asciiTheme="minorHAnsi" w:hAnsiTheme="minorHAnsi" w:cstheme="minorHAnsi"/>
          <w:color w:val="auto"/>
        </w:rPr>
        <w:t xml:space="preserve"> Wzór wykazu stanowi </w:t>
      </w:r>
      <w:r w:rsidRPr="003935D8">
        <w:rPr>
          <w:rFonts w:asciiTheme="minorHAnsi" w:hAnsiTheme="minorHAnsi" w:cstheme="minorHAnsi"/>
          <w:b/>
          <w:iCs/>
          <w:color w:val="auto"/>
        </w:rPr>
        <w:t xml:space="preserve">Załącznik nr </w:t>
      </w:r>
      <w:proofErr w:type="spellStart"/>
      <w:r w:rsidRPr="003935D8">
        <w:rPr>
          <w:rFonts w:asciiTheme="minorHAnsi" w:hAnsiTheme="minorHAnsi" w:cstheme="minorHAnsi"/>
          <w:b/>
          <w:iCs/>
          <w:color w:val="auto"/>
        </w:rPr>
        <w:t>4</w:t>
      </w:r>
      <w:r w:rsidR="00A53AFD" w:rsidRPr="003935D8">
        <w:rPr>
          <w:rFonts w:asciiTheme="minorHAnsi" w:hAnsiTheme="minorHAnsi" w:cstheme="minorHAnsi"/>
          <w:b/>
          <w:iCs/>
          <w:color w:val="auto"/>
        </w:rPr>
        <w:t>a</w:t>
      </w:r>
      <w:proofErr w:type="spellEnd"/>
      <w:r w:rsidR="00A53AFD" w:rsidRPr="003935D8">
        <w:rPr>
          <w:rFonts w:asciiTheme="minorHAnsi" w:hAnsiTheme="minorHAnsi" w:cstheme="minorHAnsi"/>
          <w:b/>
          <w:iCs/>
          <w:color w:val="auto"/>
        </w:rPr>
        <w:t xml:space="preserve"> do SWZ (w przypadku składania oferty dotyczącej części I zamówienia) lub </w:t>
      </w:r>
      <w:proofErr w:type="spellStart"/>
      <w:r w:rsidR="00A53AFD" w:rsidRPr="003935D8">
        <w:rPr>
          <w:rFonts w:asciiTheme="minorHAnsi" w:hAnsiTheme="minorHAnsi" w:cstheme="minorHAnsi"/>
          <w:b/>
          <w:iCs/>
          <w:color w:val="auto"/>
        </w:rPr>
        <w:t>4b</w:t>
      </w:r>
      <w:proofErr w:type="spellEnd"/>
      <w:r w:rsidR="00A53AFD" w:rsidRPr="003935D8">
        <w:rPr>
          <w:rFonts w:asciiTheme="minorHAnsi" w:hAnsiTheme="minorHAnsi" w:cstheme="minorHAnsi"/>
          <w:b/>
          <w:iCs/>
          <w:color w:val="auto"/>
        </w:rPr>
        <w:t xml:space="preserve"> do SWZ (w przypadku składania oferty dotyczącej części II zamówienia)</w:t>
      </w:r>
    </w:p>
    <w:p w14:paraId="77FF5C24" w14:textId="40645D9C" w:rsidR="00386CE8" w:rsidRPr="003935D8" w:rsidRDefault="00386CE8"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Informacj</w:t>
      </w:r>
      <w:r w:rsidR="00FE0B21" w:rsidRPr="003935D8">
        <w:rPr>
          <w:rFonts w:asciiTheme="minorHAnsi" w:hAnsiTheme="minorHAnsi" w:cstheme="minorHAnsi"/>
          <w:b/>
          <w:bCs/>
          <w:color w:val="auto"/>
        </w:rPr>
        <w:t xml:space="preserve">i </w:t>
      </w:r>
      <w:r w:rsidRPr="003935D8">
        <w:rPr>
          <w:rFonts w:asciiTheme="minorHAnsi" w:hAnsiTheme="minorHAnsi" w:cstheme="minorHAnsi"/>
          <w:b/>
          <w:bCs/>
          <w:color w:val="auto"/>
        </w:rPr>
        <w:t xml:space="preserve">z Krajowego Rejestru Karnego </w:t>
      </w:r>
      <w:r w:rsidRPr="003935D8">
        <w:rPr>
          <w:rFonts w:asciiTheme="minorHAnsi" w:hAnsiTheme="minorHAnsi" w:cstheme="minorHAnsi"/>
          <w:color w:val="auto"/>
        </w:rPr>
        <w:t>w zakresie określonym w art. 108</w:t>
      </w:r>
      <w:r w:rsidR="004367CB" w:rsidRPr="003935D8">
        <w:rPr>
          <w:rFonts w:asciiTheme="minorHAnsi" w:hAnsiTheme="minorHAnsi" w:cstheme="minorHAnsi"/>
          <w:color w:val="auto"/>
        </w:rPr>
        <w:t xml:space="preserve"> </w:t>
      </w:r>
      <w:r w:rsidRPr="003935D8">
        <w:rPr>
          <w:rFonts w:asciiTheme="minorHAnsi" w:hAnsiTheme="minorHAnsi" w:cstheme="minorHAnsi"/>
          <w:color w:val="auto"/>
        </w:rPr>
        <w:t>ust.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1</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pkt.</w:t>
      </w:r>
      <w:r w:rsidR="00022754" w:rsidRPr="003935D8">
        <w:rPr>
          <w:rFonts w:asciiTheme="minorHAnsi" w:hAnsiTheme="minorHAnsi" w:cstheme="minorHAnsi"/>
          <w:color w:val="auto"/>
        </w:rPr>
        <w:t> </w:t>
      </w:r>
      <w:r w:rsidRPr="003935D8">
        <w:rPr>
          <w:rFonts w:asciiTheme="minorHAnsi" w:hAnsiTheme="minorHAnsi" w:cstheme="minorHAnsi"/>
          <w:color w:val="auto"/>
        </w:rPr>
        <w:t>1</w:t>
      </w:r>
      <w:r w:rsidR="00725BC4" w:rsidRPr="003935D8">
        <w:rPr>
          <w:rFonts w:asciiTheme="minorHAnsi" w:hAnsiTheme="minorHAnsi" w:cstheme="minorHAnsi"/>
          <w:color w:val="auto"/>
        </w:rPr>
        <w:t xml:space="preserve"> </w:t>
      </w:r>
      <w:r w:rsidR="00456C13" w:rsidRPr="003935D8">
        <w:rPr>
          <w:rFonts w:asciiTheme="minorHAnsi" w:hAnsiTheme="minorHAnsi" w:cstheme="minorHAnsi"/>
          <w:color w:val="auto"/>
        </w:rPr>
        <w:t>i </w:t>
      </w:r>
      <w:r w:rsidR="00022754" w:rsidRPr="003935D8">
        <w:rPr>
          <w:rFonts w:asciiTheme="minorHAnsi" w:hAnsiTheme="minorHAnsi" w:cstheme="minorHAnsi"/>
          <w:color w:val="auto"/>
        </w:rPr>
        <w:t>pkt. </w:t>
      </w:r>
      <w:r w:rsidRPr="003935D8">
        <w:rPr>
          <w:rFonts w:asciiTheme="minorHAnsi" w:hAnsiTheme="minorHAnsi" w:cstheme="minorHAnsi"/>
          <w:color w:val="auto"/>
        </w:rPr>
        <w:t>2</w:t>
      </w:r>
      <w:r w:rsidR="00022754" w:rsidRPr="003935D8">
        <w:rPr>
          <w:rFonts w:asciiTheme="minorHAnsi" w:hAnsiTheme="minorHAnsi" w:cstheme="minorHAnsi"/>
          <w:color w:val="auto"/>
        </w:rPr>
        <w:t xml:space="preserve"> oraz</w:t>
      </w:r>
      <w:r w:rsidRPr="003935D8">
        <w:rPr>
          <w:rFonts w:asciiTheme="minorHAnsi" w:hAnsiTheme="minorHAnsi" w:cstheme="minorHAnsi"/>
          <w:color w:val="auto"/>
        </w:rPr>
        <w:t xml:space="preserve"> pkt.</w:t>
      </w:r>
      <w:r w:rsidR="00022754" w:rsidRPr="003935D8">
        <w:rPr>
          <w:rFonts w:asciiTheme="minorHAnsi" w:hAnsiTheme="minorHAnsi" w:cstheme="minorHAnsi"/>
          <w:color w:val="auto"/>
        </w:rPr>
        <w:t> </w:t>
      </w:r>
      <w:r w:rsidRPr="003935D8">
        <w:rPr>
          <w:rFonts w:asciiTheme="minorHAnsi" w:hAnsiTheme="minorHAnsi" w:cstheme="minorHAnsi"/>
          <w:color w:val="auto"/>
        </w:rPr>
        <w:t>4</w:t>
      </w:r>
      <w:r w:rsidR="00022754" w:rsidRPr="003935D8">
        <w:rPr>
          <w:rFonts w:asciiTheme="minorHAnsi" w:hAnsiTheme="minorHAnsi" w:cstheme="minorHAnsi"/>
          <w:color w:val="auto"/>
        </w:rPr>
        <w:t xml:space="preserve"> </w:t>
      </w:r>
      <w:r w:rsidRPr="003935D8">
        <w:rPr>
          <w:rFonts w:asciiTheme="minorHAnsi" w:hAnsiTheme="minorHAnsi" w:cstheme="minorHAnsi"/>
          <w:color w:val="auto"/>
        </w:rPr>
        <w:t xml:space="preserve">(dotyczącej orzeczenia zakazu ubiegania się o zamówienie publiczne </w:t>
      </w:r>
      <w:r w:rsidRPr="003935D8">
        <w:rPr>
          <w:rFonts w:asciiTheme="minorHAnsi" w:hAnsiTheme="minorHAnsi" w:cstheme="minorHAnsi"/>
          <w:b/>
          <w:color w:val="auto"/>
        </w:rPr>
        <w:t>tytułem środka karnego</w:t>
      </w:r>
      <w:r w:rsidRPr="003935D8">
        <w:rPr>
          <w:rFonts w:asciiTheme="minorHAnsi" w:hAnsiTheme="minorHAnsi" w:cstheme="minorHAnsi"/>
          <w:color w:val="auto"/>
        </w:rPr>
        <w:t>)</w:t>
      </w:r>
      <w:r w:rsidR="00022754" w:rsidRPr="003935D8">
        <w:rPr>
          <w:rFonts w:asciiTheme="minorHAnsi" w:hAnsiTheme="minorHAnsi" w:cstheme="minorHAnsi"/>
          <w:color w:val="auto"/>
        </w:rPr>
        <w:t xml:space="preserve"> </w:t>
      </w:r>
      <w:r w:rsidR="00513F7F" w:rsidRPr="003935D8">
        <w:rPr>
          <w:rFonts w:asciiTheme="minorHAnsi" w:hAnsiTheme="minorHAnsi" w:cstheme="minorHAnsi"/>
          <w:color w:val="auto"/>
        </w:rPr>
        <w:t xml:space="preserve">ustawy </w:t>
      </w:r>
      <w:proofErr w:type="spellStart"/>
      <w:r w:rsidR="00022754" w:rsidRPr="003935D8">
        <w:rPr>
          <w:rFonts w:asciiTheme="minorHAnsi" w:hAnsiTheme="minorHAnsi" w:cstheme="minorHAnsi"/>
          <w:color w:val="auto"/>
        </w:rPr>
        <w:t>Pzp</w:t>
      </w:r>
      <w:proofErr w:type="spellEnd"/>
      <w:r w:rsidR="00022754" w:rsidRPr="003935D8">
        <w:rPr>
          <w:rFonts w:asciiTheme="minorHAnsi" w:hAnsiTheme="minorHAnsi" w:cstheme="minorHAnsi"/>
          <w:color w:val="auto"/>
        </w:rPr>
        <w:t>, a także</w:t>
      </w:r>
      <w:r w:rsidRPr="003935D8">
        <w:rPr>
          <w:rFonts w:asciiTheme="minorHAnsi" w:hAnsiTheme="minorHAnsi" w:cstheme="minorHAnsi"/>
          <w:color w:val="auto"/>
        </w:rPr>
        <w:t xml:space="preserve"> art.</w:t>
      </w:r>
      <w:r w:rsidR="00022754" w:rsidRPr="003935D8">
        <w:rPr>
          <w:rFonts w:asciiTheme="minorHAnsi" w:hAnsiTheme="minorHAnsi" w:cstheme="minorHAnsi"/>
          <w:color w:val="auto"/>
        </w:rPr>
        <w:t> </w:t>
      </w:r>
      <w:r w:rsidRPr="003935D8">
        <w:rPr>
          <w:rFonts w:asciiTheme="minorHAnsi" w:hAnsiTheme="minorHAnsi" w:cstheme="minorHAnsi"/>
          <w:color w:val="auto"/>
        </w:rPr>
        <w:t>109 ust.</w:t>
      </w:r>
      <w:r w:rsidR="00022754" w:rsidRPr="003935D8">
        <w:rPr>
          <w:rFonts w:asciiTheme="minorHAnsi" w:hAnsiTheme="minorHAnsi" w:cstheme="minorHAnsi"/>
          <w:color w:val="auto"/>
        </w:rPr>
        <w:t> </w:t>
      </w:r>
      <w:r w:rsidRPr="003935D8">
        <w:rPr>
          <w:rFonts w:asciiTheme="minorHAnsi" w:hAnsiTheme="minorHAnsi" w:cstheme="minorHAnsi"/>
          <w:color w:val="auto"/>
        </w:rPr>
        <w:t>1 pkt.</w:t>
      </w:r>
      <w:r w:rsidR="00022754" w:rsidRPr="003935D8">
        <w:rPr>
          <w:rFonts w:asciiTheme="minorHAnsi" w:hAnsiTheme="minorHAnsi" w:cstheme="minorHAnsi"/>
          <w:color w:val="auto"/>
        </w:rPr>
        <w:t> </w:t>
      </w:r>
      <w:r w:rsidRPr="003935D8">
        <w:rPr>
          <w:rFonts w:asciiTheme="minorHAnsi" w:hAnsiTheme="minorHAnsi" w:cstheme="minorHAnsi"/>
          <w:color w:val="auto"/>
        </w:rPr>
        <w:t>2 lit.</w:t>
      </w:r>
      <w:r w:rsidR="00022754" w:rsidRPr="003935D8">
        <w:rPr>
          <w:rFonts w:asciiTheme="minorHAnsi" w:hAnsiTheme="minorHAnsi" w:cstheme="minorHAnsi"/>
          <w:color w:val="auto"/>
        </w:rPr>
        <w:t> </w:t>
      </w:r>
      <w:r w:rsidRPr="003935D8">
        <w:rPr>
          <w:rFonts w:asciiTheme="minorHAnsi" w:hAnsiTheme="minorHAnsi" w:cstheme="minorHAnsi"/>
          <w:color w:val="auto"/>
        </w:rPr>
        <w:t xml:space="preserve">a i </w:t>
      </w:r>
      <w:r w:rsidR="00022754" w:rsidRPr="003935D8">
        <w:rPr>
          <w:rFonts w:asciiTheme="minorHAnsi" w:hAnsiTheme="minorHAnsi" w:cstheme="minorHAnsi"/>
          <w:color w:val="auto"/>
        </w:rPr>
        <w:t>lit. </w:t>
      </w:r>
      <w:r w:rsidRPr="003935D8">
        <w:rPr>
          <w:rFonts w:asciiTheme="minorHAnsi" w:hAnsiTheme="minorHAnsi" w:cstheme="minorHAnsi"/>
          <w:color w:val="auto"/>
        </w:rPr>
        <w:t>b</w:t>
      </w:r>
      <w:r w:rsidR="00022754" w:rsidRPr="003935D8">
        <w:rPr>
          <w:rFonts w:asciiTheme="minorHAnsi" w:hAnsiTheme="minorHAnsi" w:cstheme="minorHAnsi"/>
          <w:color w:val="auto"/>
        </w:rPr>
        <w:t xml:space="preserve"> (dotyczącej ukarania za wykroczenie, za które wymierzono karę aresztu)</w:t>
      </w:r>
      <w:r w:rsidRPr="003935D8">
        <w:rPr>
          <w:rFonts w:asciiTheme="minorHAnsi" w:hAnsiTheme="minorHAnsi" w:cstheme="minorHAnsi"/>
          <w:color w:val="auto"/>
        </w:rPr>
        <w:t xml:space="preserve">, art. 109 ust. 1 pkt. 3 </w:t>
      </w:r>
      <w:r w:rsidR="00022754" w:rsidRPr="003935D8">
        <w:rPr>
          <w:rFonts w:asciiTheme="minorHAnsi" w:hAnsiTheme="minorHAnsi" w:cstheme="minorHAnsi"/>
          <w:color w:val="auto"/>
        </w:rPr>
        <w:t xml:space="preserve">(dotyczącej ukarania za wykroczenie, za które wymierzono karę aresztu) </w:t>
      </w:r>
      <w:r w:rsidRPr="003935D8">
        <w:rPr>
          <w:rFonts w:asciiTheme="minorHAnsi" w:hAnsiTheme="minorHAnsi" w:cstheme="minorHAnsi"/>
          <w:color w:val="auto"/>
        </w:rPr>
        <w:t>ustawy</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00022754" w:rsidRPr="003935D8">
        <w:rPr>
          <w:rFonts w:asciiTheme="minorHAnsi" w:hAnsiTheme="minorHAnsi" w:cstheme="minorHAnsi"/>
          <w:color w:val="auto"/>
        </w:rPr>
        <w:t xml:space="preserve">sporządzonej </w:t>
      </w:r>
      <w:r w:rsidRPr="003935D8">
        <w:rPr>
          <w:rFonts w:asciiTheme="minorHAnsi" w:hAnsiTheme="minorHAnsi" w:cstheme="minorHAnsi"/>
          <w:color w:val="auto"/>
        </w:rPr>
        <w:t>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wcześniej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niż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6</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miesięcy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 jej złożeniem;</w:t>
      </w:r>
    </w:p>
    <w:p w14:paraId="394F8870" w14:textId="6D36C92D" w:rsidR="005B1BB9" w:rsidRPr="003935D8" w:rsidRDefault="00F03B47"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Oświadczenia Wykonawcy</w:t>
      </w:r>
      <w:r w:rsidRPr="003935D8">
        <w:rPr>
          <w:rFonts w:asciiTheme="minorHAnsi" w:hAnsiTheme="minorHAnsi" w:cstheme="minorHAnsi"/>
          <w:bCs/>
          <w:color w:val="auto"/>
        </w:rPr>
        <w:t xml:space="preserve">, w zakresie art. 108 ust. 1 pkt 5 </w:t>
      </w:r>
      <w:proofErr w:type="spellStart"/>
      <w:r w:rsidR="00FE0B21" w:rsidRPr="003935D8">
        <w:rPr>
          <w:rFonts w:asciiTheme="minorHAnsi" w:hAnsiTheme="minorHAnsi" w:cstheme="minorHAnsi"/>
          <w:bCs/>
          <w:color w:val="auto"/>
        </w:rPr>
        <w:t>Pzp</w:t>
      </w:r>
      <w:proofErr w:type="spellEnd"/>
      <w:r w:rsidRPr="003935D8">
        <w:rPr>
          <w:rFonts w:asciiTheme="minorHAnsi" w:hAnsiTheme="minorHAnsi" w:cstheme="minorHAnsi"/>
          <w:b/>
          <w:bCs/>
          <w:color w:val="auto"/>
        </w:rPr>
        <w:t xml:space="preserve"> o braku przynależności do tej samej grupy kapitałowej,</w:t>
      </w:r>
      <w:r w:rsidRPr="003935D8">
        <w:rPr>
          <w:rFonts w:asciiTheme="minorHAnsi" w:hAnsiTheme="minorHAnsi" w:cstheme="minorHAnsi"/>
          <w:color w:val="auto"/>
        </w:rPr>
        <w:t xml:space="preserve"> w rozumieniu ustawy z dnia 16 lutego 2007 r. o ochronie konkurencji i konsumentów (Dz.U. z 202</w:t>
      </w:r>
      <w:r w:rsidR="00264518" w:rsidRPr="003935D8">
        <w:rPr>
          <w:rFonts w:asciiTheme="minorHAnsi" w:hAnsiTheme="minorHAnsi" w:cstheme="minorHAnsi"/>
          <w:color w:val="auto"/>
        </w:rPr>
        <w:t>1</w:t>
      </w:r>
      <w:r w:rsidR="000277A2" w:rsidRPr="003935D8">
        <w:rPr>
          <w:rFonts w:asciiTheme="minorHAnsi" w:hAnsiTheme="minorHAnsi" w:cstheme="minorHAnsi"/>
          <w:color w:val="auto"/>
        </w:rPr>
        <w:t> </w:t>
      </w:r>
      <w:r w:rsidRPr="003935D8">
        <w:rPr>
          <w:rFonts w:asciiTheme="minorHAnsi" w:hAnsiTheme="minorHAnsi" w:cstheme="minorHAnsi"/>
          <w:color w:val="auto"/>
        </w:rPr>
        <w:t xml:space="preserve">r. poz. </w:t>
      </w:r>
      <w:r w:rsidR="00264518" w:rsidRPr="003935D8">
        <w:rPr>
          <w:rFonts w:asciiTheme="minorHAnsi" w:hAnsiTheme="minorHAnsi" w:cstheme="minorHAnsi"/>
          <w:color w:val="auto"/>
        </w:rPr>
        <w:t>275</w:t>
      </w:r>
      <w:r w:rsidRPr="003935D8">
        <w:rPr>
          <w:rFonts w:asciiTheme="minorHAnsi" w:hAnsiTheme="minorHAnsi" w:cstheme="minorHAnsi"/>
          <w:color w:val="auto"/>
        </w:rPr>
        <w:t xml:space="preserve"> z późn. zm.), z innym wykonawcą, który złożył odrębną ofertę, ofertę częściową albo oświadczenia o przynależności do tej samej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grupy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kapitałowej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dokumentami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informacjami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potwierdzającymi przygotowanie oferty, oferty częściowej niezależnie od innego wykonawcy należącego do tej samej grupy kapitałowej. Wzór oświadczenia stanowi </w:t>
      </w:r>
      <w:r w:rsidRPr="003935D8">
        <w:rPr>
          <w:rFonts w:asciiTheme="minorHAnsi" w:hAnsiTheme="minorHAnsi" w:cstheme="minorHAnsi"/>
          <w:b/>
          <w:iCs/>
          <w:color w:val="auto"/>
        </w:rPr>
        <w:t xml:space="preserve">Załącznik nr </w:t>
      </w:r>
      <w:r w:rsidR="00232AB3" w:rsidRPr="003935D8">
        <w:rPr>
          <w:rFonts w:asciiTheme="minorHAnsi" w:hAnsiTheme="minorHAnsi" w:cstheme="minorHAnsi"/>
          <w:b/>
          <w:iCs/>
          <w:color w:val="auto"/>
        </w:rPr>
        <w:t>9</w:t>
      </w:r>
      <w:r w:rsidRPr="003935D8">
        <w:rPr>
          <w:rFonts w:asciiTheme="minorHAnsi" w:hAnsiTheme="minorHAnsi" w:cstheme="minorHAnsi"/>
          <w:b/>
          <w:iCs/>
          <w:color w:val="auto"/>
        </w:rPr>
        <w:t xml:space="preserve"> do SWZ.</w:t>
      </w:r>
    </w:p>
    <w:p w14:paraId="180CA138" w14:textId="02B55C34" w:rsidR="000277A2" w:rsidRPr="003935D8" w:rsidRDefault="000277A2"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Zaświadczenia właściwego naczelnika urzędu skarbowego </w:t>
      </w:r>
      <w:r w:rsidR="00456C13" w:rsidRPr="003935D8">
        <w:rPr>
          <w:rFonts w:asciiTheme="minorHAnsi" w:hAnsiTheme="minorHAnsi" w:cstheme="minorHAnsi"/>
          <w:color w:val="auto"/>
        </w:rPr>
        <w:t xml:space="preserve">potwierdzającego, że </w:t>
      </w:r>
      <w:r w:rsidRPr="003935D8">
        <w:rPr>
          <w:rFonts w:asciiTheme="minorHAnsi" w:hAnsiTheme="minorHAnsi" w:cstheme="minorHAnsi"/>
          <w:color w:val="auto"/>
        </w:rPr>
        <w:t xml:space="preserve">Wykonawca nie zalega z opłacaniem podatków i opłat, w zakresie art. 109 ust. 1 pkt 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wystawionego nie wcześniej niż 3 miesiące przed jego złożeniem, a w przypadku zalegania z</w:t>
      </w:r>
      <w:r w:rsidR="00513F7F" w:rsidRPr="003935D8">
        <w:rPr>
          <w:rFonts w:asciiTheme="minorHAnsi" w:hAnsiTheme="minorHAnsi" w:cstheme="minorHAnsi"/>
          <w:color w:val="auto"/>
        </w:rPr>
        <w:t xml:space="preserve"> </w:t>
      </w:r>
      <w:r w:rsidRPr="003935D8">
        <w:rPr>
          <w:rFonts w:asciiTheme="minorHAnsi" w:hAnsiTheme="minorHAnsi" w:cstheme="minorHAnsi"/>
          <w:color w:val="auto"/>
        </w:rPr>
        <w:t xml:space="preserve">opłacaniem podatków lub opłat wraz z zaświadczeniem </w:t>
      </w:r>
      <w:r w:rsidR="00513F7F" w:rsidRPr="003935D8">
        <w:rPr>
          <w:rFonts w:asciiTheme="minorHAnsi" w:hAnsiTheme="minorHAnsi" w:cstheme="minorHAnsi"/>
          <w:color w:val="auto"/>
        </w:rPr>
        <w:t>Z</w:t>
      </w:r>
      <w:r w:rsidRPr="003935D8">
        <w:rPr>
          <w:rFonts w:asciiTheme="minorHAnsi" w:hAnsiTheme="minorHAnsi" w:cstheme="minorHAnsi"/>
          <w:color w:val="auto"/>
        </w:rPr>
        <w:t xml:space="preserve">amawiający żąda złożenia dokumentów potwierdzających, że przed upływem terminu składania ofert </w:t>
      </w:r>
      <w:r w:rsidR="00513F7F" w:rsidRPr="003935D8">
        <w:rPr>
          <w:rFonts w:asciiTheme="minorHAnsi" w:hAnsiTheme="minorHAnsi" w:cstheme="minorHAnsi"/>
          <w:color w:val="auto"/>
        </w:rPr>
        <w:t>W</w:t>
      </w:r>
      <w:r w:rsidRPr="003935D8">
        <w:rPr>
          <w:rFonts w:asciiTheme="minorHAnsi" w:hAnsiTheme="minorHAnsi" w:cstheme="minorHAnsi"/>
          <w:color w:val="auto"/>
        </w:rPr>
        <w:t>ykonawca dokonał płatności należnych podatków lub opłat wraz z odsetkami lub grzywnami lub zawarł wiążące porozumienie w sprawie spłat tych należności;</w:t>
      </w:r>
    </w:p>
    <w:p w14:paraId="379193FF" w14:textId="1A2DDF6B" w:rsidR="000277A2" w:rsidRPr="003935D8" w:rsidRDefault="000277A2"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Zaświadczenia albo innego dokumentu właściwej terenowej jednostki organizacyjnej Zakładu Ubezpieczeń Społecznych </w:t>
      </w:r>
      <w:r w:rsidRPr="003935D8">
        <w:rPr>
          <w:rFonts w:asciiTheme="minorHAnsi" w:hAnsiTheme="minorHAnsi" w:cstheme="minorHAnsi"/>
          <w:color w:val="auto"/>
        </w:rPr>
        <w:t xml:space="preserve">lub właściwego oddziału regionalnego lub właściwej </w:t>
      </w:r>
      <w:r w:rsidRPr="003935D8">
        <w:rPr>
          <w:rFonts w:asciiTheme="minorHAnsi" w:hAnsiTheme="minorHAnsi" w:cstheme="minorHAnsi"/>
          <w:color w:val="auto"/>
        </w:rPr>
        <w:lastRenderedPageBreak/>
        <w:t xml:space="preserve">placówki terenowej Kasy Rolniczego Ubezpieczenia Społecznego potwierdzającego, </w:t>
      </w:r>
      <w:r w:rsidR="00CD0028" w:rsidRPr="003935D8">
        <w:rPr>
          <w:rFonts w:asciiTheme="minorHAnsi" w:hAnsiTheme="minorHAnsi" w:cstheme="minorHAnsi"/>
          <w:color w:val="auto"/>
        </w:rPr>
        <w:br/>
      </w:r>
      <w:r w:rsidRPr="003935D8">
        <w:rPr>
          <w:rFonts w:asciiTheme="minorHAnsi" w:hAnsiTheme="minorHAnsi" w:cstheme="minorHAnsi"/>
          <w:color w:val="auto"/>
        </w:rPr>
        <w:t xml:space="preserve">że </w:t>
      </w:r>
      <w:r w:rsidR="00513F7F" w:rsidRPr="003935D8">
        <w:rPr>
          <w:rFonts w:asciiTheme="minorHAnsi" w:hAnsiTheme="minorHAnsi" w:cstheme="minorHAnsi"/>
          <w:color w:val="auto"/>
        </w:rPr>
        <w:t>W</w:t>
      </w:r>
      <w:r w:rsidRPr="003935D8">
        <w:rPr>
          <w:rFonts w:asciiTheme="minorHAnsi" w:hAnsiTheme="minorHAnsi" w:cstheme="minorHAnsi"/>
          <w:color w:val="auto"/>
        </w:rPr>
        <w:t xml:space="preserve">ykonawca nie zalega z opłacaniem składek na ubezpieczenia społeczne i zdrowotne, </w:t>
      </w:r>
      <w:r w:rsidR="00CD0028" w:rsidRPr="003935D8">
        <w:rPr>
          <w:rFonts w:asciiTheme="minorHAnsi" w:hAnsiTheme="minorHAnsi" w:cstheme="minorHAnsi"/>
          <w:color w:val="auto"/>
        </w:rPr>
        <w:br/>
      </w:r>
      <w:r w:rsidRPr="003935D8">
        <w:rPr>
          <w:rFonts w:asciiTheme="minorHAnsi" w:hAnsiTheme="minorHAnsi" w:cstheme="minorHAnsi"/>
          <w:color w:val="auto"/>
        </w:rPr>
        <w:t xml:space="preserve">w zakresie art. 109 ust. 1 pkt 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wystawionego nie wcześniej niż 3 miesiące przed jego złożeniem, a w przypadku zalegania z opłacaniem składek na ubezpieczenia społeczne lub zdrowotne wraz z zaświadczeniem albo innym dokumentem </w:t>
      </w:r>
      <w:r w:rsidR="00513F7F" w:rsidRPr="003935D8">
        <w:rPr>
          <w:rFonts w:asciiTheme="minorHAnsi" w:hAnsiTheme="minorHAnsi" w:cstheme="minorHAnsi"/>
          <w:color w:val="auto"/>
        </w:rPr>
        <w:t>Z</w:t>
      </w:r>
      <w:r w:rsidRPr="003935D8">
        <w:rPr>
          <w:rFonts w:asciiTheme="minorHAnsi" w:hAnsiTheme="minorHAnsi" w:cstheme="minorHAnsi"/>
          <w:color w:val="auto"/>
        </w:rPr>
        <w:t>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6E76F62" w14:textId="2E8547D6" w:rsidR="000277A2" w:rsidRPr="003935D8" w:rsidRDefault="000277A2"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Odpisu lub informacji z Krajowego Rejestru Sądowe</w:t>
      </w:r>
      <w:r w:rsidR="00456C13" w:rsidRPr="003935D8">
        <w:rPr>
          <w:rFonts w:asciiTheme="minorHAnsi" w:hAnsiTheme="minorHAnsi" w:cstheme="minorHAnsi"/>
          <w:b/>
          <w:bCs/>
          <w:color w:val="auto"/>
        </w:rPr>
        <w:t>go lub z Centralnej Ewidencji i </w:t>
      </w:r>
      <w:r w:rsidRPr="003935D8">
        <w:rPr>
          <w:rFonts w:asciiTheme="minorHAnsi" w:hAnsiTheme="minorHAnsi" w:cstheme="minorHAnsi"/>
          <w:b/>
          <w:bCs/>
          <w:color w:val="auto"/>
        </w:rPr>
        <w:t>Informacji o</w:t>
      </w:r>
      <w:r w:rsidR="00513F7F" w:rsidRPr="003935D8">
        <w:rPr>
          <w:rFonts w:asciiTheme="minorHAnsi" w:hAnsiTheme="minorHAnsi" w:cstheme="minorHAnsi"/>
          <w:b/>
          <w:bCs/>
          <w:color w:val="auto"/>
        </w:rPr>
        <w:t> </w:t>
      </w:r>
      <w:r w:rsidRPr="003935D8">
        <w:rPr>
          <w:rFonts w:asciiTheme="minorHAnsi" w:hAnsiTheme="minorHAnsi" w:cstheme="minorHAnsi"/>
          <w:b/>
          <w:bCs/>
          <w:color w:val="auto"/>
        </w:rPr>
        <w:t xml:space="preserve">Działalności Gospodarczej, </w:t>
      </w:r>
      <w:r w:rsidRPr="003935D8">
        <w:rPr>
          <w:rFonts w:asciiTheme="minorHAnsi" w:hAnsiTheme="minorHAnsi" w:cstheme="minorHAnsi"/>
          <w:color w:val="auto"/>
        </w:rPr>
        <w:t xml:space="preserve">w zakresie art. 109 ust. 1 pkt 4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sporządzonych nie wcześniej niż 3 miesiące przed jej złożeniem, jeżeli odrębne przepisy wymagają wpisu do rejestru lub ewidencji</w:t>
      </w:r>
      <w:r w:rsidRPr="003935D8">
        <w:rPr>
          <w:rFonts w:asciiTheme="minorHAnsi" w:hAnsiTheme="minorHAnsi" w:cstheme="minorHAnsi"/>
          <w:b/>
          <w:bCs/>
          <w:color w:val="auto"/>
        </w:rPr>
        <w:t>;</w:t>
      </w:r>
    </w:p>
    <w:p w14:paraId="19C6F34D" w14:textId="0BB03A37" w:rsidR="00C965EA" w:rsidRPr="003935D8" w:rsidRDefault="00C965EA"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Oświadczenia wykonawcy </w:t>
      </w:r>
      <w:bookmarkStart w:id="26" w:name="_Hlk67761485"/>
      <w:r w:rsidRPr="003935D8">
        <w:rPr>
          <w:rFonts w:asciiTheme="minorHAnsi" w:hAnsiTheme="minorHAnsi" w:cstheme="minorHAnsi"/>
          <w:b/>
          <w:bCs/>
          <w:color w:val="auto"/>
        </w:rPr>
        <w:t>o aktualności informacji zawartych w oświadczeniu</w:t>
      </w:r>
      <w:r w:rsidR="000277A2" w:rsidRPr="003935D8">
        <w:rPr>
          <w:rFonts w:asciiTheme="minorHAnsi" w:hAnsiTheme="minorHAnsi" w:cstheme="minorHAnsi"/>
          <w:b/>
          <w:bCs/>
          <w:color w:val="auto"/>
        </w:rPr>
        <w:t xml:space="preserve"> </w:t>
      </w:r>
      <w:r w:rsidR="00666406" w:rsidRPr="003935D8">
        <w:rPr>
          <w:rFonts w:asciiTheme="minorHAnsi" w:hAnsiTheme="minorHAnsi" w:cstheme="minorHAnsi"/>
          <w:b/>
          <w:bCs/>
          <w:color w:val="auto"/>
        </w:rPr>
        <w:t>o </w:t>
      </w:r>
      <w:r w:rsidR="000277A2" w:rsidRPr="003935D8">
        <w:rPr>
          <w:rFonts w:asciiTheme="minorHAnsi" w:hAnsiTheme="minorHAnsi" w:cstheme="minorHAnsi"/>
          <w:b/>
          <w:bCs/>
          <w:color w:val="auto"/>
        </w:rPr>
        <w:t>niepodleganiu wykluczeniu oraz spełnianiu warunków udziału w postępowaniu</w:t>
      </w:r>
      <w:r w:rsidR="00456C13" w:rsidRPr="003935D8">
        <w:rPr>
          <w:rFonts w:asciiTheme="minorHAnsi" w:hAnsiTheme="minorHAnsi" w:cstheme="minorHAnsi"/>
          <w:b/>
          <w:bCs/>
          <w:color w:val="auto"/>
        </w:rPr>
        <w:t>, o </w:t>
      </w:r>
      <w:r w:rsidR="00F25B6B" w:rsidRPr="003935D8">
        <w:rPr>
          <w:rFonts w:asciiTheme="minorHAnsi" w:hAnsiTheme="minorHAnsi" w:cstheme="minorHAnsi"/>
          <w:b/>
          <w:bCs/>
          <w:color w:val="auto"/>
        </w:rPr>
        <w:t>którym mowa w art. </w:t>
      </w:r>
      <w:r w:rsidRPr="003935D8">
        <w:rPr>
          <w:rFonts w:asciiTheme="minorHAnsi" w:hAnsiTheme="minorHAnsi" w:cstheme="minorHAnsi"/>
          <w:b/>
          <w:bCs/>
          <w:color w:val="auto"/>
        </w:rPr>
        <w:t>125 ust.</w:t>
      </w:r>
      <w:r w:rsidR="000277A2" w:rsidRPr="003935D8">
        <w:rPr>
          <w:rFonts w:asciiTheme="minorHAnsi" w:hAnsiTheme="minorHAnsi" w:cstheme="minorHAnsi"/>
          <w:b/>
          <w:bCs/>
          <w:color w:val="auto"/>
        </w:rPr>
        <w:t> </w:t>
      </w:r>
      <w:r w:rsidRPr="003935D8">
        <w:rPr>
          <w:rFonts w:asciiTheme="minorHAnsi" w:hAnsiTheme="minorHAnsi" w:cstheme="minorHAnsi"/>
          <w:b/>
          <w:bCs/>
          <w:color w:val="auto"/>
        </w:rPr>
        <w:t>1 ustawy</w:t>
      </w:r>
      <w:bookmarkEnd w:id="26"/>
      <w:r w:rsidR="000277A2" w:rsidRPr="003935D8">
        <w:rPr>
          <w:rFonts w:asciiTheme="minorHAnsi" w:hAnsiTheme="minorHAnsi" w:cstheme="minorHAnsi"/>
          <w:b/>
          <w:bCs/>
          <w:color w:val="auto"/>
        </w:rPr>
        <w:t xml:space="preserve"> </w:t>
      </w:r>
      <w:proofErr w:type="spellStart"/>
      <w:r w:rsidR="000277A2" w:rsidRPr="003935D8">
        <w:rPr>
          <w:rFonts w:asciiTheme="minorHAnsi" w:hAnsiTheme="minorHAnsi" w:cstheme="minorHAnsi"/>
          <w:b/>
          <w:bCs/>
          <w:color w:val="auto"/>
        </w:rPr>
        <w:t>Pzp</w:t>
      </w:r>
      <w:proofErr w:type="spellEnd"/>
      <w:r w:rsidRPr="003935D8">
        <w:rPr>
          <w:rFonts w:asciiTheme="minorHAnsi" w:hAnsiTheme="minorHAnsi" w:cstheme="minorHAnsi"/>
          <w:color w:val="auto"/>
        </w:rPr>
        <w:t>, w</w:t>
      </w:r>
      <w:r w:rsidR="00456C13" w:rsidRPr="003935D8">
        <w:rPr>
          <w:rFonts w:asciiTheme="minorHAnsi" w:hAnsiTheme="minorHAnsi" w:cstheme="minorHAnsi"/>
          <w:color w:val="auto"/>
        </w:rPr>
        <w:t xml:space="preserve"> zakresie podstaw wykluczenia z </w:t>
      </w:r>
      <w:r w:rsidRPr="003935D8">
        <w:rPr>
          <w:rFonts w:asciiTheme="minorHAnsi" w:hAnsiTheme="minorHAnsi" w:cstheme="minorHAnsi"/>
          <w:color w:val="auto"/>
        </w:rPr>
        <w:t>postępowania wskazanych przez zamawiającego, o których mowa w:</w:t>
      </w:r>
    </w:p>
    <w:p w14:paraId="0070935D" w14:textId="4BB11E39"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3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9D207B6" w14:textId="28E06C00"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4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dotyczących or</w:t>
      </w:r>
      <w:r w:rsidR="00666406" w:rsidRPr="003935D8">
        <w:rPr>
          <w:rFonts w:asciiTheme="minorHAnsi" w:hAnsiTheme="minorHAnsi" w:cstheme="minorHAnsi"/>
          <w:color w:val="auto"/>
        </w:rPr>
        <w:t>zeczenia zakazu ubiegania się o </w:t>
      </w:r>
      <w:r w:rsidRPr="003935D8">
        <w:rPr>
          <w:rFonts w:asciiTheme="minorHAnsi" w:hAnsiTheme="minorHAnsi" w:cstheme="minorHAnsi"/>
          <w:color w:val="auto"/>
        </w:rPr>
        <w:t xml:space="preserve">zamówienie publiczne </w:t>
      </w:r>
      <w:r w:rsidRPr="003935D8">
        <w:rPr>
          <w:rFonts w:asciiTheme="minorHAnsi" w:hAnsiTheme="minorHAnsi" w:cstheme="minorHAnsi"/>
          <w:b/>
          <w:color w:val="auto"/>
        </w:rPr>
        <w:t>tytułem środka zapobiegawczego</w:t>
      </w:r>
      <w:r w:rsidRPr="003935D8">
        <w:rPr>
          <w:rFonts w:asciiTheme="minorHAnsi" w:hAnsiTheme="minorHAnsi" w:cstheme="minorHAnsi"/>
          <w:color w:val="auto"/>
        </w:rPr>
        <w:t>,</w:t>
      </w:r>
    </w:p>
    <w:p w14:paraId="097EC26A" w14:textId="6844CE74"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5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dotyczących zawarcia z innymi wykonawcami </w:t>
      </w:r>
      <w:r w:rsidRPr="003935D8">
        <w:rPr>
          <w:rFonts w:asciiTheme="minorHAnsi" w:hAnsiTheme="minorHAnsi" w:cstheme="minorHAnsi"/>
          <w:b/>
          <w:color w:val="auto"/>
        </w:rPr>
        <w:t>porozumienia mającego na celu zakłócenie konkurencji</w:t>
      </w:r>
      <w:r w:rsidRPr="003935D8">
        <w:rPr>
          <w:rFonts w:asciiTheme="minorHAnsi" w:hAnsiTheme="minorHAnsi" w:cstheme="minorHAnsi"/>
          <w:color w:val="auto"/>
        </w:rPr>
        <w:t>,</w:t>
      </w:r>
    </w:p>
    <w:p w14:paraId="5EF50DBC" w14:textId="52024E34"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6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A1CCC18" w14:textId="53CD805C"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1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odnośnie do naruszenia obowiązków dotyczących </w:t>
      </w:r>
      <w:r w:rsidRPr="003935D8">
        <w:rPr>
          <w:rFonts w:asciiTheme="minorHAnsi" w:hAnsiTheme="minorHAnsi" w:cstheme="minorHAnsi"/>
          <w:b/>
          <w:color w:val="auto"/>
        </w:rPr>
        <w:t>płatności podatków i opłat lokalnych</w:t>
      </w:r>
      <w:r w:rsidRPr="003935D8">
        <w:rPr>
          <w:rFonts w:asciiTheme="minorHAnsi" w:hAnsiTheme="minorHAnsi" w:cstheme="minorHAnsi"/>
          <w:color w:val="auto"/>
        </w:rPr>
        <w:t>, o których mowa w ustaw</w:t>
      </w:r>
      <w:r w:rsidR="00666406" w:rsidRPr="003935D8">
        <w:rPr>
          <w:rFonts w:asciiTheme="minorHAnsi" w:hAnsiTheme="minorHAnsi" w:cstheme="minorHAnsi"/>
          <w:color w:val="auto"/>
        </w:rPr>
        <w:t>ie z dnia 12 stycznia 1991 </w:t>
      </w:r>
      <w:r w:rsidR="000277A2" w:rsidRPr="003935D8">
        <w:rPr>
          <w:rFonts w:asciiTheme="minorHAnsi" w:hAnsiTheme="minorHAnsi" w:cstheme="minorHAnsi"/>
          <w:color w:val="auto"/>
        </w:rPr>
        <w:t>r. o </w:t>
      </w:r>
      <w:r w:rsidRPr="003935D8">
        <w:rPr>
          <w:rFonts w:asciiTheme="minorHAnsi" w:hAnsiTheme="minorHAnsi" w:cstheme="minorHAnsi"/>
          <w:color w:val="auto"/>
        </w:rPr>
        <w:t>podatkach i opłatach lokalnych (Dz.U. z 2019 r. poz. 1170),</w:t>
      </w:r>
    </w:p>
    <w:p w14:paraId="3DCEBD04" w14:textId="1D1A305A"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2 lit. b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dotyczących ukarania za wykroczenie, za które wymierzono karę </w:t>
      </w:r>
      <w:r w:rsidRPr="003935D8">
        <w:rPr>
          <w:rFonts w:asciiTheme="minorHAnsi" w:hAnsiTheme="minorHAnsi" w:cstheme="minorHAnsi"/>
          <w:b/>
          <w:color w:val="auto"/>
        </w:rPr>
        <w:t>ograniczenia wolności</w:t>
      </w:r>
      <w:r w:rsidRPr="003935D8">
        <w:rPr>
          <w:rFonts w:asciiTheme="minorHAnsi" w:hAnsiTheme="minorHAnsi" w:cstheme="minorHAnsi"/>
          <w:color w:val="auto"/>
        </w:rPr>
        <w:t xml:space="preserve"> lub </w:t>
      </w:r>
      <w:r w:rsidRPr="003935D8">
        <w:rPr>
          <w:rFonts w:asciiTheme="minorHAnsi" w:hAnsiTheme="minorHAnsi" w:cstheme="minorHAnsi"/>
          <w:b/>
          <w:color w:val="auto"/>
        </w:rPr>
        <w:t>karę grzywny</w:t>
      </w:r>
      <w:r w:rsidRPr="003935D8">
        <w:rPr>
          <w:rFonts w:asciiTheme="minorHAnsi" w:hAnsiTheme="minorHAnsi" w:cstheme="minorHAnsi"/>
          <w:color w:val="auto"/>
        </w:rPr>
        <w:t>,</w:t>
      </w:r>
    </w:p>
    <w:p w14:paraId="3F360584" w14:textId="58208DDA"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2 lit. c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098B6401" w14:textId="5DB63CD8"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3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dotyczących ukarania za wykroczenie, za które wymierzono karę </w:t>
      </w:r>
      <w:r w:rsidRPr="003935D8">
        <w:rPr>
          <w:rFonts w:asciiTheme="minorHAnsi" w:hAnsiTheme="minorHAnsi" w:cstheme="minorHAnsi"/>
          <w:b/>
          <w:color w:val="auto"/>
        </w:rPr>
        <w:t>ograniczenia wolności</w:t>
      </w:r>
      <w:r w:rsidRPr="003935D8">
        <w:rPr>
          <w:rFonts w:asciiTheme="minorHAnsi" w:hAnsiTheme="minorHAnsi" w:cstheme="minorHAnsi"/>
          <w:color w:val="auto"/>
        </w:rPr>
        <w:t xml:space="preserve"> lub </w:t>
      </w:r>
      <w:r w:rsidRPr="003935D8">
        <w:rPr>
          <w:rFonts w:asciiTheme="minorHAnsi" w:hAnsiTheme="minorHAnsi" w:cstheme="minorHAnsi"/>
          <w:b/>
          <w:color w:val="auto"/>
        </w:rPr>
        <w:t>karę grzywny</w:t>
      </w:r>
      <w:r w:rsidRPr="003935D8">
        <w:rPr>
          <w:rFonts w:asciiTheme="minorHAnsi" w:hAnsiTheme="minorHAnsi" w:cstheme="minorHAnsi"/>
          <w:color w:val="auto"/>
        </w:rPr>
        <w:t>,</w:t>
      </w:r>
    </w:p>
    <w:p w14:paraId="0F4D2FB2" w14:textId="38843012" w:rsidR="00582B23" w:rsidRPr="003935D8" w:rsidRDefault="00C965EA" w:rsidP="00456C13">
      <w:pPr>
        <w:spacing w:after="120"/>
        <w:ind w:left="1077" w:firstLine="0"/>
        <w:rPr>
          <w:rFonts w:asciiTheme="minorHAnsi" w:hAnsiTheme="minorHAnsi" w:cstheme="minorHAnsi"/>
          <w:b/>
          <w:iCs/>
          <w:color w:val="auto"/>
        </w:rPr>
      </w:pPr>
      <w:r w:rsidRPr="003935D8">
        <w:rPr>
          <w:rFonts w:asciiTheme="minorHAnsi" w:hAnsiTheme="minorHAnsi" w:cstheme="minorHAnsi"/>
          <w:color w:val="auto"/>
        </w:rPr>
        <w:t xml:space="preserve">Wzór oświadczenia stanowi </w:t>
      </w:r>
      <w:r w:rsidRPr="003935D8">
        <w:rPr>
          <w:rFonts w:asciiTheme="minorHAnsi" w:hAnsiTheme="minorHAnsi" w:cstheme="minorHAnsi"/>
          <w:b/>
          <w:iCs/>
          <w:color w:val="auto"/>
        </w:rPr>
        <w:t xml:space="preserve">Załącznik nr </w:t>
      </w:r>
      <w:r w:rsidR="00232AB3" w:rsidRPr="003935D8">
        <w:rPr>
          <w:rFonts w:asciiTheme="minorHAnsi" w:hAnsiTheme="minorHAnsi" w:cstheme="minorHAnsi"/>
          <w:b/>
          <w:iCs/>
          <w:color w:val="auto"/>
        </w:rPr>
        <w:t>10</w:t>
      </w:r>
      <w:r w:rsidRPr="003935D8">
        <w:rPr>
          <w:rFonts w:asciiTheme="minorHAnsi" w:hAnsiTheme="minorHAnsi" w:cstheme="minorHAnsi"/>
          <w:b/>
          <w:iCs/>
          <w:color w:val="auto"/>
        </w:rPr>
        <w:t xml:space="preserve"> do SWZ.</w:t>
      </w:r>
    </w:p>
    <w:p w14:paraId="70F0CCCA" w14:textId="1160B82A" w:rsidR="00E903D4" w:rsidRPr="003935D8" w:rsidRDefault="0092582F" w:rsidP="00722F82">
      <w:pPr>
        <w:pStyle w:val="Akapitzlist"/>
        <w:numPr>
          <w:ilvl w:val="0"/>
          <w:numId w:val="21"/>
        </w:numPr>
        <w:spacing w:after="120"/>
        <w:rPr>
          <w:rFonts w:asciiTheme="minorHAnsi" w:hAnsiTheme="minorHAnsi" w:cstheme="minorHAnsi"/>
          <w:iCs/>
          <w:color w:val="auto"/>
        </w:rPr>
      </w:pPr>
      <w:r w:rsidRPr="003935D8">
        <w:rPr>
          <w:rFonts w:asciiTheme="minorHAnsi" w:hAnsiTheme="minorHAnsi" w:cstheme="minorHAnsi"/>
          <w:b/>
          <w:iCs/>
          <w:color w:val="auto"/>
        </w:rPr>
        <w:t xml:space="preserve">Dokumenty potwierdzające, że Wykonawca jest ubezpieczony od odpowiedzialności cywilnej w zakresie prowadzonej działalności związanej z przedmiotem zamówienia </w:t>
      </w:r>
      <w:r w:rsidRPr="003935D8">
        <w:rPr>
          <w:rFonts w:asciiTheme="minorHAnsi" w:hAnsiTheme="minorHAnsi" w:cstheme="minorHAnsi"/>
          <w:iCs/>
          <w:color w:val="auto"/>
        </w:rPr>
        <w:t>ze wskazaniem sumy gwarancyjnej tego ubezpieczenia (np. kopia polisy wraz z dowodem jej opłacenia). Jeżeli z uzasadnionej przyczyny Wykonawca nie może złożyć wymaganych przez Zamawiającego dokumentów potwierdzających, że Wykonawca jest ubezpieczony od odpowiedzialności cywilnej, Wykonawca składa inne podmiotowe środki dowodowe, które w wystarczający sposób potwierdzają spełnianie opisanego przez Zamawiającego warunku udziału w postępowaniu dotyczącego sytuacji finansowej.</w:t>
      </w:r>
    </w:p>
    <w:p w14:paraId="4685E665" w14:textId="77777777" w:rsidR="00013D7B" w:rsidRPr="003935D8" w:rsidRDefault="00013D7B" w:rsidP="00013D7B">
      <w:pPr>
        <w:pStyle w:val="Akapitzlist"/>
        <w:spacing w:after="120"/>
        <w:ind w:left="1152" w:firstLine="0"/>
        <w:rPr>
          <w:rFonts w:asciiTheme="minorHAnsi" w:hAnsiTheme="minorHAnsi" w:cstheme="minorHAnsi"/>
          <w:iCs/>
          <w:color w:val="auto"/>
        </w:rPr>
      </w:pPr>
    </w:p>
    <w:p w14:paraId="2E3FD641" w14:textId="77777777" w:rsidR="00456C13" w:rsidRPr="003935D8" w:rsidRDefault="00A231D8"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Podmiotowe środki dowodowe, które będzie zobowiązany złożyć Wykonawca zagraniczny, którego oferta zostanie najwyżej oceniona.</w:t>
      </w:r>
    </w:p>
    <w:p w14:paraId="38BA5288" w14:textId="0BDB0CC6" w:rsidR="00456C13" w:rsidRPr="003935D8" w:rsidRDefault="0031142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w:t>
      </w:r>
      <w:r w:rsidR="00294E95"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poza granicami Rzeczypospolitej Polskiej, zamiast:</w:t>
      </w:r>
    </w:p>
    <w:p w14:paraId="2FB01946" w14:textId="4BCE1660" w:rsidR="00311420" w:rsidRPr="003935D8" w:rsidRDefault="00311420" w:rsidP="00722F82">
      <w:pPr>
        <w:pStyle w:val="Akapitzlist"/>
        <w:numPr>
          <w:ilvl w:val="0"/>
          <w:numId w:val="23"/>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informacji z Krajowego Rejestru Karnego, o której mowa w </w:t>
      </w:r>
      <w:r w:rsidR="00E13E80" w:rsidRPr="003935D8">
        <w:rPr>
          <w:rFonts w:asciiTheme="minorHAnsi" w:hAnsiTheme="minorHAnsi" w:cstheme="minorHAnsi"/>
          <w:color w:val="auto"/>
        </w:rPr>
        <w:t>ust. 4</w:t>
      </w:r>
      <w:r w:rsidR="00EC0D1B" w:rsidRPr="003935D8">
        <w:rPr>
          <w:rFonts w:asciiTheme="minorHAnsi" w:hAnsiTheme="minorHAnsi" w:cstheme="minorHAnsi"/>
          <w:color w:val="auto"/>
        </w:rPr>
        <w:t>.1.</w:t>
      </w:r>
      <w:r w:rsidR="00E13E80" w:rsidRPr="003935D8">
        <w:rPr>
          <w:rFonts w:asciiTheme="minorHAnsi" w:hAnsiTheme="minorHAnsi" w:cstheme="minorHAnsi"/>
          <w:color w:val="auto"/>
        </w:rPr>
        <w:t xml:space="preserve"> pkt </w:t>
      </w:r>
      <w:r w:rsidR="00013D7B" w:rsidRPr="003935D8">
        <w:rPr>
          <w:rFonts w:asciiTheme="minorHAnsi" w:hAnsiTheme="minorHAnsi" w:cstheme="minorHAnsi"/>
          <w:color w:val="auto"/>
        </w:rPr>
        <w:t>3</w:t>
      </w:r>
      <w:r w:rsidR="00E13E80" w:rsidRPr="003935D8">
        <w:rPr>
          <w:rFonts w:asciiTheme="minorHAnsi" w:hAnsiTheme="minorHAnsi" w:cstheme="minorHAnsi"/>
          <w:color w:val="auto"/>
        </w:rPr>
        <w:t xml:space="preserve"> </w:t>
      </w:r>
      <w:r w:rsidRPr="003935D8">
        <w:rPr>
          <w:rFonts w:asciiTheme="minorHAnsi" w:hAnsiTheme="minorHAnsi" w:cstheme="minorHAnsi"/>
          <w:color w:val="auto"/>
        </w:rPr>
        <w:t xml:space="preserve">- składa informację z odpowiedniego rejestru, takiego jak rejestr sądowy, albo w przypadku braku takiego rejestru, inny równoważny dokument wydany przez właściwy organ sądowy lub administracyjny kraju, w którym </w:t>
      </w:r>
      <w:r w:rsidR="00E13E80" w:rsidRPr="003935D8">
        <w:rPr>
          <w:rFonts w:asciiTheme="minorHAnsi" w:hAnsiTheme="minorHAnsi" w:cstheme="minorHAnsi"/>
          <w:color w:val="auto"/>
        </w:rPr>
        <w:t>W</w:t>
      </w:r>
      <w:r w:rsidRPr="003935D8">
        <w:rPr>
          <w:rFonts w:asciiTheme="minorHAnsi" w:hAnsiTheme="minorHAnsi" w:cstheme="minorHAnsi"/>
          <w:color w:val="auto"/>
        </w:rPr>
        <w:t>ykonawca ma siedz</w:t>
      </w:r>
      <w:r w:rsidR="00456C13" w:rsidRPr="003935D8">
        <w:rPr>
          <w:rFonts w:asciiTheme="minorHAnsi" w:hAnsiTheme="minorHAnsi" w:cstheme="minorHAnsi"/>
          <w:color w:val="auto"/>
        </w:rPr>
        <w:t>ibę lub miejsce zamieszkania, w </w:t>
      </w:r>
      <w:r w:rsidRPr="003935D8">
        <w:rPr>
          <w:rFonts w:asciiTheme="minorHAnsi" w:hAnsiTheme="minorHAnsi" w:cstheme="minorHAnsi"/>
          <w:color w:val="auto"/>
        </w:rPr>
        <w:t>zakresie, o którym mowa w</w:t>
      </w:r>
      <w:r w:rsidR="00E13E80" w:rsidRPr="003935D8">
        <w:rPr>
          <w:rFonts w:asciiTheme="minorHAnsi" w:hAnsiTheme="minorHAnsi" w:cstheme="minorHAnsi"/>
          <w:color w:val="auto"/>
        </w:rPr>
        <w:t xml:space="preserve"> ust. 4</w:t>
      </w:r>
      <w:r w:rsidR="00EC0D1B" w:rsidRPr="003935D8">
        <w:rPr>
          <w:rFonts w:asciiTheme="minorHAnsi" w:hAnsiTheme="minorHAnsi" w:cstheme="minorHAnsi"/>
          <w:color w:val="auto"/>
        </w:rPr>
        <w:t>.1.</w:t>
      </w:r>
      <w:r w:rsidR="00E13E80" w:rsidRPr="003935D8">
        <w:rPr>
          <w:rFonts w:asciiTheme="minorHAnsi" w:hAnsiTheme="minorHAnsi" w:cstheme="minorHAnsi"/>
          <w:color w:val="auto"/>
        </w:rPr>
        <w:t xml:space="preserve"> pkt </w:t>
      </w:r>
      <w:r w:rsidR="00013D7B" w:rsidRPr="003935D8">
        <w:rPr>
          <w:rFonts w:asciiTheme="minorHAnsi" w:hAnsiTheme="minorHAnsi" w:cstheme="minorHAnsi"/>
          <w:color w:val="auto"/>
        </w:rPr>
        <w:t>3</w:t>
      </w:r>
      <w:r w:rsidR="00456C13" w:rsidRPr="003935D8">
        <w:rPr>
          <w:rFonts w:asciiTheme="minorHAnsi" w:hAnsiTheme="minorHAnsi" w:cstheme="minorHAnsi"/>
          <w:color w:val="auto"/>
        </w:rPr>
        <w:t>,</w:t>
      </w:r>
    </w:p>
    <w:p w14:paraId="507FECAC" w14:textId="5EAE63F6" w:rsidR="00311420" w:rsidRPr="003935D8" w:rsidRDefault="00311420" w:rsidP="00722F82">
      <w:pPr>
        <w:pStyle w:val="Akapitzlist"/>
        <w:numPr>
          <w:ilvl w:val="0"/>
          <w:numId w:val="23"/>
        </w:numPr>
        <w:spacing w:after="120"/>
        <w:contextualSpacing w:val="0"/>
        <w:rPr>
          <w:rFonts w:asciiTheme="minorHAnsi" w:hAnsiTheme="minorHAnsi" w:cstheme="minorHAnsi"/>
          <w:color w:val="auto"/>
        </w:rPr>
      </w:pPr>
      <w:r w:rsidRPr="003935D8">
        <w:rPr>
          <w:rFonts w:asciiTheme="minorHAnsi" w:hAnsiTheme="minorHAnsi" w:cstheme="minorHAnsi"/>
          <w:color w:val="auto"/>
        </w:rPr>
        <w:t>zaświadczenia, o którym mowa w</w:t>
      </w:r>
      <w:r w:rsidR="00E13E80" w:rsidRPr="003935D8">
        <w:rPr>
          <w:rFonts w:asciiTheme="minorHAnsi" w:hAnsiTheme="minorHAnsi" w:cstheme="minorHAnsi"/>
          <w:color w:val="auto"/>
        </w:rPr>
        <w:t xml:space="preserve"> ust. 4</w:t>
      </w:r>
      <w:r w:rsidR="00EC0D1B" w:rsidRPr="003935D8">
        <w:rPr>
          <w:rFonts w:asciiTheme="minorHAnsi" w:hAnsiTheme="minorHAnsi" w:cstheme="minorHAnsi"/>
          <w:color w:val="auto"/>
        </w:rPr>
        <w:t>.1.</w:t>
      </w:r>
      <w:r w:rsidR="00E13E80" w:rsidRPr="003935D8">
        <w:rPr>
          <w:rFonts w:asciiTheme="minorHAnsi" w:hAnsiTheme="minorHAnsi" w:cstheme="minorHAnsi"/>
          <w:color w:val="auto"/>
        </w:rPr>
        <w:t xml:space="preserve"> pkt </w:t>
      </w:r>
      <w:r w:rsidR="00013D7B" w:rsidRPr="003935D8">
        <w:rPr>
          <w:rFonts w:asciiTheme="minorHAnsi" w:hAnsiTheme="minorHAnsi" w:cstheme="minorHAnsi"/>
          <w:color w:val="auto"/>
        </w:rPr>
        <w:t>5</w:t>
      </w:r>
      <w:r w:rsidRPr="003935D8">
        <w:rPr>
          <w:rFonts w:asciiTheme="minorHAnsi" w:hAnsiTheme="minorHAnsi" w:cstheme="minorHAnsi"/>
          <w:color w:val="auto"/>
        </w:rPr>
        <w:t xml:space="preserve">, zaświadczenia albo innego dokumentu potwierdzającego, że </w:t>
      </w:r>
      <w:r w:rsidR="00E13E80" w:rsidRPr="003935D8">
        <w:rPr>
          <w:rFonts w:asciiTheme="minorHAnsi" w:hAnsiTheme="minorHAnsi" w:cstheme="minorHAnsi"/>
          <w:color w:val="auto"/>
        </w:rPr>
        <w:t>W</w:t>
      </w:r>
      <w:r w:rsidRPr="003935D8">
        <w:rPr>
          <w:rFonts w:asciiTheme="minorHAnsi" w:hAnsiTheme="minorHAnsi" w:cstheme="minorHAnsi"/>
          <w:color w:val="auto"/>
        </w:rPr>
        <w:t xml:space="preserve">ykonawca nie zalega z opłacaniem składek na ubezpieczenia społeczne lub zdrowotne, o których mowa w </w:t>
      </w:r>
      <w:r w:rsidR="00A231D8" w:rsidRPr="003935D8">
        <w:rPr>
          <w:rFonts w:asciiTheme="minorHAnsi" w:hAnsiTheme="minorHAnsi" w:cstheme="minorHAnsi"/>
          <w:color w:val="auto"/>
        </w:rPr>
        <w:t>ust. 4</w:t>
      </w:r>
      <w:r w:rsidR="00EC0D1B" w:rsidRPr="003935D8">
        <w:rPr>
          <w:rFonts w:asciiTheme="minorHAnsi" w:hAnsiTheme="minorHAnsi" w:cstheme="minorHAnsi"/>
          <w:color w:val="auto"/>
        </w:rPr>
        <w:t>.1.</w:t>
      </w:r>
      <w:r w:rsidR="00A231D8" w:rsidRPr="003935D8">
        <w:rPr>
          <w:rFonts w:asciiTheme="minorHAnsi" w:hAnsiTheme="minorHAnsi" w:cstheme="minorHAnsi"/>
          <w:color w:val="auto"/>
        </w:rPr>
        <w:t xml:space="preserve"> pkt </w:t>
      </w:r>
      <w:r w:rsidR="00013D7B" w:rsidRPr="003935D8">
        <w:rPr>
          <w:rFonts w:asciiTheme="minorHAnsi" w:hAnsiTheme="minorHAnsi" w:cstheme="minorHAnsi"/>
          <w:color w:val="auto"/>
        </w:rPr>
        <w:t>6</w:t>
      </w:r>
      <w:r w:rsidR="00456C13" w:rsidRPr="003935D8">
        <w:rPr>
          <w:rFonts w:asciiTheme="minorHAnsi" w:hAnsiTheme="minorHAnsi" w:cstheme="minorHAnsi"/>
          <w:color w:val="auto"/>
        </w:rPr>
        <w:t>, lub odpisu albo informacji z </w:t>
      </w:r>
      <w:r w:rsidRPr="003935D8">
        <w:rPr>
          <w:rFonts w:asciiTheme="minorHAnsi" w:hAnsiTheme="minorHAnsi" w:cstheme="minorHAnsi"/>
          <w:color w:val="auto"/>
        </w:rPr>
        <w:t>Krajowego Rejestru Sądowego lub z Cent</w:t>
      </w:r>
      <w:r w:rsidR="00A231D8" w:rsidRPr="003935D8">
        <w:rPr>
          <w:rFonts w:asciiTheme="minorHAnsi" w:hAnsiTheme="minorHAnsi" w:cstheme="minorHAnsi"/>
          <w:color w:val="auto"/>
        </w:rPr>
        <w:t>ralnej Ewidencji i Informacji o </w:t>
      </w:r>
      <w:r w:rsidRPr="003935D8">
        <w:rPr>
          <w:rFonts w:asciiTheme="minorHAnsi" w:hAnsiTheme="minorHAnsi" w:cstheme="minorHAnsi"/>
          <w:color w:val="auto"/>
        </w:rPr>
        <w:t>Działalności Gospodarczej, o których mowa w</w:t>
      </w:r>
      <w:r w:rsidR="00CD0028" w:rsidRPr="003935D8">
        <w:rPr>
          <w:rFonts w:asciiTheme="minorHAnsi" w:hAnsiTheme="minorHAnsi" w:cstheme="minorHAnsi"/>
          <w:color w:val="auto"/>
        </w:rPr>
        <w:t xml:space="preserve"> </w:t>
      </w:r>
      <w:r w:rsidR="00A231D8" w:rsidRPr="003935D8">
        <w:rPr>
          <w:rFonts w:asciiTheme="minorHAnsi" w:hAnsiTheme="minorHAnsi" w:cstheme="minorHAnsi"/>
          <w:color w:val="auto"/>
        </w:rPr>
        <w:t>ust. 4</w:t>
      </w:r>
      <w:r w:rsidR="00EC0D1B" w:rsidRPr="003935D8">
        <w:rPr>
          <w:rFonts w:asciiTheme="minorHAnsi" w:hAnsiTheme="minorHAnsi" w:cstheme="minorHAnsi"/>
          <w:color w:val="auto"/>
        </w:rPr>
        <w:t>.1.</w:t>
      </w:r>
      <w:r w:rsidR="00A231D8" w:rsidRPr="003935D8">
        <w:rPr>
          <w:rFonts w:asciiTheme="minorHAnsi" w:hAnsiTheme="minorHAnsi" w:cstheme="minorHAnsi"/>
          <w:color w:val="auto"/>
        </w:rPr>
        <w:t xml:space="preserve"> pkt </w:t>
      </w:r>
      <w:r w:rsidR="00013D7B" w:rsidRPr="003935D8">
        <w:rPr>
          <w:rFonts w:asciiTheme="minorHAnsi" w:hAnsiTheme="minorHAnsi" w:cstheme="minorHAnsi"/>
          <w:color w:val="auto"/>
        </w:rPr>
        <w:t>7</w:t>
      </w:r>
      <w:r w:rsidRPr="003935D8">
        <w:rPr>
          <w:rFonts w:asciiTheme="minorHAnsi" w:hAnsiTheme="minorHAnsi" w:cstheme="minorHAnsi"/>
          <w:color w:val="auto"/>
        </w:rPr>
        <w:t xml:space="preserve">- składa dokument lub dokumenty wystawione w kraju, w którym </w:t>
      </w:r>
      <w:r w:rsidR="00A231D8"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potwierdzające odpowiednio, że:</w:t>
      </w:r>
    </w:p>
    <w:p w14:paraId="6D908DB1" w14:textId="797DAA6D" w:rsidR="00311420" w:rsidRPr="003935D8" w:rsidRDefault="00311420" w:rsidP="00722F82">
      <w:pPr>
        <w:pStyle w:val="Akapitzlist"/>
        <w:numPr>
          <w:ilvl w:val="0"/>
          <w:numId w:val="24"/>
        </w:numPr>
        <w:spacing w:after="120"/>
        <w:contextualSpacing w:val="0"/>
        <w:rPr>
          <w:rFonts w:asciiTheme="minorHAnsi" w:hAnsiTheme="minorHAnsi" w:cstheme="minorHAnsi"/>
          <w:color w:val="auto"/>
        </w:rPr>
      </w:pPr>
      <w:r w:rsidRPr="003935D8">
        <w:rPr>
          <w:rFonts w:asciiTheme="minorHAnsi" w:hAnsiTheme="minorHAnsi" w:cstheme="minorHAnsi"/>
          <w:color w:val="auto"/>
        </w:rPr>
        <w:t>nie naruszył obowiązków dotyczących płatności podatków, opłat lub składek na ubezpieczenie społeczne lub zdrowotne,</w:t>
      </w:r>
    </w:p>
    <w:p w14:paraId="47483193" w14:textId="5DDAF539" w:rsidR="00311420" w:rsidRPr="003935D8" w:rsidRDefault="00311420" w:rsidP="00722F82">
      <w:pPr>
        <w:pStyle w:val="Akapitzlist"/>
        <w:numPr>
          <w:ilvl w:val="0"/>
          <w:numId w:val="24"/>
        </w:numPr>
        <w:spacing w:after="120"/>
        <w:contextualSpacing w:val="0"/>
        <w:rPr>
          <w:rFonts w:asciiTheme="minorHAnsi" w:hAnsiTheme="minorHAnsi" w:cstheme="minorHAnsi"/>
          <w:color w:val="auto"/>
        </w:rPr>
      </w:pPr>
      <w:r w:rsidRPr="003935D8">
        <w:rPr>
          <w:rFonts w:asciiTheme="minorHAnsi" w:hAnsiTheme="minorHAnsi" w:cstheme="minorHAnsi"/>
          <w:color w:val="auto"/>
        </w:rPr>
        <w:t>nie otwarto jego likwidacji, nie ogłoszono upadłości, jego aktywami nie zarządza likwidator lub sąd, nie zawarł układu z wierzycielami, jego działalność gospodarcza nie jest zawieszona ani nie znajduje się on w innej tego</w:t>
      </w:r>
      <w:r w:rsidR="00456C13" w:rsidRPr="003935D8">
        <w:rPr>
          <w:rFonts w:asciiTheme="minorHAnsi" w:hAnsiTheme="minorHAnsi" w:cstheme="minorHAnsi"/>
          <w:color w:val="auto"/>
        </w:rPr>
        <w:t xml:space="preserve"> rodzaju sytuacji wynikającej z </w:t>
      </w:r>
      <w:r w:rsidRPr="003935D8">
        <w:rPr>
          <w:rFonts w:asciiTheme="minorHAnsi" w:hAnsiTheme="minorHAnsi" w:cstheme="minorHAnsi"/>
          <w:color w:val="auto"/>
        </w:rPr>
        <w:t>podobnej procedury przewidzianej w przepisach miejsca wszczęcia tej procedury.</w:t>
      </w:r>
    </w:p>
    <w:p w14:paraId="37A2AA92" w14:textId="4A911FDB" w:rsidR="00311420" w:rsidRPr="003935D8" w:rsidRDefault="0031142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Dokument, o którym mowa w ust.</w:t>
      </w:r>
      <w:r w:rsidR="00DA3906" w:rsidRPr="003935D8">
        <w:rPr>
          <w:rFonts w:asciiTheme="minorHAnsi" w:hAnsiTheme="minorHAnsi" w:cstheme="minorHAnsi"/>
          <w:color w:val="auto"/>
        </w:rPr>
        <w:t xml:space="preserve"> </w:t>
      </w:r>
      <w:r w:rsidR="00EC0D1B" w:rsidRPr="003935D8">
        <w:rPr>
          <w:rFonts w:asciiTheme="minorHAnsi" w:hAnsiTheme="minorHAnsi" w:cstheme="minorHAnsi"/>
          <w:color w:val="auto"/>
        </w:rPr>
        <w:t>5</w:t>
      </w:r>
      <w:r w:rsidR="00A231D8" w:rsidRPr="003935D8">
        <w:rPr>
          <w:rFonts w:asciiTheme="minorHAnsi" w:hAnsiTheme="minorHAnsi" w:cstheme="minorHAnsi"/>
          <w:color w:val="auto"/>
        </w:rPr>
        <w:t xml:space="preserve">.1. </w:t>
      </w:r>
      <w:r w:rsidRPr="003935D8">
        <w:rPr>
          <w:rFonts w:asciiTheme="minorHAnsi" w:hAnsiTheme="minorHAnsi" w:cstheme="minorHAnsi"/>
          <w:color w:val="auto"/>
        </w:rPr>
        <w:t>pkt 1, powinien być</w:t>
      </w:r>
      <w:r w:rsidR="00A231D8" w:rsidRPr="003935D8">
        <w:rPr>
          <w:rFonts w:asciiTheme="minorHAnsi" w:hAnsiTheme="minorHAnsi" w:cstheme="minorHAnsi"/>
          <w:color w:val="auto"/>
        </w:rPr>
        <w:t xml:space="preserve"> wystawiony nie wcześniej niż 6 </w:t>
      </w:r>
      <w:r w:rsidRPr="003935D8">
        <w:rPr>
          <w:rFonts w:asciiTheme="minorHAnsi" w:hAnsiTheme="minorHAnsi" w:cstheme="minorHAnsi"/>
          <w:color w:val="auto"/>
        </w:rPr>
        <w:t xml:space="preserve">miesięcy przed jego złożeniem. Dokumenty, o których mowa w ust. </w:t>
      </w:r>
      <w:r w:rsidR="00EC0D1B" w:rsidRPr="003935D8">
        <w:rPr>
          <w:rFonts w:asciiTheme="minorHAnsi" w:hAnsiTheme="minorHAnsi" w:cstheme="minorHAnsi"/>
          <w:color w:val="auto"/>
        </w:rPr>
        <w:t>5</w:t>
      </w:r>
      <w:r w:rsidR="00A231D8" w:rsidRPr="003935D8">
        <w:rPr>
          <w:rFonts w:asciiTheme="minorHAnsi" w:hAnsiTheme="minorHAnsi" w:cstheme="minorHAnsi"/>
          <w:color w:val="auto"/>
        </w:rPr>
        <w:t xml:space="preserve">.1. </w:t>
      </w:r>
      <w:r w:rsidRPr="003935D8">
        <w:rPr>
          <w:rFonts w:asciiTheme="minorHAnsi" w:hAnsiTheme="minorHAnsi" w:cstheme="minorHAnsi"/>
          <w:color w:val="auto"/>
        </w:rPr>
        <w:t>pkt 2, powinny być wystawione nie wcześniej niż 3 miesiące przed ich złożeniem.</w:t>
      </w:r>
    </w:p>
    <w:p w14:paraId="107223FE" w14:textId="7FBC5CC4" w:rsidR="00311420" w:rsidRPr="003935D8" w:rsidRDefault="0031142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w kraju, w którym </w:t>
      </w:r>
      <w:r w:rsidR="00EC0D1B"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nie wydaje się dokumentów, o których mowa w ust.</w:t>
      </w:r>
      <w:r w:rsidR="00EC0D1B" w:rsidRPr="003935D8">
        <w:rPr>
          <w:rFonts w:asciiTheme="minorHAnsi" w:hAnsiTheme="minorHAnsi" w:cstheme="minorHAnsi"/>
          <w:color w:val="auto"/>
        </w:rPr>
        <w:t xml:space="preserve"> 5.1.</w:t>
      </w:r>
      <w:r w:rsidRPr="003935D8">
        <w:rPr>
          <w:rFonts w:asciiTheme="minorHAnsi" w:hAnsiTheme="minorHAnsi" w:cstheme="minorHAnsi"/>
          <w:color w:val="auto"/>
        </w:rPr>
        <w:t xml:space="preserve">, lub gdy dokumenty te nie odnoszą się do wszystkich przypadków, o których mowa w art. 108 ust. 1 pkt 1, 2 i 4, art. 109 ust. 1 pkt 1, 2 lit. </w:t>
      </w:r>
      <w:r w:rsidR="00EC0D1B" w:rsidRPr="003935D8">
        <w:rPr>
          <w:rFonts w:asciiTheme="minorHAnsi" w:hAnsiTheme="minorHAnsi" w:cstheme="minorHAnsi"/>
          <w:color w:val="auto"/>
        </w:rPr>
        <w:t>a i b oraz pkt </w:t>
      </w:r>
      <w:r w:rsidRPr="003935D8">
        <w:rPr>
          <w:rFonts w:asciiTheme="minorHAnsi" w:hAnsiTheme="minorHAnsi" w:cstheme="minorHAnsi"/>
          <w:color w:val="auto"/>
        </w:rPr>
        <w:t>3 ustawy</w:t>
      </w:r>
      <w:r w:rsidR="00EC0D1B" w:rsidRPr="003935D8">
        <w:rPr>
          <w:rFonts w:asciiTheme="minorHAnsi" w:hAnsiTheme="minorHAnsi" w:cstheme="minorHAnsi"/>
          <w:color w:val="auto"/>
        </w:rPr>
        <w:t xml:space="preserve"> </w:t>
      </w:r>
      <w:proofErr w:type="spellStart"/>
      <w:r w:rsidR="00EC0D1B"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zastępuje się je odpowiednio w całości lub w części dokumentem zawierającym odpowiednio oświadczenie </w:t>
      </w:r>
      <w:r w:rsidR="00DA3906" w:rsidRPr="003935D8">
        <w:rPr>
          <w:rFonts w:asciiTheme="minorHAnsi" w:hAnsiTheme="minorHAnsi" w:cstheme="minorHAnsi"/>
          <w:color w:val="auto"/>
        </w:rPr>
        <w:t>W</w:t>
      </w:r>
      <w:r w:rsidRPr="003935D8">
        <w:rPr>
          <w:rFonts w:asciiTheme="minorHAnsi" w:hAnsiTheme="minorHAnsi" w:cstheme="minorHAnsi"/>
          <w:color w:val="auto"/>
        </w:rPr>
        <w:t xml:space="preserve">ykonawcy, ze wskazaniem osoby albo osób uprawnionych do jego reprezentacji, lub oświadczenie osoby, której dokument miał dotyczyć, złożone pod przysięgą, lub, jeżeli w kraju, w którym </w:t>
      </w:r>
      <w:r w:rsidR="005A33FC"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5A33FC" w:rsidRPr="003935D8">
        <w:rPr>
          <w:rFonts w:asciiTheme="minorHAnsi" w:hAnsiTheme="minorHAnsi" w:cstheme="minorHAnsi"/>
          <w:color w:val="auto"/>
        </w:rPr>
        <w:t xml:space="preserve"> </w:t>
      </w:r>
      <w:r w:rsidR="00EC0D1B" w:rsidRPr="003935D8">
        <w:rPr>
          <w:rFonts w:asciiTheme="minorHAnsi" w:hAnsiTheme="minorHAnsi" w:cstheme="minorHAnsi"/>
          <w:color w:val="auto"/>
        </w:rPr>
        <w:t xml:space="preserve">5.2. </w:t>
      </w:r>
      <w:r w:rsidRPr="003935D8">
        <w:rPr>
          <w:rFonts w:asciiTheme="minorHAnsi" w:hAnsiTheme="minorHAnsi" w:cstheme="minorHAnsi"/>
          <w:color w:val="auto"/>
        </w:rPr>
        <w:t>stosuje się.</w:t>
      </w:r>
    </w:p>
    <w:p w14:paraId="2E94E69F" w14:textId="5AB0E77D" w:rsidR="003C05AD" w:rsidRPr="003935D8" w:rsidRDefault="007A591E"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J</w:t>
      </w:r>
      <w:r w:rsidR="003C05AD" w:rsidRPr="003935D8">
        <w:rPr>
          <w:rFonts w:asciiTheme="minorHAnsi" w:hAnsiTheme="minorHAnsi" w:cstheme="minorHAnsi"/>
          <w:color w:val="auto"/>
        </w:rPr>
        <w:t>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w:t>
      </w:r>
    </w:p>
    <w:p w14:paraId="216026EC" w14:textId="400137D5" w:rsidR="003C05AD" w:rsidRPr="003935D8" w:rsidRDefault="003C05AD"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w:t>
      </w:r>
      <w:r w:rsidR="00B55117" w:rsidRPr="003935D8">
        <w:rPr>
          <w:rFonts w:asciiTheme="minorHAnsi" w:hAnsiTheme="minorHAnsi" w:cstheme="minorHAnsi"/>
          <w:color w:val="auto"/>
        </w:rPr>
        <w:t xml:space="preserve"> poprawienia lub uzupełnienia w </w:t>
      </w:r>
      <w:r w:rsidRPr="003935D8">
        <w:rPr>
          <w:rFonts w:asciiTheme="minorHAnsi" w:hAnsiTheme="minorHAnsi" w:cstheme="minorHAnsi"/>
          <w:color w:val="auto"/>
        </w:rPr>
        <w:t>wyznaczonym terminie, chyba że: oferta Wykonawcy podlega odrzuceniu bez względu na ich złożenie, uzupełnienie lub poprawienie lub zachodzą przesłanki unieważnienia postępowania.</w:t>
      </w:r>
    </w:p>
    <w:p w14:paraId="3F738F9A" w14:textId="100DE318" w:rsidR="003C05AD" w:rsidRPr="003935D8" w:rsidRDefault="003C05AD"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może żądać od Wykonawców wyjaśnień dotyczących treści oświadczenia o</w:t>
      </w:r>
      <w:r w:rsidR="00B55117" w:rsidRPr="003935D8">
        <w:rPr>
          <w:rFonts w:asciiTheme="minorHAnsi" w:hAnsiTheme="minorHAnsi" w:cstheme="minorHAnsi"/>
          <w:color w:val="auto"/>
        </w:rPr>
        <w:t> </w:t>
      </w:r>
      <w:r w:rsidRPr="003935D8">
        <w:rPr>
          <w:rFonts w:asciiTheme="minorHAnsi" w:hAnsiTheme="minorHAnsi" w:cstheme="minorHAnsi"/>
          <w:color w:val="auto"/>
        </w:rPr>
        <w:t>niepodleganiu wykluczeniu i spełnianiu warunków udziału w postępowaniu lub złożonych podmiotowych środków dowodowych lub innych dokumentów lub oświadczeń składanych w</w:t>
      </w:r>
      <w:r w:rsidR="00B55117" w:rsidRPr="003935D8">
        <w:rPr>
          <w:rFonts w:asciiTheme="minorHAnsi" w:hAnsiTheme="minorHAnsi" w:cstheme="minorHAnsi"/>
          <w:color w:val="auto"/>
        </w:rPr>
        <w:t> </w:t>
      </w:r>
      <w:r w:rsidRPr="003935D8">
        <w:rPr>
          <w:rFonts w:asciiTheme="minorHAnsi" w:hAnsiTheme="minorHAnsi" w:cstheme="minorHAnsi"/>
          <w:color w:val="auto"/>
        </w:rPr>
        <w:t>postępowaniu.</w:t>
      </w:r>
    </w:p>
    <w:p w14:paraId="1D5CE31D" w14:textId="53819080" w:rsidR="003C05AD" w:rsidRPr="003935D8" w:rsidRDefault="003C05AD"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C07B66" w14:textId="70423662" w:rsidR="00EC072D" w:rsidRPr="003935D8" w:rsidRDefault="00726A91" w:rsidP="00726A91">
      <w:pPr>
        <w:pStyle w:val="Nagwek1"/>
        <w:spacing w:before="240" w:after="120"/>
        <w:ind w:left="567" w:hanging="567"/>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IX</w:t>
      </w:r>
      <w:r w:rsidRPr="003935D8">
        <w:rPr>
          <w:rFonts w:asciiTheme="minorHAnsi" w:hAnsiTheme="minorHAnsi" w:cstheme="minorHAnsi"/>
          <w:color w:val="auto"/>
          <w:sz w:val="22"/>
          <w:szCs w:val="22"/>
        </w:rPr>
        <w:tab/>
      </w:r>
      <w:r w:rsidR="00EC072D" w:rsidRPr="003935D8">
        <w:rPr>
          <w:rFonts w:asciiTheme="minorHAnsi" w:hAnsiTheme="minorHAnsi" w:cstheme="minorHAnsi"/>
          <w:color w:val="auto"/>
          <w:sz w:val="22"/>
          <w:szCs w:val="22"/>
        </w:rPr>
        <w:t>INFORMACJE O ŚRODKACH KOMUNIKACJI ELEKTRONICZNEJ, PRZY UŻYCIU KTÓRYCH ZAMAWIAJĄCY BĘDZIE KOMUNIKOWAŁ SIĘ Z WYKONAWCAMI, ORAZ INFORMACJE</w:t>
      </w:r>
      <w:r w:rsidR="00B55117" w:rsidRPr="003935D8">
        <w:rPr>
          <w:rFonts w:asciiTheme="minorHAnsi" w:hAnsiTheme="minorHAnsi" w:cstheme="minorHAnsi"/>
          <w:color w:val="auto"/>
          <w:sz w:val="22"/>
          <w:szCs w:val="22"/>
        </w:rPr>
        <w:t xml:space="preserve"> </w:t>
      </w:r>
      <w:r w:rsidR="00EC072D" w:rsidRPr="003935D8">
        <w:rPr>
          <w:rFonts w:asciiTheme="minorHAnsi" w:hAnsiTheme="minorHAnsi" w:cstheme="minorHAnsi"/>
          <w:color w:val="auto"/>
          <w:sz w:val="22"/>
          <w:szCs w:val="22"/>
        </w:rPr>
        <w:t>O</w:t>
      </w:r>
      <w:r w:rsidR="00B55117" w:rsidRPr="003935D8">
        <w:rPr>
          <w:rFonts w:asciiTheme="minorHAnsi" w:hAnsiTheme="minorHAnsi" w:cstheme="minorHAnsi"/>
          <w:color w:val="auto"/>
          <w:sz w:val="22"/>
          <w:szCs w:val="22"/>
        </w:rPr>
        <w:t> </w:t>
      </w:r>
      <w:r w:rsidR="00EC072D" w:rsidRPr="003935D8">
        <w:rPr>
          <w:rFonts w:asciiTheme="minorHAnsi" w:hAnsiTheme="minorHAnsi" w:cstheme="minorHAnsi"/>
          <w:color w:val="auto"/>
          <w:sz w:val="22"/>
          <w:szCs w:val="22"/>
        </w:rPr>
        <w:t>WYMAGANIACH TECHNICZNYCH I ORGANIZACYJNYCH SPORZĄDZANIA, WYSYŁANIA I</w:t>
      </w:r>
      <w:r w:rsidR="00B55117" w:rsidRPr="003935D8">
        <w:rPr>
          <w:rFonts w:asciiTheme="minorHAnsi" w:hAnsiTheme="minorHAnsi" w:cstheme="minorHAnsi"/>
          <w:color w:val="auto"/>
          <w:sz w:val="22"/>
          <w:szCs w:val="22"/>
        </w:rPr>
        <w:t> </w:t>
      </w:r>
      <w:r w:rsidR="00EC072D" w:rsidRPr="003935D8">
        <w:rPr>
          <w:rFonts w:asciiTheme="minorHAnsi" w:hAnsiTheme="minorHAnsi" w:cstheme="minorHAnsi"/>
          <w:color w:val="auto"/>
          <w:sz w:val="22"/>
          <w:szCs w:val="22"/>
        </w:rPr>
        <w:t>ODBIERANIA KORESPONDENCJI ELEKTRONICZNEJ</w:t>
      </w:r>
    </w:p>
    <w:p w14:paraId="3F82DB12" w14:textId="48E8EC46" w:rsidR="004C38B1" w:rsidRPr="003935D8" w:rsidRDefault="004C38B1"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Komunikacja w niniejszym postępowaniu, w tym składanie ofert, wymiana informacji oraz przekazywanie dokumentów lub oświadczeń między Zamawiającym a Wykonawcą, odbywa się przy użyciu środków komunikacji elektronicznej</w:t>
      </w:r>
      <w:r w:rsidR="008207F7" w:rsidRPr="003935D8">
        <w:rPr>
          <w:rFonts w:asciiTheme="minorHAnsi" w:hAnsiTheme="minorHAnsi" w:cstheme="minorHAnsi"/>
          <w:color w:val="auto"/>
        </w:rPr>
        <w:t xml:space="preserve"> (za wyjątkiem próbki)</w:t>
      </w:r>
      <w:r w:rsidRPr="003935D8">
        <w:rPr>
          <w:rFonts w:asciiTheme="minorHAnsi" w:hAnsiTheme="minorHAnsi" w:cstheme="minorHAnsi"/>
          <w:color w:val="auto"/>
        </w:rPr>
        <w:t>.</w:t>
      </w:r>
    </w:p>
    <w:p w14:paraId="2434DD5C" w14:textId="4574A970" w:rsidR="004C38B1" w:rsidRPr="003935D8" w:rsidRDefault="004C38B1"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Komunikacja ustna jest dopuszczalna w odniesieniu do informacji, które nie są istotne, w szczególności nie dotyczą ogłoszenia o zamówieniu lub dokumentów zamówienia oraz ofert, o ile jej treść jest udokumentowana.</w:t>
      </w:r>
    </w:p>
    <w:p w14:paraId="315565DC" w14:textId="6658724D" w:rsidR="00EC072D" w:rsidRPr="003935D8" w:rsidRDefault="00EC072D"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Komunikacja w postępowaniu prowadzona jest zgodnie z postanowieniami Rozporządzenia Prezesa Rady Ministrów z dnia 30 grudnia 2020</w:t>
      </w:r>
      <w:r w:rsidR="004C38B1" w:rsidRPr="003935D8">
        <w:rPr>
          <w:rFonts w:asciiTheme="minorHAnsi" w:hAnsiTheme="minorHAnsi" w:cstheme="minorHAnsi"/>
          <w:color w:val="auto"/>
        </w:rPr>
        <w:t> </w:t>
      </w:r>
      <w:r w:rsidRPr="003935D8">
        <w:rPr>
          <w:rFonts w:asciiTheme="minorHAnsi" w:hAnsiTheme="minorHAnsi" w:cstheme="minorHAnsi"/>
          <w:color w:val="auto"/>
        </w:rPr>
        <w:t>r. w</w:t>
      </w:r>
      <w:r w:rsidR="004C38B1" w:rsidRPr="003935D8">
        <w:rPr>
          <w:rFonts w:asciiTheme="minorHAnsi" w:hAnsiTheme="minorHAnsi" w:cstheme="minorHAnsi"/>
          <w:color w:val="auto"/>
        </w:rPr>
        <w:t xml:space="preserve"> sprawie sposobu sporządzania i </w:t>
      </w:r>
      <w:r w:rsidRPr="003935D8">
        <w:rPr>
          <w:rFonts w:asciiTheme="minorHAnsi" w:hAnsiTheme="minorHAnsi" w:cstheme="minorHAnsi"/>
          <w:color w:val="auto"/>
        </w:rPr>
        <w:t>przekazywania informacji oraz wymagań technicznych dla dokumentów elektronicznych oraz środków komunikacji elektronicznej w postępowaniu o udzielenie zamówienia publiczne</w:t>
      </w:r>
      <w:r w:rsidR="00B278C0" w:rsidRPr="003935D8">
        <w:rPr>
          <w:rFonts w:asciiTheme="minorHAnsi" w:hAnsiTheme="minorHAnsi" w:cstheme="minorHAnsi"/>
          <w:color w:val="auto"/>
        </w:rPr>
        <w:t>go lub konkursie (Dz.U. z 2020 </w:t>
      </w:r>
      <w:r w:rsidRPr="003935D8">
        <w:rPr>
          <w:rFonts w:asciiTheme="minorHAnsi" w:hAnsiTheme="minorHAnsi" w:cstheme="minorHAnsi"/>
          <w:color w:val="auto"/>
        </w:rPr>
        <w:t>r., poz. 2452).</w:t>
      </w:r>
    </w:p>
    <w:p w14:paraId="553F2AAB" w14:textId="77777777" w:rsidR="008F09FF" w:rsidRPr="008F09FF"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udzielenie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zamówienia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komunikacja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między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Zamawiającym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a Wykonawcami odbywa się przy użyciu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który dostępny jest pod adresem: </w:t>
      </w:r>
      <w:hyperlink r:id="rId17" w:history="1">
        <w:r w:rsidR="00C42013" w:rsidRPr="003935D8">
          <w:rPr>
            <w:rFonts w:asciiTheme="minorHAnsi" w:hAnsiTheme="minorHAnsi" w:cstheme="minorHAnsi"/>
          </w:rPr>
          <w:t>https://miniportal.uzp.gov.pl/</w:t>
        </w:r>
      </w:hyperlink>
      <w:r w:rsidR="00A7748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ePUAPu</w:t>
      </w:r>
      <w:proofErr w:type="spellEnd"/>
      <w:r w:rsidR="001C5BAE" w:rsidRPr="003935D8">
        <w:rPr>
          <w:rFonts w:asciiTheme="minorHAnsi" w:hAnsiTheme="minorHAnsi" w:cstheme="minorHAnsi"/>
          <w:color w:val="auto"/>
        </w:rPr>
        <w:t>:  na adres skrzynki: /</w:t>
      </w:r>
      <w:proofErr w:type="spellStart"/>
      <w:r w:rsidR="001C5BAE" w:rsidRPr="003935D8">
        <w:rPr>
          <w:rFonts w:asciiTheme="minorHAnsi" w:hAnsiTheme="minorHAnsi" w:cstheme="minorHAnsi"/>
          <w:color w:val="auto"/>
        </w:rPr>
        <w:t>ZOZLidzbarkWarm</w:t>
      </w:r>
      <w:proofErr w:type="spellEnd"/>
      <w:r w:rsidR="001C5BAE" w:rsidRPr="003935D8">
        <w:rPr>
          <w:rFonts w:asciiTheme="minorHAnsi" w:hAnsiTheme="minorHAnsi" w:cstheme="minorHAnsi"/>
          <w:color w:val="auto"/>
        </w:rPr>
        <w:t>/</w:t>
      </w:r>
      <w:proofErr w:type="spellStart"/>
      <w:r w:rsidR="001C5BAE" w:rsidRPr="003935D8">
        <w:rPr>
          <w:rFonts w:asciiTheme="minorHAnsi" w:hAnsiTheme="minorHAnsi" w:cstheme="minorHAnsi"/>
          <w:color w:val="auto"/>
        </w:rPr>
        <w:t>SkrytkaESP</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dostępnego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pod</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adresem:</w:t>
      </w:r>
      <w:r w:rsidR="00A77484" w:rsidRPr="003935D8">
        <w:rPr>
          <w:rFonts w:asciiTheme="minorHAnsi" w:hAnsiTheme="minorHAnsi" w:cstheme="minorHAnsi"/>
          <w:color w:val="auto"/>
        </w:rPr>
        <w:t xml:space="preserve"> </w:t>
      </w:r>
      <w:r w:rsidRPr="003935D8">
        <w:rPr>
          <w:rFonts w:asciiTheme="minorHAnsi" w:hAnsiTheme="minorHAnsi" w:cstheme="minorHAnsi"/>
          <w:color w:val="auto"/>
        </w:rPr>
        <w:t>oraz poczty ele</w:t>
      </w:r>
      <w:r w:rsidR="001C5BAE" w:rsidRPr="003935D8">
        <w:rPr>
          <w:rFonts w:asciiTheme="minorHAnsi" w:hAnsiTheme="minorHAnsi" w:cstheme="minorHAnsi"/>
          <w:color w:val="auto"/>
        </w:rPr>
        <w:t xml:space="preserve">ktronicznej: </w:t>
      </w:r>
      <w:r w:rsidR="00A77484" w:rsidRPr="003935D8">
        <w:rPr>
          <w:rFonts w:asciiTheme="minorHAnsi" w:hAnsiTheme="minorHAnsi" w:cstheme="minorHAnsi"/>
          <w:color w:val="auto"/>
        </w:rPr>
        <w:t xml:space="preserve"> </w:t>
      </w:r>
      <w:r w:rsidR="00040C82" w:rsidRPr="003935D8">
        <w:rPr>
          <w:rFonts w:asciiTheme="minorHAnsi" w:hAnsiTheme="minorHAnsi" w:cstheme="minorHAnsi"/>
          <w:color w:val="auto"/>
        </w:rPr>
        <w:t xml:space="preserve"> </w:t>
      </w:r>
      <w:hyperlink r:id="rId18" w:history="1">
        <w:r w:rsidR="008F09FF" w:rsidRPr="00E6661D">
          <w:rPr>
            <w:rStyle w:val="Hipercze"/>
            <w:rFonts w:asciiTheme="minorHAnsi" w:hAnsiTheme="minorHAnsi" w:cstheme="minorHAnsi"/>
          </w:rPr>
          <w:t>zamowienia.publiczne@zozlw.pl</w:t>
        </w:r>
      </w:hyperlink>
      <w:r w:rsidR="008F09FF">
        <w:rPr>
          <w:rFonts w:asciiTheme="minorHAnsi" w:hAnsiTheme="minorHAnsi" w:cstheme="minorHAnsi"/>
        </w:rPr>
        <w:t xml:space="preserve"> .</w:t>
      </w:r>
    </w:p>
    <w:p w14:paraId="1D121D40" w14:textId="5F2B5542" w:rsidR="007064CE" w:rsidRPr="003935D8" w:rsidRDefault="008F09FF" w:rsidP="008F09FF">
      <w:pPr>
        <w:pStyle w:val="Akapitzlist"/>
        <w:spacing w:after="120"/>
        <w:ind w:left="360" w:firstLine="0"/>
        <w:contextualSpacing w:val="0"/>
        <w:rPr>
          <w:rFonts w:asciiTheme="minorHAnsi" w:hAnsiTheme="minorHAnsi" w:cstheme="minorHAnsi"/>
          <w:color w:val="auto"/>
        </w:rPr>
      </w:pPr>
      <w:r>
        <w:rPr>
          <w:rFonts w:asciiTheme="minorHAnsi" w:hAnsiTheme="minorHAnsi" w:cstheme="minorHAnsi"/>
          <w:color w:val="auto"/>
        </w:rPr>
        <w:t>Komunikacja mailowa na adres poczty elektronicznej n</w:t>
      </w:r>
      <w:r w:rsidRPr="008F09FF">
        <w:rPr>
          <w:rFonts w:asciiTheme="minorHAnsi" w:hAnsiTheme="minorHAnsi" w:cstheme="minorHAnsi"/>
          <w:color w:val="auto"/>
        </w:rPr>
        <w:t>ie dotyczy składania, zmiany, wycofania ofert!</w:t>
      </w:r>
    </w:p>
    <w:p w14:paraId="5FAFD2E6" w14:textId="00E4B102"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zamierzający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wziąć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udział</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udzielenie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zamówienia publicznego,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musi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posiadać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konto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posiadający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konto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na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 xml:space="preserve"> ma dostęp do następujących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formularzy:</w:t>
      </w:r>
    </w:p>
    <w:p w14:paraId="15678B36" w14:textId="77777777" w:rsidR="007064CE" w:rsidRPr="003935D8" w:rsidRDefault="007064CE" w:rsidP="001C5BAE">
      <w:pPr>
        <w:pStyle w:val="Akapitzlist"/>
        <w:spacing w:after="120"/>
        <w:ind w:left="360" w:firstLine="0"/>
        <w:contextualSpacing w:val="0"/>
        <w:rPr>
          <w:rFonts w:asciiTheme="minorHAnsi" w:hAnsiTheme="minorHAnsi" w:cstheme="minorHAnsi"/>
          <w:color w:val="auto"/>
        </w:rPr>
      </w:pPr>
      <w:r w:rsidRPr="003935D8">
        <w:rPr>
          <w:rFonts w:asciiTheme="minorHAnsi" w:hAnsiTheme="minorHAnsi" w:cstheme="minorHAnsi"/>
          <w:color w:val="auto"/>
        </w:rPr>
        <w:lastRenderedPageBreak/>
        <w:t>- „Formularz do złożenia, zmiany, wycofania oferty lub wniosku” oraz do „Formularza do komunikacji”.</w:t>
      </w:r>
    </w:p>
    <w:p w14:paraId="5DF0BE1D" w14:textId="2177EA69"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Wymagania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techniczne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organizacyjne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wysyłania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odbierania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kopii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oświadczeń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informacji przekazywanych przy ich użyciu opisane zostały w Regulaminie korzystania z systemu </w:t>
      </w:r>
      <w:proofErr w:type="spellStart"/>
      <w:r w:rsidRPr="003935D8">
        <w:rPr>
          <w:rFonts w:asciiTheme="minorHAnsi" w:hAnsiTheme="minorHAnsi" w:cstheme="minorHAnsi"/>
          <w:color w:val="auto"/>
        </w:rPr>
        <w:t>miniPort</w:t>
      </w:r>
      <w:r w:rsidR="00B278C0" w:rsidRPr="003935D8">
        <w:rPr>
          <w:rFonts w:asciiTheme="minorHAnsi" w:hAnsiTheme="minorHAnsi" w:cstheme="minorHAnsi"/>
          <w:color w:val="auto"/>
        </w:rPr>
        <w:t>al</w:t>
      </w:r>
      <w:proofErr w:type="spellEnd"/>
      <w:r w:rsidR="00B278C0" w:rsidRPr="003935D8">
        <w:rPr>
          <w:rFonts w:asciiTheme="minorHAnsi" w:hAnsiTheme="minorHAnsi" w:cstheme="minorHAnsi"/>
          <w:color w:val="auto"/>
        </w:rPr>
        <w:t xml:space="preserve"> oraz Warunkach korzystania z </w:t>
      </w:r>
      <w:r w:rsidRPr="003935D8">
        <w:rPr>
          <w:rFonts w:asciiTheme="minorHAnsi" w:hAnsiTheme="minorHAnsi" w:cstheme="minorHAnsi"/>
          <w:color w:val="auto"/>
        </w:rPr>
        <w:t>elektronicznej platformy usług administracji publicznej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w:t>
      </w:r>
    </w:p>
    <w:p w14:paraId="2BB8B1FD" w14:textId="4CC32213"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Maksymalny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rozmiar</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plików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przesyłanych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dedykowanych formularzy: „Formularz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i „Formularza do komunikacji” wynosi 150 MB.</w:t>
      </w:r>
    </w:p>
    <w:p w14:paraId="7F0A8B50" w14:textId="2EF1F162" w:rsidR="009C496F" w:rsidRPr="003935D8" w:rsidRDefault="004A6647"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dopuszcza w szczególności następujące formaty przesyłanych danych: .pdf, .</w:t>
      </w:r>
      <w:proofErr w:type="spellStart"/>
      <w:r w:rsidRPr="003935D8">
        <w:rPr>
          <w:rFonts w:asciiTheme="minorHAnsi" w:hAnsiTheme="minorHAnsi" w:cstheme="minorHAnsi"/>
          <w:color w:val="auto"/>
        </w:rPr>
        <w:t>doc</w:t>
      </w:r>
      <w:proofErr w:type="spellEnd"/>
      <w:r w:rsidRPr="003935D8">
        <w:rPr>
          <w:rFonts w:asciiTheme="minorHAnsi" w:hAnsiTheme="minorHAnsi" w:cstheme="minorHAnsi"/>
          <w:color w:val="auto"/>
        </w:rPr>
        <w:t>, .</w:t>
      </w:r>
      <w:proofErr w:type="spellStart"/>
      <w:r w:rsidRPr="003935D8">
        <w:rPr>
          <w:rFonts w:asciiTheme="minorHAnsi" w:hAnsiTheme="minorHAnsi" w:cstheme="minorHAnsi"/>
          <w:color w:val="auto"/>
        </w:rPr>
        <w:t>docx</w:t>
      </w:r>
      <w:proofErr w:type="spellEnd"/>
      <w:r w:rsidRPr="003935D8">
        <w:rPr>
          <w:rFonts w:asciiTheme="minorHAnsi" w:hAnsiTheme="minorHAnsi" w:cstheme="minorHAnsi"/>
          <w:color w:val="auto"/>
        </w:rPr>
        <w:t>, .rtf, .</w:t>
      </w:r>
      <w:proofErr w:type="spellStart"/>
      <w:r w:rsidRPr="003935D8">
        <w:rPr>
          <w:rFonts w:asciiTheme="minorHAnsi" w:hAnsiTheme="minorHAnsi" w:cstheme="minorHAnsi"/>
          <w:color w:val="auto"/>
        </w:rPr>
        <w:t>xps</w:t>
      </w:r>
      <w:proofErr w:type="spellEnd"/>
      <w:r w:rsidRPr="003935D8">
        <w:rPr>
          <w:rFonts w:asciiTheme="minorHAnsi" w:hAnsiTheme="minorHAnsi" w:cstheme="minorHAnsi"/>
          <w:color w:val="auto"/>
        </w:rPr>
        <w:t>, .</w:t>
      </w:r>
      <w:proofErr w:type="spellStart"/>
      <w:r w:rsidRPr="003935D8">
        <w:rPr>
          <w:rFonts w:asciiTheme="minorHAnsi" w:hAnsiTheme="minorHAnsi" w:cstheme="minorHAnsi"/>
          <w:color w:val="auto"/>
        </w:rPr>
        <w:t>odt</w:t>
      </w:r>
      <w:proofErr w:type="spellEnd"/>
      <w:r w:rsidRPr="003935D8">
        <w:rPr>
          <w:rFonts w:asciiTheme="minorHAnsi" w:hAnsiTheme="minorHAnsi" w:cstheme="minorHAnsi"/>
          <w:color w:val="auto"/>
        </w:rPr>
        <w:t>, .xls, .</w:t>
      </w:r>
      <w:proofErr w:type="spellStart"/>
      <w:r w:rsidRPr="003935D8">
        <w:rPr>
          <w:rFonts w:asciiTheme="minorHAnsi" w:hAnsiTheme="minorHAnsi" w:cstheme="minorHAnsi"/>
          <w:color w:val="auto"/>
        </w:rPr>
        <w:t>xlsx</w:t>
      </w:r>
      <w:proofErr w:type="spellEnd"/>
      <w:r w:rsidRPr="003935D8">
        <w:rPr>
          <w:rFonts w:asciiTheme="minorHAnsi" w:hAnsiTheme="minorHAnsi" w:cstheme="minorHAnsi"/>
          <w:color w:val="auto"/>
        </w:rPr>
        <w:t>.</w:t>
      </w:r>
      <w:r w:rsidR="009C496F" w:rsidRPr="003935D8">
        <w:rPr>
          <w:rFonts w:asciiTheme="minorHAnsi" w:hAnsiTheme="minorHAnsi" w:cstheme="minorHAnsi"/>
          <w:color w:val="auto"/>
        </w:rPr>
        <w:t xml:space="preserve"> (Zamawiający określając dopuszczalne formaty danych w jakich może zostać przedłożony dokument JEDZ korzystał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36FADB02" w14:textId="74FF1A60" w:rsidR="002F5EE3"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Za datę przekazania oferty, wniosków, zawiadomień,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 oświadczeń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kopii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oświadczeń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innych informacji przyjmuje się datę ich przekazania na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 xml:space="preserve">. </w:t>
      </w:r>
    </w:p>
    <w:p w14:paraId="59B29DEF" w14:textId="5890A25D"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Dane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wyszukać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Liście wszystkich postępowań w </w:t>
      </w:r>
      <w:proofErr w:type="spellStart"/>
      <w:r w:rsidRPr="003935D8">
        <w:rPr>
          <w:rFonts w:asciiTheme="minorHAnsi" w:hAnsiTheme="minorHAnsi" w:cstheme="minorHAnsi"/>
          <w:color w:val="auto"/>
        </w:rPr>
        <w:t>miniPortalu</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klikając wcześniej opcję „Dla Wykonawców” lub ze strony głównej z zakładki </w:t>
      </w:r>
      <w:r w:rsidR="00C42013" w:rsidRPr="003935D8">
        <w:rPr>
          <w:rFonts w:asciiTheme="minorHAnsi" w:hAnsiTheme="minorHAnsi" w:cstheme="minorHAnsi"/>
          <w:color w:val="auto"/>
        </w:rPr>
        <w:t>„</w:t>
      </w:r>
      <w:r w:rsidRPr="003935D8">
        <w:rPr>
          <w:rFonts w:asciiTheme="minorHAnsi" w:hAnsiTheme="minorHAnsi" w:cstheme="minorHAnsi"/>
          <w:color w:val="auto"/>
        </w:rPr>
        <w:t>Postępowania</w:t>
      </w:r>
      <w:r w:rsidR="00C42013" w:rsidRPr="003935D8">
        <w:rPr>
          <w:rFonts w:asciiTheme="minorHAnsi" w:hAnsiTheme="minorHAnsi" w:cstheme="minorHAnsi"/>
          <w:color w:val="auto"/>
        </w:rPr>
        <w:t>”</w:t>
      </w:r>
      <w:r w:rsidRPr="003935D8">
        <w:rPr>
          <w:rFonts w:asciiTheme="minorHAnsi" w:hAnsiTheme="minorHAnsi" w:cstheme="minorHAnsi"/>
          <w:color w:val="auto"/>
        </w:rPr>
        <w:t>.</w:t>
      </w:r>
    </w:p>
    <w:p w14:paraId="1B15D5D5" w14:textId="5BB6DF39"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składa ofert</w:t>
      </w:r>
      <w:r w:rsidR="00C42013" w:rsidRPr="003935D8">
        <w:rPr>
          <w:rFonts w:asciiTheme="minorHAnsi" w:hAnsiTheme="minorHAnsi" w:cstheme="minorHAnsi"/>
          <w:color w:val="auto"/>
        </w:rPr>
        <w:t>ę</w:t>
      </w:r>
      <w:r w:rsidR="002D7E10" w:rsidRPr="003935D8">
        <w:rPr>
          <w:rFonts w:asciiTheme="minorHAnsi" w:hAnsiTheme="minorHAnsi" w:cstheme="minorHAnsi"/>
          <w:color w:val="auto"/>
        </w:rPr>
        <w:t>,</w:t>
      </w:r>
      <w:r w:rsidRPr="003935D8">
        <w:rPr>
          <w:rFonts w:asciiTheme="minorHAnsi" w:hAnsiTheme="minorHAnsi" w:cstheme="minorHAnsi"/>
          <w:color w:val="auto"/>
        </w:rPr>
        <w:t xml:space="preserve"> 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 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w:t>
      </w:r>
      <w:r w:rsidR="001B4A34" w:rsidRPr="003935D8">
        <w:rPr>
          <w:rFonts w:asciiTheme="minorHAnsi" w:hAnsiTheme="minorHAnsi" w:cstheme="minorHAnsi"/>
          <w:color w:val="auto"/>
        </w:rPr>
        <w:t xml:space="preserve"> </w:t>
      </w:r>
      <w:r w:rsidRPr="003935D8">
        <w:rPr>
          <w:rFonts w:asciiTheme="minorHAnsi" w:hAnsiTheme="minorHAnsi" w:cstheme="minorHAnsi"/>
          <w:color w:val="auto"/>
        </w:rPr>
        <w:t>dostępnego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udostępnionego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również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Funkcjonalność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Wykonawcę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jest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dostępna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dla wykonawców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xml:space="preserve">, </w:t>
      </w:r>
      <w:r w:rsidR="002D7E10" w:rsidRPr="003935D8">
        <w:rPr>
          <w:rFonts w:asciiTheme="minorHAnsi" w:hAnsiTheme="minorHAnsi" w:cstheme="minorHAnsi"/>
          <w:color w:val="auto"/>
        </w:rPr>
        <w:br/>
      </w:r>
      <w:r w:rsidRPr="003935D8">
        <w:rPr>
          <w:rFonts w:asciiTheme="minorHAnsi" w:hAnsiTheme="minorHAnsi" w:cstheme="minorHAnsi"/>
          <w:color w:val="auto"/>
        </w:rPr>
        <w:t>w szczegółach danego postępowania. W formularzu ofert</w:t>
      </w:r>
      <w:r w:rsidR="00DD6001" w:rsidRPr="003935D8">
        <w:rPr>
          <w:rFonts w:asciiTheme="minorHAnsi" w:hAnsiTheme="minorHAnsi" w:cstheme="minorHAnsi"/>
          <w:color w:val="auto"/>
        </w:rPr>
        <w:t>y</w:t>
      </w:r>
      <w:r w:rsidR="002D7E10" w:rsidRPr="003935D8">
        <w:rPr>
          <w:rFonts w:asciiTheme="minorHAnsi" w:hAnsiTheme="minorHAnsi" w:cstheme="minorHAnsi"/>
          <w:color w:val="auto"/>
        </w:rPr>
        <w:t xml:space="preserve"> </w:t>
      </w:r>
      <w:r w:rsidRPr="003935D8">
        <w:rPr>
          <w:rFonts w:asciiTheme="minorHAnsi" w:hAnsiTheme="minorHAnsi" w:cstheme="minorHAnsi"/>
          <w:color w:val="auto"/>
        </w:rPr>
        <w:t xml:space="preserve">Wykonawca zobowiązany jest podać adres skrzynki </w:t>
      </w:r>
      <w:proofErr w:type="spellStart"/>
      <w:r w:rsidRPr="003935D8">
        <w:rPr>
          <w:rFonts w:asciiTheme="minorHAnsi" w:hAnsiTheme="minorHAnsi" w:cstheme="minorHAnsi"/>
          <w:color w:val="auto"/>
        </w:rPr>
        <w:t>ePUAP</w:t>
      </w:r>
      <w:proofErr w:type="spellEnd"/>
      <w:r w:rsidR="00DD6001" w:rsidRPr="003935D8">
        <w:rPr>
          <w:rFonts w:asciiTheme="minorHAnsi" w:hAnsiTheme="minorHAnsi" w:cstheme="minorHAnsi"/>
          <w:color w:val="auto"/>
        </w:rPr>
        <w:t xml:space="preserve"> i skrzynki mailowej</w:t>
      </w:r>
      <w:r w:rsidRPr="003935D8">
        <w:rPr>
          <w:rFonts w:asciiTheme="minorHAnsi" w:hAnsiTheme="minorHAnsi" w:cstheme="minorHAnsi"/>
          <w:color w:val="auto"/>
        </w:rPr>
        <w:t xml:space="preserve">, na którym prowadzona będzie korespondencja związana </w:t>
      </w:r>
      <w:r w:rsidR="002D7E10" w:rsidRPr="003935D8">
        <w:rPr>
          <w:rFonts w:asciiTheme="minorHAnsi" w:hAnsiTheme="minorHAnsi" w:cstheme="minorHAnsi"/>
          <w:color w:val="auto"/>
        </w:rPr>
        <w:br/>
      </w:r>
      <w:r w:rsidRPr="003935D8">
        <w:rPr>
          <w:rFonts w:asciiTheme="minorHAnsi" w:hAnsiTheme="minorHAnsi" w:cstheme="minorHAnsi"/>
          <w:color w:val="auto"/>
        </w:rPr>
        <w:t>z postępowaniem.</w:t>
      </w:r>
      <w:r w:rsidR="00DD6001" w:rsidRPr="003935D8">
        <w:rPr>
          <w:rFonts w:asciiTheme="minorHAnsi" w:hAnsiTheme="minorHAnsi" w:cstheme="minorHAnsi"/>
          <w:color w:val="auto"/>
        </w:rPr>
        <w:t xml:space="preserve"> </w:t>
      </w:r>
    </w:p>
    <w:p w14:paraId="1BC53831" w14:textId="7EB8D2CE"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Ofertę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należy sporządzić w języku polskim.</w:t>
      </w:r>
      <w:r w:rsidR="00725BC4" w:rsidRPr="003935D8">
        <w:rPr>
          <w:rFonts w:asciiTheme="minorHAnsi" w:hAnsiTheme="minorHAnsi" w:cstheme="minorHAnsi"/>
          <w:color w:val="auto"/>
        </w:rPr>
        <w:t xml:space="preserve"> </w:t>
      </w:r>
    </w:p>
    <w:p w14:paraId="229E9562" w14:textId="617C6E44"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Ofertę składa się, pod rygorem nieważności, w formie elektronicznej</w:t>
      </w:r>
      <w:r w:rsidR="00983E1C" w:rsidRPr="003935D8">
        <w:rPr>
          <w:rFonts w:asciiTheme="minorHAnsi" w:hAnsiTheme="minorHAnsi" w:cstheme="minorHAnsi"/>
          <w:color w:val="auto"/>
        </w:rPr>
        <w:t>.</w:t>
      </w:r>
    </w:p>
    <w:p w14:paraId="6BDFD236" w14:textId="250F4CBA"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Sposób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C42013" w:rsidRPr="003935D8">
        <w:rPr>
          <w:rFonts w:asciiTheme="minorHAnsi" w:hAnsiTheme="minorHAnsi" w:cstheme="minorHAnsi"/>
          <w:color w:val="auto"/>
        </w:rPr>
        <w:t>y</w:t>
      </w:r>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C42013"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opisany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został</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„Instrukcji użytkownika”, dostępnej na stronie: https://miniportal.uzp.gov.pl/ </w:t>
      </w:r>
    </w:p>
    <w:p w14:paraId="4853BB35" w14:textId="7351E9B4"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przekazywane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użyciu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środków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komunikacji elektronicznej,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zawierają</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informacje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stanowiące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tajemnicę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przedsiębiorstwa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rozumieniu przepisów ustawy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w:t>
      </w:r>
      <w:r w:rsidR="00C42013" w:rsidRPr="003935D8">
        <w:rPr>
          <w:rFonts w:asciiTheme="minorHAnsi" w:hAnsiTheme="minorHAnsi" w:cstheme="minorHAnsi"/>
          <w:color w:val="auto"/>
        </w:rPr>
        <w:t> </w:t>
      </w:r>
      <w:r w:rsidRPr="003935D8">
        <w:rPr>
          <w:rFonts w:asciiTheme="minorHAnsi" w:hAnsiTheme="minorHAnsi" w:cstheme="minorHAnsi"/>
          <w:color w:val="auto"/>
        </w:rPr>
        <w:t>dnia 16 kwietnia 1993 r. o zwalczan</w:t>
      </w:r>
      <w:r w:rsidR="00C42013" w:rsidRPr="003935D8">
        <w:rPr>
          <w:rFonts w:asciiTheme="minorHAnsi" w:hAnsiTheme="minorHAnsi" w:cstheme="minorHAnsi"/>
          <w:color w:val="auto"/>
        </w:rPr>
        <w:t>iu nieuczciwej konkurencji (Dz.</w:t>
      </w:r>
      <w:r w:rsidRPr="003935D8">
        <w:rPr>
          <w:rFonts w:asciiTheme="minorHAnsi" w:hAnsiTheme="minorHAnsi" w:cstheme="minorHAnsi"/>
          <w:color w:val="auto"/>
        </w:rPr>
        <w:t xml:space="preserve">U. z 2020 r. poz. 1913), </w:t>
      </w:r>
      <w:r w:rsidR="00C42013" w:rsidRPr="003935D8">
        <w:rPr>
          <w:rFonts w:asciiTheme="minorHAnsi" w:hAnsiTheme="minorHAnsi" w:cstheme="minorHAnsi"/>
          <w:color w:val="auto"/>
        </w:rPr>
        <w:t>W</w:t>
      </w:r>
      <w:r w:rsidRPr="003935D8">
        <w:rPr>
          <w:rFonts w:asciiTheme="minorHAnsi" w:hAnsiTheme="minorHAnsi" w:cstheme="minorHAnsi"/>
          <w:color w:val="auto"/>
        </w:rPr>
        <w:t>ykonawca, w celu utrzymania w poufności tych informacji, przekazuje je w wydzielonym i</w:t>
      </w:r>
      <w:r w:rsidR="00C42013" w:rsidRPr="003935D8">
        <w:rPr>
          <w:rFonts w:asciiTheme="minorHAnsi" w:hAnsiTheme="minorHAnsi" w:cstheme="minorHAnsi"/>
          <w:color w:val="auto"/>
        </w:rPr>
        <w:t> </w:t>
      </w:r>
      <w:r w:rsidRPr="003935D8">
        <w:rPr>
          <w:rFonts w:asciiTheme="minorHAnsi" w:hAnsiTheme="minorHAnsi" w:cstheme="minorHAnsi"/>
          <w:color w:val="auto"/>
        </w:rPr>
        <w:t>odpowiednio oznaczonym pliku, wraz z jednoczesnym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zaznaczeniem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polecenia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„Załącznik stanowiący tajemnicę przedsiębiorstwa” a następnie wraz z plikami stanowiącymi jawną część należy ten plik zaszyfrować</w:t>
      </w:r>
      <w:r w:rsidR="00983E1C" w:rsidRPr="003935D8">
        <w:rPr>
          <w:rFonts w:asciiTheme="minorHAnsi" w:hAnsiTheme="minorHAnsi" w:cstheme="minorHAnsi"/>
          <w:color w:val="auto"/>
        </w:rPr>
        <w:t>.</w:t>
      </w:r>
    </w:p>
    <w:p w14:paraId="287F96CD" w14:textId="07F12EC8" w:rsidR="00C42013" w:rsidRPr="003935D8" w:rsidRDefault="00C42013"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Do oferty należy dołączyć Jednolity Europejski Dokument Zamówienia formie elektronicznej,</w:t>
      </w:r>
      <w:r w:rsidR="004A6647" w:rsidRPr="003935D8">
        <w:rPr>
          <w:rFonts w:asciiTheme="minorHAnsi" w:hAnsiTheme="minorHAnsi" w:cstheme="minorHAnsi"/>
          <w:color w:val="auto"/>
        </w:rPr>
        <w:t xml:space="preserve"> a </w:t>
      </w:r>
      <w:r w:rsidRPr="003935D8">
        <w:rPr>
          <w:rFonts w:asciiTheme="minorHAnsi" w:hAnsiTheme="minorHAnsi" w:cstheme="minorHAnsi"/>
          <w:color w:val="auto"/>
        </w:rPr>
        <w:t>następnie zaszyfrować wraz</w:t>
      </w:r>
      <w:r w:rsidR="004A6647" w:rsidRPr="003935D8">
        <w:rPr>
          <w:rFonts w:asciiTheme="minorHAnsi" w:hAnsiTheme="minorHAnsi" w:cstheme="minorHAnsi"/>
          <w:color w:val="auto"/>
        </w:rPr>
        <w:t xml:space="preserve"> z plikami</w:t>
      </w:r>
      <w:r w:rsidRPr="003935D8">
        <w:rPr>
          <w:rFonts w:asciiTheme="minorHAnsi" w:hAnsiTheme="minorHAnsi" w:cstheme="minorHAnsi"/>
          <w:color w:val="auto"/>
        </w:rPr>
        <w:t xml:space="preserve"> stanowiącymi ofertę</w:t>
      </w:r>
      <w:r w:rsidR="004A6647" w:rsidRPr="003935D8">
        <w:rPr>
          <w:rFonts w:asciiTheme="minorHAnsi" w:hAnsiTheme="minorHAnsi" w:cstheme="minorHAnsi"/>
          <w:color w:val="auto"/>
        </w:rPr>
        <w:t>.</w:t>
      </w:r>
    </w:p>
    <w:p w14:paraId="591B5577" w14:textId="4A9C7550" w:rsidR="00983E1C" w:rsidRPr="003935D8" w:rsidRDefault="00983E1C"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Oferta może być złożona tylko do upływu terminu składania ofert.</w:t>
      </w:r>
      <w:r w:rsidR="00725BC4" w:rsidRPr="003935D8">
        <w:rPr>
          <w:rFonts w:asciiTheme="minorHAnsi" w:hAnsiTheme="minorHAnsi" w:cstheme="minorHAnsi"/>
          <w:color w:val="auto"/>
        </w:rPr>
        <w:t xml:space="preserve"> </w:t>
      </w:r>
    </w:p>
    <w:p w14:paraId="3E83712F" w14:textId="648790D9" w:rsidR="00983E1C" w:rsidRPr="003935D8" w:rsidRDefault="00983E1C"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dostępnego na</w:t>
      </w:r>
      <w:r w:rsidR="00725BC4" w:rsidRPr="003935D8">
        <w:rPr>
          <w:rFonts w:asciiTheme="minorHAnsi" w:hAnsiTheme="minorHAnsi" w:cstheme="minorHAnsi"/>
          <w:color w:val="auto"/>
        </w:rPr>
        <w:t xml:space="preserve"> </w:t>
      </w:r>
      <w:proofErr w:type="spellStart"/>
      <w:r w:rsidR="004A6647" w:rsidRPr="003935D8">
        <w:rPr>
          <w:rFonts w:asciiTheme="minorHAnsi" w:hAnsiTheme="minorHAnsi" w:cstheme="minorHAnsi"/>
          <w:color w:val="auto"/>
        </w:rPr>
        <w:t>ePUAP</w:t>
      </w:r>
      <w:proofErr w:type="spellEnd"/>
      <w:r w:rsidR="004A6647" w:rsidRPr="003935D8">
        <w:rPr>
          <w:rFonts w:asciiTheme="minorHAnsi" w:hAnsiTheme="minorHAnsi" w:cstheme="minorHAnsi"/>
          <w:color w:val="auto"/>
        </w:rPr>
        <w:t xml:space="preserve"> i </w:t>
      </w:r>
      <w:r w:rsidRPr="003935D8">
        <w:rPr>
          <w:rFonts w:asciiTheme="minorHAnsi" w:hAnsiTheme="minorHAnsi" w:cstheme="minorHAnsi"/>
          <w:color w:val="auto"/>
        </w:rPr>
        <w:t xml:space="preserve">udostępnionego również 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xml:space="preserve">. Sposób wycofania oferty został opisany w „Instrukcji użytkownika” dostępnej na </w:t>
      </w:r>
      <w:proofErr w:type="spellStart"/>
      <w:r w:rsidRPr="003935D8">
        <w:rPr>
          <w:rFonts w:asciiTheme="minorHAnsi" w:hAnsiTheme="minorHAnsi" w:cstheme="minorHAnsi"/>
          <w:color w:val="auto"/>
        </w:rPr>
        <w:t>miniPortalu</w:t>
      </w:r>
      <w:proofErr w:type="spellEnd"/>
      <w:r w:rsidR="001B4A34" w:rsidRPr="003935D8">
        <w:rPr>
          <w:rFonts w:asciiTheme="minorHAnsi" w:hAnsiTheme="minorHAnsi" w:cstheme="minorHAnsi"/>
          <w:color w:val="auto"/>
        </w:rPr>
        <w:t>.</w:t>
      </w:r>
      <w:r w:rsidR="00DD6001" w:rsidRPr="003935D8">
        <w:rPr>
          <w:rFonts w:asciiTheme="minorHAnsi" w:hAnsiTheme="minorHAnsi" w:cstheme="minorHAnsi"/>
          <w:color w:val="auto"/>
        </w:rPr>
        <w:t xml:space="preserve"> W przypadku wycofania oferty przed upływem terminu do składania ofert, próbka (o ile zostanie już dostarczona) zostanie zwrócona. </w:t>
      </w:r>
    </w:p>
    <w:p w14:paraId="229692FF" w14:textId="6BEBBC48" w:rsidR="001B4A34" w:rsidRPr="003935D8" w:rsidRDefault="00983E1C"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skutecznie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dokonać zmiany ani wycofać złożonej oferty.</w:t>
      </w:r>
    </w:p>
    <w:p w14:paraId="5734E0C9" w14:textId="62302F92" w:rsidR="00286579" w:rsidRPr="003935D8" w:rsidRDefault="00286579"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b/>
          <w:color w:val="auto"/>
        </w:rPr>
        <w:t>Ofertę oraz oświadczenie na formularzu</w:t>
      </w:r>
      <w:r w:rsidRPr="003935D8">
        <w:rPr>
          <w:rFonts w:asciiTheme="minorHAnsi" w:hAnsiTheme="minorHAnsi" w:cstheme="minorHAnsi"/>
          <w:color w:val="auto"/>
        </w:rPr>
        <w:t xml:space="preserve"> </w:t>
      </w:r>
      <w:r w:rsidR="004A6647" w:rsidRPr="003935D8">
        <w:rPr>
          <w:rFonts w:asciiTheme="minorHAnsi" w:hAnsiTheme="minorHAnsi" w:cstheme="minorHAnsi"/>
          <w:b/>
          <w:color w:val="auto"/>
        </w:rPr>
        <w:t xml:space="preserve">JEDZ </w:t>
      </w:r>
      <w:r w:rsidRPr="003935D8">
        <w:rPr>
          <w:rFonts w:asciiTheme="minorHAnsi" w:hAnsiTheme="minorHAnsi" w:cstheme="minorHAnsi"/>
          <w:b/>
          <w:color w:val="auto"/>
        </w:rPr>
        <w:t>składa się, pod rygorem nieważności, w formie elektronicznej</w:t>
      </w:r>
      <w:r w:rsidRPr="003935D8">
        <w:rPr>
          <w:rFonts w:asciiTheme="minorHAnsi" w:hAnsiTheme="minorHAnsi" w:cstheme="minorHAnsi"/>
          <w:color w:val="auto"/>
        </w:rPr>
        <w:t xml:space="preserve"> (art. 63 ust. 1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59F3DFEF" w14:textId="29D60482" w:rsidR="00040C82" w:rsidRPr="003935D8" w:rsidRDefault="004A6647"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 postępowaniu o udzielenie zamówienia komu</w:t>
      </w:r>
      <w:r w:rsidR="00040C82" w:rsidRPr="003935D8">
        <w:rPr>
          <w:rFonts w:asciiTheme="minorHAnsi" w:hAnsiTheme="minorHAnsi" w:cstheme="minorHAnsi"/>
          <w:color w:val="auto"/>
        </w:rPr>
        <w:t>nikacja pomiędzy Zamawiającym a </w:t>
      </w:r>
      <w:r w:rsidRPr="003935D8">
        <w:rPr>
          <w:rFonts w:asciiTheme="minorHAnsi" w:hAnsiTheme="minorHAnsi" w:cstheme="minorHAnsi"/>
          <w:color w:val="auto"/>
        </w:rPr>
        <w:t>Wykonawcami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szczególności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składanie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oświadczeń,</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wniosków</w:t>
      </w:r>
      <w:r w:rsidR="00040C82" w:rsidRPr="003935D8">
        <w:rPr>
          <w:rFonts w:asciiTheme="minorHAnsi" w:hAnsiTheme="minorHAnsi" w:cstheme="minorHAnsi"/>
          <w:color w:val="auto"/>
        </w:rPr>
        <w:t xml:space="preserve"> (innych niż oferta i oświadczenie o niepodleganiu wykluczeniu i spełnianiu warunków udziału w postępowani</w:t>
      </w:r>
      <w:r w:rsidR="00456C13" w:rsidRPr="003935D8">
        <w:rPr>
          <w:rFonts w:asciiTheme="minorHAnsi" w:hAnsiTheme="minorHAnsi" w:cstheme="minorHAnsi"/>
          <w:color w:val="auto"/>
        </w:rPr>
        <w:t>u oraz pozostałe oświadczenia i </w:t>
      </w:r>
      <w:r w:rsidR="00040C82" w:rsidRPr="003935D8">
        <w:rPr>
          <w:rFonts w:asciiTheme="minorHAnsi" w:hAnsiTheme="minorHAnsi" w:cstheme="minorHAnsi"/>
          <w:color w:val="auto"/>
        </w:rPr>
        <w:t>dokumenty składane wraz z ofertą</w:t>
      </w:r>
      <w:r w:rsidRPr="003935D8">
        <w:rPr>
          <w:rFonts w:asciiTheme="minorHAnsi" w:hAnsiTheme="minorHAnsi" w:cstheme="minorHAnsi"/>
          <w:color w:val="auto"/>
        </w:rPr>
        <w:t>),</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zawiadomień</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przekazywanie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informacji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odbywa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się elektronicznie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pośrednictwem dedykowanego formularza: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„Formularz</w:t>
      </w:r>
      <w:r w:rsidR="00040C82" w:rsidRPr="003935D8">
        <w:rPr>
          <w:rFonts w:asciiTheme="minorHAnsi" w:hAnsiTheme="minorHAnsi" w:cstheme="minorHAnsi"/>
          <w:color w:val="auto"/>
        </w:rPr>
        <w:t>a</w:t>
      </w:r>
      <w:r w:rsidRPr="003935D8">
        <w:rPr>
          <w:rFonts w:asciiTheme="minorHAnsi" w:hAnsiTheme="minorHAnsi" w:cstheme="minorHAnsi"/>
          <w:color w:val="auto"/>
        </w:rPr>
        <w:t xml:space="preserve"> do komunikacji” dostępnego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na</w:t>
      </w:r>
      <w:r w:rsidR="00040C82"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00040C82"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udostępnionego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040C82"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miniPortal</w:t>
      </w:r>
      <w:proofErr w:type="spellEnd"/>
      <w:r w:rsidRPr="003935D8">
        <w:rPr>
          <w:rFonts w:asciiTheme="minorHAnsi" w:hAnsiTheme="minorHAnsi" w:cstheme="minorHAnsi"/>
          <w:color w:val="auto"/>
        </w:rPr>
        <w:t>.</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We wszelkiej</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korespondencji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związanej</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niniejszym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postępowaniem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Zamawiający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 Wykonawcy posług</w:t>
      </w:r>
      <w:r w:rsidR="00040C82" w:rsidRPr="003935D8">
        <w:rPr>
          <w:rFonts w:asciiTheme="minorHAnsi" w:hAnsiTheme="minorHAnsi" w:cstheme="minorHAnsi"/>
          <w:color w:val="auto"/>
        </w:rPr>
        <w:t>ują się numerem ogłoszenia (</w:t>
      </w:r>
      <w:r w:rsidRPr="003935D8">
        <w:rPr>
          <w:rFonts w:asciiTheme="minorHAnsi" w:hAnsiTheme="minorHAnsi" w:cstheme="minorHAnsi"/>
          <w:color w:val="auto"/>
        </w:rPr>
        <w:t>TED lub ID postępowania)</w:t>
      </w:r>
      <w:r w:rsidR="008B3A0C" w:rsidRPr="003935D8">
        <w:rPr>
          <w:rFonts w:asciiTheme="minorHAnsi" w:hAnsiTheme="minorHAnsi" w:cstheme="minorHAnsi"/>
          <w:color w:val="auto"/>
        </w:rPr>
        <w:t xml:space="preserve"> lub za pomocą </w:t>
      </w:r>
      <w:r w:rsidR="00A77484" w:rsidRPr="003935D8">
        <w:rPr>
          <w:rFonts w:asciiTheme="minorHAnsi" w:hAnsiTheme="minorHAnsi" w:cstheme="minorHAnsi"/>
          <w:color w:val="auto"/>
        </w:rPr>
        <w:t xml:space="preserve">poczty elektronicznej </w:t>
      </w:r>
      <w:r w:rsidR="00C67F39" w:rsidRPr="003935D8">
        <w:rPr>
          <w:rFonts w:asciiTheme="minorHAnsi" w:hAnsiTheme="minorHAnsi" w:cstheme="minorHAnsi"/>
          <w:color w:val="auto"/>
        </w:rPr>
        <w:t xml:space="preserve">na adres: </w:t>
      </w:r>
      <w:hyperlink r:id="rId19" w:history="1">
        <w:r w:rsidR="00C67F39" w:rsidRPr="003935D8">
          <w:rPr>
            <w:rStyle w:val="Hipercze"/>
            <w:rFonts w:asciiTheme="minorHAnsi" w:hAnsiTheme="minorHAnsi" w:cstheme="minorHAnsi"/>
          </w:rPr>
          <w:t>zamowienia.publiczne@zozlw.pl</w:t>
        </w:r>
      </w:hyperlink>
      <w:r w:rsidR="00C67F39" w:rsidRPr="003935D8">
        <w:rPr>
          <w:rFonts w:asciiTheme="minorHAnsi" w:hAnsiTheme="minorHAnsi" w:cstheme="minorHAnsi"/>
          <w:color w:val="auto"/>
        </w:rPr>
        <w:t xml:space="preserve"> lub e-PUAP: na adres skrzynki: /</w:t>
      </w:r>
      <w:proofErr w:type="spellStart"/>
      <w:r w:rsidR="00C67F39" w:rsidRPr="003935D8">
        <w:rPr>
          <w:rFonts w:asciiTheme="minorHAnsi" w:hAnsiTheme="minorHAnsi" w:cstheme="minorHAnsi"/>
          <w:color w:val="auto"/>
        </w:rPr>
        <w:t>ZOZLidzbarkWarm</w:t>
      </w:r>
      <w:proofErr w:type="spellEnd"/>
      <w:r w:rsidR="00C67F39" w:rsidRPr="003935D8">
        <w:rPr>
          <w:rFonts w:asciiTheme="minorHAnsi" w:hAnsiTheme="minorHAnsi" w:cstheme="minorHAnsi"/>
          <w:color w:val="auto"/>
        </w:rPr>
        <w:t>/</w:t>
      </w:r>
      <w:proofErr w:type="spellStart"/>
      <w:r w:rsidR="00C67F39" w:rsidRPr="003935D8">
        <w:rPr>
          <w:rFonts w:asciiTheme="minorHAnsi" w:hAnsiTheme="minorHAnsi" w:cstheme="minorHAnsi"/>
          <w:color w:val="auto"/>
        </w:rPr>
        <w:t>SkrytkaESP</w:t>
      </w:r>
      <w:proofErr w:type="spellEnd"/>
    </w:p>
    <w:p w14:paraId="59D36A4F" w14:textId="073583C5" w:rsidR="004A6647" w:rsidRPr="003935D8" w:rsidRDefault="004A6647"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Dokumenty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elektroniczne,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składane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są</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Wykonawcę</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komunikacji”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jako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załączniki.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Zamawiający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dopuszcza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również możliwość składania dokumentów elektronicznych za pomocą poczty elektronicznej</w:t>
      </w:r>
      <w:r w:rsidR="00C024B3" w:rsidRPr="003935D8">
        <w:rPr>
          <w:rFonts w:asciiTheme="minorHAnsi" w:hAnsiTheme="minorHAnsi" w:cstheme="minorHAnsi"/>
          <w:color w:val="auto"/>
        </w:rPr>
        <w:t xml:space="preserve"> (innych niż oferta i oświadczenie </w:t>
      </w:r>
      <w:r w:rsidR="00C024B3" w:rsidRPr="003935D8">
        <w:rPr>
          <w:rFonts w:asciiTheme="minorHAnsi" w:hAnsiTheme="minorHAnsi" w:cstheme="minorHAnsi"/>
          <w:color w:val="auto"/>
        </w:rPr>
        <w:br/>
        <w:t xml:space="preserve">o niepodleganiu wykluczeniu i spełnianiu warunków udziału w postępowaniu oraz pozostałych oświadczenia i dokumenty składane wraz z ofertą), </w:t>
      </w:r>
      <w:r w:rsidRPr="003935D8">
        <w:rPr>
          <w:rFonts w:asciiTheme="minorHAnsi" w:hAnsiTheme="minorHAnsi" w:cstheme="minorHAnsi"/>
          <w:color w:val="auto"/>
        </w:rPr>
        <w:t>na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wskazany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w:t>
      </w:r>
      <w:r w:rsidR="00040C82" w:rsidRPr="003935D8">
        <w:rPr>
          <w:rFonts w:asciiTheme="minorHAnsi" w:hAnsiTheme="minorHAnsi" w:cstheme="minorHAnsi"/>
          <w:color w:val="auto"/>
        </w:rPr>
        <w:t xml:space="preserve"> ust.</w:t>
      </w:r>
      <w:r w:rsidR="00C024B3" w:rsidRPr="003935D8">
        <w:rPr>
          <w:rFonts w:asciiTheme="minorHAnsi" w:hAnsiTheme="minorHAnsi" w:cstheme="minorHAnsi"/>
          <w:color w:val="auto"/>
        </w:rPr>
        <w:t xml:space="preserve">  4 i 21</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adres</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email.</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Sposób</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sporządzenia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musi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być</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zgody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wymaganiami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określonymi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w:t>
      </w:r>
      <w:r w:rsidR="00040C82" w:rsidRPr="003935D8">
        <w:rPr>
          <w:rFonts w:asciiTheme="minorHAnsi" w:hAnsiTheme="minorHAnsi" w:cstheme="minorHAnsi"/>
          <w:color w:val="auto"/>
        </w:rPr>
        <w:t> </w:t>
      </w:r>
      <w:r w:rsidRPr="003935D8">
        <w:rPr>
          <w:rFonts w:asciiTheme="minorHAnsi" w:hAnsiTheme="minorHAnsi" w:cstheme="minorHAnsi"/>
          <w:color w:val="auto"/>
        </w:rPr>
        <w:t>rozporządzeniu Prezesa Rady Ministrów z dnia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30 grudnia 2020</w:t>
      </w:r>
      <w:r w:rsidR="00040C82" w:rsidRPr="003935D8">
        <w:rPr>
          <w:rFonts w:asciiTheme="minorHAnsi" w:hAnsiTheme="minorHAnsi" w:cstheme="minorHAnsi"/>
          <w:color w:val="auto"/>
        </w:rPr>
        <w:t> </w:t>
      </w:r>
      <w:r w:rsidRPr="003935D8">
        <w:rPr>
          <w:rFonts w:asciiTheme="minorHAnsi" w:hAnsiTheme="minorHAnsi" w:cstheme="minorHAnsi"/>
          <w:color w:val="auto"/>
        </w:rPr>
        <w:t>r. w sprawie sposobu sporządzania i przekazywania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informacji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wymagań</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technicznych</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dla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 oraz środków komunikacji elektronicznej w postępowaniu o udzielenie zamówienia publicznego lub konkursie (Dz. U. z 2020 poz. 2452) oraz rozporządzeniu Ministra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Rozwoju,</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Pracy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 Technologii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23</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grudnia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2020</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r.</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 sprawie podmiotowych środków dowodowych oraz innych dokumentów lub oświadczeń, jakich może żąda</w:t>
      </w:r>
      <w:r w:rsidR="00040C82" w:rsidRPr="003935D8">
        <w:rPr>
          <w:rFonts w:asciiTheme="minorHAnsi" w:hAnsiTheme="minorHAnsi" w:cstheme="minorHAnsi"/>
          <w:color w:val="auto"/>
        </w:rPr>
        <w:t>ć zamawiający od wykonawcy (Dz.</w:t>
      </w:r>
      <w:r w:rsidRPr="003935D8">
        <w:rPr>
          <w:rFonts w:asciiTheme="minorHAnsi" w:hAnsiTheme="minorHAnsi" w:cstheme="minorHAnsi"/>
          <w:color w:val="auto"/>
        </w:rPr>
        <w:t>U. z 2020 poz. 2415).</w:t>
      </w:r>
    </w:p>
    <w:p w14:paraId="4CA6DB09" w14:textId="77777777" w:rsidR="00040C82" w:rsidRPr="003935D8" w:rsidRDefault="00040C82" w:rsidP="00456C13">
      <w:pPr>
        <w:spacing w:before="80" w:after="80"/>
        <w:ind w:left="360" w:firstLine="0"/>
        <w:rPr>
          <w:rFonts w:asciiTheme="minorHAnsi" w:hAnsiTheme="minorHAnsi" w:cstheme="minorHAnsi"/>
          <w:b/>
          <w:color w:val="auto"/>
        </w:rPr>
      </w:pPr>
      <w:r w:rsidRPr="003935D8">
        <w:rPr>
          <w:rFonts w:asciiTheme="minorHAnsi" w:hAnsiTheme="minorHAnsi" w:cstheme="minorHAnsi"/>
          <w:b/>
          <w:color w:val="auto"/>
        </w:rPr>
        <w:t xml:space="preserve">Uwaga! Zamawiający odrzuca ofertę, jeżeli nie została sporządzona lub przekazana w sposób zgodny z wymaganiami technicznymi oraz organizacyjnymi sporządzania lub przekazywania ofert przy użyciu środków komunikacji elektronicznej określonymi przez Zamawiającego (art. 226 ust. 1 pkt 6 ustawy </w:t>
      </w:r>
      <w:proofErr w:type="spellStart"/>
      <w:r w:rsidRPr="003935D8">
        <w:rPr>
          <w:rFonts w:asciiTheme="minorHAnsi" w:hAnsiTheme="minorHAnsi" w:cstheme="minorHAnsi"/>
          <w:b/>
          <w:color w:val="auto"/>
        </w:rPr>
        <w:t>Pzp</w:t>
      </w:r>
      <w:proofErr w:type="spellEnd"/>
      <w:r w:rsidRPr="003935D8">
        <w:rPr>
          <w:rFonts w:asciiTheme="minorHAnsi" w:hAnsiTheme="minorHAnsi" w:cstheme="minorHAnsi"/>
          <w:b/>
          <w:color w:val="auto"/>
        </w:rPr>
        <w:t xml:space="preserve">). </w:t>
      </w:r>
    </w:p>
    <w:p w14:paraId="051B0184" w14:textId="2EF7BFC6" w:rsidR="00040C82" w:rsidRPr="003935D8" w:rsidRDefault="00726A91" w:rsidP="00456C13">
      <w:pPr>
        <w:spacing w:before="240" w:after="120"/>
        <w:ind w:left="425" w:hanging="425"/>
        <w:rPr>
          <w:rFonts w:asciiTheme="minorHAnsi" w:hAnsiTheme="minorHAnsi" w:cstheme="minorHAnsi"/>
          <w:b/>
          <w:color w:val="auto"/>
        </w:rPr>
      </w:pPr>
      <w:r w:rsidRPr="003935D8">
        <w:rPr>
          <w:rFonts w:asciiTheme="minorHAnsi" w:hAnsiTheme="minorHAnsi" w:cstheme="minorHAnsi"/>
          <w:b/>
          <w:color w:val="auto"/>
        </w:rPr>
        <w:t>X</w:t>
      </w:r>
      <w:r w:rsidRPr="003935D8">
        <w:rPr>
          <w:rFonts w:asciiTheme="minorHAnsi" w:hAnsiTheme="minorHAnsi" w:cstheme="minorHAnsi"/>
          <w:b/>
          <w:color w:val="auto"/>
        </w:rPr>
        <w:tab/>
        <w:t>ZASADY SPORZĄDZANIA I FORMA DOKUMENTÓW ELEKTRONICZNYCH SKŁADANYCH W POSTĘPOWANIU</w:t>
      </w:r>
    </w:p>
    <w:p w14:paraId="1606F0C3" w14:textId="1437A470" w:rsidR="00B9724E" w:rsidRPr="003935D8" w:rsidRDefault="00B9724E"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Oferty, oświadczenia o niepodleganiu wykluczeniu i spełnianiu warunków udziału w postępowaniu, podmiotowe środki dowodowe, w tym oświadczenie Wykonawców wspólnie ubiegających się o udzielenie zamówienia, które dostawy lub usługi wykonają poszczególni </w:t>
      </w:r>
      <w:r w:rsidRPr="003935D8">
        <w:rPr>
          <w:rFonts w:asciiTheme="minorHAnsi" w:hAnsiTheme="minorHAnsi" w:cstheme="minorHAnsi"/>
          <w:color w:val="auto"/>
        </w:rPr>
        <w:lastRenderedPageBreak/>
        <w:t>Wykonawcy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w:t>
      </w:r>
      <w:r w:rsidR="00BE055E" w:rsidRPr="003935D8">
        <w:rPr>
          <w:rFonts w:asciiTheme="minorHAnsi" w:hAnsiTheme="minorHAnsi" w:cstheme="minorHAnsi"/>
          <w:color w:val="auto"/>
        </w:rPr>
        <w:t>1</w:t>
      </w:r>
      <w:r w:rsidRPr="003935D8">
        <w:rPr>
          <w:rFonts w:asciiTheme="minorHAnsi" w:hAnsiTheme="minorHAnsi" w:cstheme="minorHAnsi"/>
          <w:color w:val="auto"/>
        </w:rPr>
        <w:t xml:space="preserve"> r. poz. </w:t>
      </w:r>
      <w:r w:rsidR="000E39FD" w:rsidRPr="003935D8">
        <w:rPr>
          <w:rFonts w:asciiTheme="minorHAnsi" w:hAnsiTheme="minorHAnsi" w:cstheme="minorHAnsi"/>
          <w:color w:val="auto"/>
        </w:rPr>
        <w:t>670 ze zm.</w:t>
      </w:r>
      <w:r w:rsidRPr="003935D8">
        <w:rPr>
          <w:rFonts w:asciiTheme="minorHAnsi" w:hAnsiTheme="minorHAnsi" w:cstheme="minorHAnsi"/>
          <w:color w:val="auto"/>
        </w:rPr>
        <w:t>), z uwzględnieniem rodzaju przekazywanych danych.</w:t>
      </w:r>
    </w:p>
    <w:p w14:paraId="4E7060C2" w14:textId="2ECF173C" w:rsidR="00726A91" w:rsidRPr="003935D8" w:rsidRDefault="00B9724E"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Informacje, oświadczenia lub dokumenty, inne niż określone w ust. 1</w:t>
      </w:r>
      <w:r w:rsidR="00726A91" w:rsidRPr="003935D8">
        <w:rPr>
          <w:rFonts w:asciiTheme="minorHAnsi" w:hAnsiTheme="minorHAnsi" w:cstheme="minorHAnsi"/>
          <w:color w:val="auto"/>
        </w:rPr>
        <w:t>.</w:t>
      </w:r>
      <w:r w:rsidRPr="003935D8">
        <w:rPr>
          <w:rFonts w:asciiTheme="minorHAnsi" w:hAnsiTheme="minorHAnsi" w:cstheme="minorHAnsi"/>
          <w:color w:val="auto"/>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w:t>
      </w:r>
      <w:r w:rsidR="00726A91" w:rsidRPr="003935D8">
        <w:rPr>
          <w:rFonts w:asciiTheme="minorHAnsi" w:hAnsiTheme="minorHAnsi" w:cstheme="minorHAnsi"/>
          <w:color w:val="auto"/>
        </w:rPr>
        <w:t>rzez Zamawiającego w rozdziale IX</w:t>
      </w:r>
      <w:r w:rsidRPr="003935D8">
        <w:rPr>
          <w:rFonts w:asciiTheme="minorHAnsi" w:hAnsiTheme="minorHAnsi" w:cstheme="minorHAnsi"/>
          <w:color w:val="auto"/>
        </w:rPr>
        <w:t xml:space="preserve"> SWZ.</w:t>
      </w:r>
      <w:r w:rsidR="00726A91" w:rsidRPr="003935D8">
        <w:rPr>
          <w:rFonts w:asciiTheme="minorHAnsi" w:hAnsiTheme="minorHAnsi" w:cstheme="minorHAnsi"/>
          <w:color w:val="auto"/>
        </w:rPr>
        <w:t xml:space="preserve"> </w:t>
      </w:r>
    </w:p>
    <w:p w14:paraId="7AFA5190" w14:textId="3FCCAF32" w:rsidR="00B9724E" w:rsidRPr="003935D8" w:rsidRDefault="00726A91"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Dokumenty elektroniczne przekazuje się w postępowaniu przy użyciu środków komunikacji elektronicznej wskazanych przez Zamawiającego w rozdziale IX SWZ.</w:t>
      </w:r>
      <w:r w:rsidR="00DD6001" w:rsidRPr="003935D8">
        <w:rPr>
          <w:rFonts w:asciiTheme="minorHAnsi" w:hAnsiTheme="minorHAnsi" w:cstheme="minorHAnsi"/>
          <w:color w:val="auto"/>
        </w:rPr>
        <w:t xml:space="preserve"> </w:t>
      </w:r>
    </w:p>
    <w:p w14:paraId="4DBA01ED" w14:textId="30CC4056" w:rsidR="00726A91" w:rsidRPr="003935D8" w:rsidRDefault="00726A91"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28D32313" w14:textId="22B12943"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Podmiotowe środki dowodowe</w:t>
      </w:r>
      <w:r w:rsidR="006C562E" w:rsidRPr="003935D8">
        <w:rPr>
          <w:rFonts w:asciiTheme="minorHAnsi" w:hAnsiTheme="minorHAnsi" w:cstheme="minorHAnsi"/>
          <w:color w:val="auto"/>
        </w:rPr>
        <w:t>,</w:t>
      </w:r>
      <w:r w:rsidRPr="003935D8">
        <w:rPr>
          <w:rFonts w:asciiTheme="minorHAnsi" w:hAnsiTheme="minorHAnsi" w:cstheme="minorHAnsi"/>
          <w:color w:val="auto"/>
        </w:rPr>
        <w:t xml:space="preserve"> </w:t>
      </w:r>
      <w:r w:rsidR="006C562E" w:rsidRPr="003935D8">
        <w:rPr>
          <w:rFonts w:asciiTheme="minorHAnsi" w:hAnsiTheme="minorHAnsi" w:cstheme="minorHAnsi"/>
          <w:color w:val="auto"/>
        </w:rPr>
        <w:t xml:space="preserve">przedmiotowe środki dowodowe, </w:t>
      </w:r>
      <w:r w:rsidR="002D7E10" w:rsidRPr="003935D8">
        <w:rPr>
          <w:rFonts w:asciiTheme="minorHAnsi" w:hAnsiTheme="minorHAnsi" w:cstheme="minorHAnsi"/>
          <w:color w:val="auto"/>
        </w:rPr>
        <w:t>in</w:t>
      </w:r>
      <w:r w:rsidRPr="003935D8">
        <w:rPr>
          <w:rFonts w:asciiTheme="minorHAnsi" w:hAnsiTheme="minorHAnsi" w:cstheme="minorHAnsi"/>
          <w:color w:val="auto"/>
        </w:rPr>
        <w:t xml:space="preserve">ne dokumenty </w:t>
      </w:r>
      <w:r w:rsidR="006C562E" w:rsidRPr="003935D8">
        <w:rPr>
          <w:rFonts w:asciiTheme="minorHAnsi" w:hAnsiTheme="minorHAnsi" w:cstheme="minorHAnsi"/>
          <w:color w:val="auto"/>
        </w:rPr>
        <w:t xml:space="preserve">lub </w:t>
      </w:r>
      <w:r w:rsidRPr="003935D8">
        <w:rPr>
          <w:rFonts w:asciiTheme="minorHAnsi" w:hAnsiTheme="minorHAnsi" w:cstheme="minorHAnsi"/>
          <w:color w:val="auto"/>
        </w:rPr>
        <w:t>dokumenty potwierdzające umocowanie do reprezentowania, które zostały wystawione przez upoważnione podmioty</w:t>
      </w:r>
      <w:r w:rsidR="006C562E" w:rsidRPr="003935D8">
        <w:rPr>
          <w:rFonts w:asciiTheme="minorHAnsi" w:hAnsiTheme="minorHAnsi" w:cstheme="minorHAnsi"/>
          <w:color w:val="auto"/>
        </w:rPr>
        <w:t xml:space="preserve"> (tj. Wykonawc</w:t>
      </w:r>
      <w:r w:rsidR="0067620B" w:rsidRPr="003935D8">
        <w:rPr>
          <w:rFonts w:asciiTheme="minorHAnsi" w:hAnsiTheme="minorHAnsi" w:cstheme="minorHAnsi"/>
          <w:color w:val="auto"/>
        </w:rPr>
        <w:t>ę</w:t>
      </w:r>
      <w:r w:rsidR="006C562E" w:rsidRPr="003935D8">
        <w:rPr>
          <w:rFonts w:asciiTheme="minorHAnsi" w:hAnsiTheme="minorHAnsi" w:cstheme="minorHAnsi"/>
          <w:color w:val="auto"/>
        </w:rPr>
        <w:t>, Wykonawc</w:t>
      </w:r>
      <w:r w:rsidR="0067620B" w:rsidRPr="003935D8">
        <w:rPr>
          <w:rFonts w:asciiTheme="minorHAnsi" w:hAnsiTheme="minorHAnsi" w:cstheme="minorHAnsi"/>
          <w:color w:val="auto"/>
        </w:rPr>
        <w:t>ę</w:t>
      </w:r>
      <w:r w:rsidR="006C562E" w:rsidRPr="003935D8">
        <w:rPr>
          <w:rFonts w:asciiTheme="minorHAnsi" w:hAnsiTheme="minorHAnsi" w:cstheme="minorHAnsi"/>
          <w:color w:val="auto"/>
        </w:rPr>
        <w:t xml:space="preserve"> wspólnie ubiegając</w:t>
      </w:r>
      <w:r w:rsidR="0067620B" w:rsidRPr="003935D8">
        <w:rPr>
          <w:rFonts w:asciiTheme="minorHAnsi" w:hAnsiTheme="minorHAnsi" w:cstheme="minorHAnsi"/>
          <w:color w:val="auto"/>
        </w:rPr>
        <w:t>ego</w:t>
      </w:r>
      <w:r w:rsidR="006C562E" w:rsidRPr="003935D8">
        <w:rPr>
          <w:rFonts w:asciiTheme="minorHAnsi" w:hAnsiTheme="minorHAnsi" w:cstheme="minorHAnsi"/>
          <w:color w:val="auto"/>
        </w:rPr>
        <w:t xml:space="preserve"> się o udzielenie zamówienia publicznego, podmiot udostępniający zasoby lub podwykonawc</w:t>
      </w:r>
      <w:r w:rsidR="0067620B" w:rsidRPr="003935D8">
        <w:rPr>
          <w:rFonts w:asciiTheme="minorHAnsi" w:hAnsiTheme="minorHAnsi" w:cstheme="minorHAnsi"/>
          <w:color w:val="auto"/>
        </w:rPr>
        <w:t>ę</w:t>
      </w:r>
      <w:r w:rsidR="006C562E" w:rsidRPr="003935D8">
        <w:rPr>
          <w:rFonts w:asciiTheme="minorHAnsi" w:hAnsiTheme="minorHAnsi" w:cstheme="minorHAnsi"/>
          <w:color w:val="auto"/>
        </w:rPr>
        <w:t xml:space="preserve"> niebędąc</w:t>
      </w:r>
      <w:r w:rsidR="0067620B" w:rsidRPr="003935D8">
        <w:rPr>
          <w:rFonts w:asciiTheme="minorHAnsi" w:hAnsiTheme="minorHAnsi" w:cstheme="minorHAnsi"/>
          <w:color w:val="auto"/>
        </w:rPr>
        <w:t>ego</w:t>
      </w:r>
      <w:r w:rsidR="006C562E" w:rsidRPr="003935D8">
        <w:rPr>
          <w:rFonts w:asciiTheme="minorHAnsi" w:hAnsiTheme="minorHAnsi" w:cstheme="minorHAnsi"/>
          <w:color w:val="auto"/>
        </w:rPr>
        <w:t xml:space="preserve"> podmiotem udostępniającym zasoby)</w:t>
      </w:r>
      <w:r w:rsidRPr="003935D8">
        <w:rPr>
          <w:rFonts w:asciiTheme="minorHAnsi" w:hAnsiTheme="minorHAnsi" w:cstheme="minorHAnsi"/>
          <w:color w:val="auto"/>
        </w:rPr>
        <w:t>, jako</w:t>
      </w:r>
      <w:r w:rsidR="00160BAF" w:rsidRPr="003935D8">
        <w:rPr>
          <w:rFonts w:asciiTheme="minorHAnsi" w:hAnsiTheme="minorHAnsi" w:cstheme="minorHAnsi"/>
          <w:color w:val="auto"/>
        </w:rPr>
        <w:t xml:space="preserve"> </w:t>
      </w:r>
      <w:r w:rsidRPr="003935D8">
        <w:rPr>
          <w:rFonts w:asciiTheme="minorHAnsi" w:hAnsiTheme="minorHAnsi" w:cstheme="minorHAnsi"/>
          <w:color w:val="auto"/>
        </w:rPr>
        <w:t>dokument elektroniczny</w:t>
      </w:r>
      <w:r w:rsidR="00160BAF" w:rsidRPr="003935D8">
        <w:rPr>
          <w:rFonts w:asciiTheme="minorHAnsi" w:hAnsiTheme="minorHAnsi" w:cstheme="minorHAnsi"/>
          <w:color w:val="auto"/>
        </w:rPr>
        <w:t xml:space="preserve"> - przekazuje się ten dokument.</w:t>
      </w:r>
    </w:p>
    <w:p w14:paraId="084D1EA5" w14:textId="66F83ADA"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podmiotowe środki dowodowe, </w:t>
      </w:r>
      <w:r w:rsidR="00844640" w:rsidRPr="003935D8">
        <w:rPr>
          <w:rFonts w:asciiTheme="minorHAnsi" w:hAnsiTheme="minorHAnsi" w:cstheme="minorHAnsi"/>
          <w:color w:val="auto"/>
        </w:rPr>
        <w:t xml:space="preserve">przedmiotowe środki dowodowe, </w:t>
      </w:r>
      <w:r w:rsidRPr="003935D8">
        <w:rPr>
          <w:rFonts w:asciiTheme="minorHAnsi" w:hAnsiTheme="minorHAnsi" w:cstheme="minorHAnsi"/>
          <w:color w:val="auto"/>
        </w:rPr>
        <w:t xml:space="preserve">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r w:rsidR="00844640" w:rsidRPr="003935D8">
        <w:rPr>
          <w:rFonts w:asciiTheme="minorHAnsi" w:hAnsiTheme="minorHAnsi" w:cstheme="minorHAnsi"/>
          <w:color w:val="auto"/>
        </w:rPr>
        <w:t xml:space="preserve">Poświadczenia </w:t>
      </w:r>
      <w:r w:rsidRPr="003935D8">
        <w:rPr>
          <w:rFonts w:asciiTheme="minorHAnsi" w:hAnsiTheme="minorHAnsi" w:cstheme="minorHAnsi"/>
          <w:color w:val="auto"/>
        </w:rPr>
        <w:t>zgodności odwzorowania cyfrowego z dokumentem w postaci papierowej dokonuje notariusz lub</w:t>
      </w:r>
      <w:r w:rsidR="00844640" w:rsidRPr="003935D8">
        <w:rPr>
          <w:rFonts w:asciiTheme="minorHAnsi" w:hAnsiTheme="minorHAnsi" w:cstheme="minorHAnsi"/>
          <w:color w:val="auto"/>
        </w:rPr>
        <w:t xml:space="preserve"> w przypadku</w:t>
      </w:r>
      <w:r w:rsidRPr="003935D8">
        <w:rPr>
          <w:rFonts w:asciiTheme="minorHAnsi" w:hAnsiTheme="minorHAnsi" w:cstheme="minorHAnsi"/>
          <w:color w:val="auto"/>
        </w:rPr>
        <w:t xml:space="preserve">: </w:t>
      </w:r>
    </w:p>
    <w:p w14:paraId="65013CD1" w14:textId="5AF4BD45" w:rsidR="00844640" w:rsidRPr="003935D8" w:rsidRDefault="00286579" w:rsidP="00722F82">
      <w:pPr>
        <w:pStyle w:val="Akapitzlist"/>
        <w:numPr>
          <w:ilvl w:val="0"/>
          <w:numId w:val="27"/>
        </w:numPr>
        <w:spacing w:before="80" w:after="80"/>
        <w:rPr>
          <w:rFonts w:asciiTheme="minorHAnsi" w:hAnsiTheme="minorHAnsi" w:cstheme="minorHAnsi"/>
          <w:color w:val="auto"/>
        </w:rPr>
      </w:pPr>
      <w:r w:rsidRPr="003935D8">
        <w:rPr>
          <w:rFonts w:asciiTheme="minorHAnsi" w:hAnsiTheme="minorHAnsi" w:cstheme="minorHAnsi"/>
          <w:color w:val="auto"/>
        </w:rPr>
        <w:t xml:space="preserve">w przypadku podmiotowych środków dowodowych oraz dokumentów potwierdzających umocowanie do reprezentowania - odpowiednio </w:t>
      </w:r>
      <w:r w:rsidR="00844640" w:rsidRPr="003935D8">
        <w:rPr>
          <w:rFonts w:asciiTheme="minorHAnsi" w:hAnsiTheme="minorHAnsi" w:cstheme="minorHAnsi"/>
          <w:color w:val="auto"/>
        </w:rPr>
        <w:t>W</w:t>
      </w:r>
      <w:r w:rsidRPr="003935D8">
        <w:rPr>
          <w:rFonts w:asciiTheme="minorHAnsi" w:hAnsiTheme="minorHAnsi" w:cstheme="minorHAnsi"/>
          <w:color w:val="auto"/>
        </w:rPr>
        <w:t xml:space="preserve">ykonawca, </w:t>
      </w:r>
      <w:r w:rsidR="00844640" w:rsidRPr="003935D8">
        <w:rPr>
          <w:rFonts w:asciiTheme="minorHAnsi" w:hAnsiTheme="minorHAnsi" w:cstheme="minorHAnsi"/>
          <w:color w:val="auto"/>
        </w:rPr>
        <w:t>W</w:t>
      </w:r>
      <w:r w:rsidRPr="003935D8">
        <w:rPr>
          <w:rFonts w:asciiTheme="minorHAnsi" w:hAnsiTheme="minorHAnsi" w:cstheme="minorHAnsi"/>
          <w:color w:val="auto"/>
        </w:rPr>
        <w:t>ykonawca wspólnie ubiegający się o udzielenie zamówienia, podmiot udostępniający zasoby lub podwykonawca, w zakresie podmiotowych środków dowodowych lub dokumentów potwierdzających umocowanie do reprezentowania, które każdego z nich dotyczą</w:t>
      </w:r>
      <w:r w:rsidR="00456C13" w:rsidRPr="003935D8">
        <w:rPr>
          <w:rFonts w:asciiTheme="minorHAnsi" w:hAnsiTheme="minorHAnsi" w:cstheme="minorHAnsi"/>
          <w:color w:val="auto"/>
        </w:rPr>
        <w:t>,</w:t>
      </w:r>
    </w:p>
    <w:p w14:paraId="119D634E" w14:textId="05279483" w:rsidR="00286579" w:rsidRPr="003935D8" w:rsidRDefault="00844640" w:rsidP="00722F82">
      <w:pPr>
        <w:pStyle w:val="Akapitzlist"/>
        <w:numPr>
          <w:ilvl w:val="0"/>
          <w:numId w:val="27"/>
        </w:numPr>
        <w:spacing w:before="80" w:after="80"/>
        <w:rPr>
          <w:rFonts w:asciiTheme="minorHAnsi" w:hAnsiTheme="minorHAnsi" w:cstheme="minorHAnsi"/>
          <w:color w:val="auto"/>
        </w:rPr>
      </w:pPr>
      <w:r w:rsidRPr="003935D8">
        <w:rPr>
          <w:rFonts w:asciiTheme="minorHAnsi" w:hAnsiTheme="minorHAnsi" w:cstheme="minorHAnsi"/>
          <w:color w:val="auto"/>
        </w:rPr>
        <w:t>przedmiotowych środków dowodowych – odpowiednio Wykonawca lub Wykonawca wspólnie ubiegający się o udzielenie zamówienia</w:t>
      </w:r>
      <w:r w:rsidR="00456C13" w:rsidRPr="003935D8">
        <w:rPr>
          <w:rFonts w:asciiTheme="minorHAnsi" w:hAnsiTheme="minorHAnsi" w:cstheme="minorHAnsi"/>
          <w:color w:val="auto"/>
        </w:rPr>
        <w:t>,</w:t>
      </w:r>
    </w:p>
    <w:p w14:paraId="5DF76620" w14:textId="4F38BA29" w:rsidR="00286579" w:rsidRPr="003935D8" w:rsidRDefault="00286579" w:rsidP="00722F82">
      <w:pPr>
        <w:pStyle w:val="Akapitzlist"/>
        <w:numPr>
          <w:ilvl w:val="0"/>
          <w:numId w:val="27"/>
        </w:numPr>
        <w:spacing w:before="80" w:after="80"/>
        <w:rPr>
          <w:rFonts w:asciiTheme="minorHAnsi" w:hAnsiTheme="minorHAnsi" w:cstheme="minorHAnsi"/>
          <w:color w:val="auto"/>
        </w:rPr>
      </w:pPr>
      <w:r w:rsidRPr="003935D8">
        <w:rPr>
          <w:rFonts w:asciiTheme="minorHAnsi" w:hAnsiTheme="minorHAnsi" w:cstheme="minorHAnsi"/>
          <w:color w:val="auto"/>
        </w:rPr>
        <w:t xml:space="preserve">innych dokumentów - odpowiednio </w:t>
      </w:r>
      <w:r w:rsidR="00844640" w:rsidRPr="003935D8">
        <w:rPr>
          <w:rFonts w:asciiTheme="minorHAnsi" w:hAnsiTheme="minorHAnsi" w:cstheme="minorHAnsi"/>
          <w:color w:val="auto"/>
        </w:rPr>
        <w:t>W</w:t>
      </w:r>
      <w:r w:rsidRPr="003935D8">
        <w:rPr>
          <w:rFonts w:asciiTheme="minorHAnsi" w:hAnsiTheme="minorHAnsi" w:cstheme="minorHAnsi"/>
          <w:color w:val="auto"/>
        </w:rPr>
        <w:t xml:space="preserve">ykonawca lub </w:t>
      </w:r>
      <w:r w:rsidR="00844640" w:rsidRPr="003935D8">
        <w:rPr>
          <w:rFonts w:asciiTheme="minorHAnsi" w:hAnsiTheme="minorHAnsi" w:cstheme="minorHAnsi"/>
          <w:color w:val="auto"/>
        </w:rPr>
        <w:t>W</w:t>
      </w:r>
      <w:r w:rsidRPr="003935D8">
        <w:rPr>
          <w:rFonts w:asciiTheme="minorHAnsi" w:hAnsiTheme="minorHAnsi" w:cstheme="minorHAnsi"/>
          <w:color w:val="auto"/>
        </w:rPr>
        <w:t>yko</w:t>
      </w:r>
      <w:r w:rsidR="00FF21AA" w:rsidRPr="003935D8">
        <w:rPr>
          <w:rFonts w:asciiTheme="minorHAnsi" w:hAnsiTheme="minorHAnsi" w:cstheme="minorHAnsi"/>
          <w:color w:val="auto"/>
        </w:rPr>
        <w:t>nawca wspólnie ubiegający się o </w:t>
      </w:r>
      <w:r w:rsidRPr="003935D8">
        <w:rPr>
          <w:rFonts w:asciiTheme="minorHAnsi" w:hAnsiTheme="minorHAnsi" w:cstheme="minorHAnsi"/>
          <w:color w:val="auto"/>
        </w:rPr>
        <w:t>udzielenie zamówienia, w zakresie dokumentów, które każdego z nich dotyczą.</w:t>
      </w:r>
    </w:p>
    <w:p w14:paraId="7715BBB4" w14:textId="2EC36402"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r w:rsidRPr="003935D8">
        <w:rPr>
          <w:rFonts w:asciiTheme="minorHAnsi" w:hAnsiTheme="minorHAnsi" w:cstheme="minorHAnsi"/>
          <w:strike/>
          <w:color w:val="auto"/>
        </w:rPr>
        <w:t xml:space="preserve"> </w:t>
      </w:r>
    </w:p>
    <w:p w14:paraId="17CEDFAE" w14:textId="2D1AC273" w:rsidR="00286579" w:rsidRPr="003935D8" w:rsidRDefault="008C3728"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P</w:t>
      </w:r>
      <w:r w:rsidR="00286579" w:rsidRPr="003935D8">
        <w:rPr>
          <w:rFonts w:asciiTheme="minorHAnsi" w:hAnsiTheme="minorHAnsi" w:cstheme="minorHAnsi"/>
          <w:color w:val="auto"/>
        </w:rPr>
        <w:t xml:space="preserve">odmiotowe środki dowodowe, w tym oświadczenie </w:t>
      </w:r>
      <w:r w:rsidRPr="003935D8">
        <w:rPr>
          <w:rFonts w:asciiTheme="minorHAnsi" w:hAnsiTheme="minorHAnsi" w:cstheme="minorHAnsi"/>
          <w:color w:val="auto"/>
        </w:rPr>
        <w:t xml:space="preserve">Wykonawców wspólnie ubiegających </w:t>
      </w:r>
      <w:r w:rsidR="00E10F25" w:rsidRPr="003935D8">
        <w:rPr>
          <w:rFonts w:asciiTheme="minorHAnsi" w:hAnsiTheme="minorHAnsi" w:cstheme="minorHAnsi"/>
          <w:color w:val="auto"/>
        </w:rPr>
        <w:br/>
      </w:r>
      <w:r w:rsidRPr="003935D8">
        <w:rPr>
          <w:rFonts w:asciiTheme="minorHAnsi" w:hAnsiTheme="minorHAnsi" w:cstheme="minorHAnsi"/>
          <w:color w:val="auto"/>
        </w:rPr>
        <w:t>się o udzielenie zamówienia, które dostawy lub usługi wykonają poszczególni Wykonawcy</w:t>
      </w:r>
      <w:r w:rsidR="00554805" w:rsidRPr="003935D8">
        <w:rPr>
          <w:rFonts w:asciiTheme="minorHAnsi" w:hAnsiTheme="minorHAnsi" w:cstheme="minorHAnsi"/>
          <w:color w:val="auto"/>
        </w:rPr>
        <w:t xml:space="preserve"> (art. 117 ust. 4 </w:t>
      </w:r>
      <w:proofErr w:type="spellStart"/>
      <w:r w:rsidR="00554805" w:rsidRPr="003935D8">
        <w:rPr>
          <w:rFonts w:asciiTheme="minorHAnsi" w:hAnsiTheme="minorHAnsi" w:cstheme="minorHAnsi"/>
          <w:color w:val="auto"/>
        </w:rPr>
        <w:t>Pzp</w:t>
      </w:r>
      <w:proofErr w:type="spellEnd"/>
      <w:r w:rsidR="00554805" w:rsidRPr="003935D8">
        <w:rPr>
          <w:rFonts w:asciiTheme="minorHAnsi" w:hAnsiTheme="minorHAnsi" w:cstheme="minorHAnsi"/>
          <w:color w:val="auto"/>
        </w:rPr>
        <w:t>)</w:t>
      </w:r>
      <w:r w:rsidRPr="003935D8">
        <w:rPr>
          <w:rFonts w:asciiTheme="minorHAnsi" w:hAnsiTheme="minorHAnsi" w:cstheme="minorHAnsi"/>
          <w:color w:val="auto"/>
        </w:rPr>
        <w:t xml:space="preserve">, </w:t>
      </w:r>
      <w:r w:rsidR="00286579" w:rsidRPr="003935D8">
        <w:rPr>
          <w:rFonts w:asciiTheme="minorHAnsi" w:hAnsiTheme="minorHAnsi" w:cstheme="minorHAnsi"/>
          <w:color w:val="auto"/>
        </w:rPr>
        <w:t xml:space="preserve">oraz zobowiązanie podmiotu udostępniającego zasoby, </w:t>
      </w:r>
      <w:r w:rsidRPr="003935D8">
        <w:rPr>
          <w:rFonts w:asciiTheme="minorHAnsi" w:hAnsiTheme="minorHAnsi" w:cstheme="minorHAnsi"/>
          <w:color w:val="auto"/>
        </w:rPr>
        <w:t xml:space="preserve">przedmiotowe środki dowodowe, </w:t>
      </w:r>
      <w:r w:rsidR="00286579" w:rsidRPr="003935D8">
        <w:rPr>
          <w:rFonts w:asciiTheme="minorHAnsi" w:hAnsiTheme="minorHAnsi" w:cstheme="minorHAnsi"/>
          <w:b/>
          <w:color w:val="auto"/>
        </w:rPr>
        <w:t>niewystawione przez upoważnione podmioty</w:t>
      </w:r>
      <w:r w:rsidR="00286579" w:rsidRPr="003935D8">
        <w:rPr>
          <w:rFonts w:asciiTheme="minorHAnsi" w:hAnsiTheme="minorHAnsi" w:cstheme="minorHAnsi"/>
          <w:color w:val="auto"/>
        </w:rPr>
        <w:t xml:space="preserve">, oraz </w:t>
      </w:r>
      <w:r w:rsidR="00286579" w:rsidRPr="003935D8">
        <w:rPr>
          <w:rFonts w:asciiTheme="minorHAnsi" w:hAnsiTheme="minorHAnsi" w:cstheme="minorHAnsi"/>
          <w:b/>
          <w:color w:val="auto"/>
        </w:rPr>
        <w:t>pełnomocnictwo</w:t>
      </w:r>
      <w:r w:rsidR="00286579" w:rsidRPr="003935D8">
        <w:rPr>
          <w:rFonts w:asciiTheme="minorHAnsi" w:hAnsiTheme="minorHAnsi" w:cstheme="minorHAnsi"/>
          <w:color w:val="auto"/>
        </w:rPr>
        <w:t xml:space="preserve"> przekazuje się w postaci elektronicznej i opatruje się kwalifikowanym podpisem elektronicznym.</w:t>
      </w:r>
    </w:p>
    <w:p w14:paraId="7667D047" w14:textId="3AC37E73"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gdy podmiotowe środki dowodowe, w tym oświadczenie</w:t>
      </w:r>
      <w:r w:rsidR="00E10F25" w:rsidRPr="003935D8">
        <w:rPr>
          <w:rFonts w:asciiTheme="minorHAnsi" w:hAnsiTheme="minorHAnsi" w:cstheme="minorHAnsi"/>
          <w:color w:val="auto"/>
        </w:rPr>
        <w:t xml:space="preserve">, </w:t>
      </w:r>
      <w:r w:rsidR="008C3728" w:rsidRPr="003935D8">
        <w:rPr>
          <w:rFonts w:asciiTheme="minorHAnsi" w:hAnsiTheme="minorHAnsi" w:cstheme="minorHAnsi"/>
          <w:color w:val="auto"/>
        </w:rPr>
        <w:t>Wykonawców wspólnie ubiegających się o udzielenie zamówienia, które dostawy lub usługi wykonają poszczególni Wykonawcy</w:t>
      </w:r>
      <w:r w:rsidR="00554805" w:rsidRPr="003935D8">
        <w:rPr>
          <w:rFonts w:asciiTheme="minorHAnsi" w:hAnsiTheme="minorHAnsi" w:cstheme="minorHAnsi"/>
          <w:color w:val="auto"/>
        </w:rPr>
        <w:t xml:space="preserve"> (art. 117 ust. 4 </w:t>
      </w:r>
      <w:proofErr w:type="spellStart"/>
      <w:r w:rsidR="00554805" w:rsidRPr="003935D8">
        <w:rPr>
          <w:rFonts w:asciiTheme="minorHAnsi" w:hAnsiTheme="minorHAnsi" w:cstheme="minorHAnsi"/>
          <w:color w:val="auto"/>
        </w:rPr>
        <w:t>Pzp</w:t>
      </w:r>
      <w:proofErr w:type="spellEnd"/>
      <w:r w:rsidR="00554805" w:rsidRPr="003935D8">
        <w:rPr>
          <w:rFonts w:asciiTheme="minorHAnsi" w:hAnsiTheme="minorHAnsi" w:cstheme="minorHAnsi"/>
          <w:color w:val="auto"/>
        </w:rPr>
        <w:t>)</w:t>
      </w:r>
      <w:r w:rsidR="008C3728" w:rsidRPr="003935D8">
        <w:rPr>
          <w:rFonts w:asciiTheme="minorHAnsi" w:hAnsiTheme="minorHAnsi" w:cstheme="minorHAnsi"/>
          <w:color w:val="auto"/>
        </w:rPr>
        <w:t xml:space="preserve">, </w:t>
      </w:r>
      <w:r w:rsidRPr="003935D8">
        <w:rPr>
          <w:rFonts w:asciiTheme="minorHAnsi" w:hAnsiTheme="minorHAnsi" w:cstheme="minorHAnsi"/>
          <w:color w:val="auto"/>
        </w:rPr>
        <w:t xml:space="preserve">oraz zobowiązanie podmiotu udostępniającego zasoby, </w:t>
      </w:r>
      <w:r w:rsidR="008C3728" w:rsidRPr="003935D8">
        <w:rPr>
          <w:rFonts w:asciiTheme="minorHAnsi" w:hAnsiTheme="minorHAnsi" w:cstheme="minorHAnsi"/>
          <w:color w:val="auto"/>
        </w:rPr>
        <w:t xml:space="preserve">przedmiotowe środki dowodowe, </w:t>
      </w:r>
      <w:r w:rsidRPr="003935D8">
        <w:rPr>
          <w:rFonts w:asciiTheme="minorHAnsi" w:hAnsiTheme="minorHAnsi" w:cstheme="minorHAnsi"/>
          <w:b/>
          <w:color w:val="auto"/>
        </w:rPr>
        <w:t>niewystawione przez upoważnione podmioty</w:t>
      </w:r>
      <w:r w:rsidRPr="003935D8">
        <w:rPr>
          <w:rFonts w:asciiTheme="minorHAnsi" w:hAnsiTheme="minorHAnsi" w:cstheme="minorHAnsi"/>
          <w:color w:val="auto"/>
        </w:rPr>
        <w:t xml:space="preserve"> lub </w:t>
      </w:r>
      <w:r w:rsidRPr="003935D8">
        <w:rPr>
          <w:rFonts w:asciiTheme="minorHAnsi" w:hAnsiTheme="minorHAnsi" w:cstheme="minorHAnsi"/>
          <w:b/>
          <w:color w:val="auto"/>
        </w:rPr>
        <w:t>pełnomocnictwo</w:t>
      </w:r>
      <w:r w:rsidRPr="003935D8">
        <w:rPr>
          <w:rFonts w:asciiTheme="minorHAnsi" w:hAnsiTheme="minorHAnsi" w:cstheme="minorHAnsi"/>
          <w:color w:val="auto"/>
        </w:rPr>
        <w:t xml:space="preserve">, zostały sporządzone jako </w:t>
      </w:r>
      <w:r w:rsidRPr="003935D8">
        <w:rPr>
          <w:rFonts w:asciiTheme="minorHAnsi" w:hAnsiTheme="minorHAnsi" w:cstheme="minorHAnsi"/>
          <w:b/>
          <w:color w:val="auto"/>
        </w:rPr>
        <w:t>dokument w postaci papierowej i opatrzone własnoręcznym podpisem</w:t>
      </w:r>
      <w:r w:rsidRPr="003935D8">
        <w:rPr>
          <w:rFonts w:asciiTheme="minorHAnsi" w:hAnsiTheme="minorHAnsi" w:cstheme="minorHAnsi"/>
          <w:color w:val="auto"/>
        </w:rPr>
        <w:t xml:space="preserve">, przekazuje się cyfrowe odwzorowanie tego dokumentu opatrzone kwalifikowanym podpisem elektronicznym, poświadczającym zgodność cyfrowego odwzorowania z dokumentem w postaci papierowej. Poświadczenia zgodności cyfrowego odwzorowania </w:t>
      </w:r>
      <w:r w:rsidR="00E10F25" w:rsidRPr="003935D8">
        <w:rPr>
          <w:rFonts w:asciiTheme="minorHAnsi" w:hAnsiTheme="minorHAnsi" w:cstheme="minorHAnsi"/>
          <w:color w:val="auto"/>
        </w:rPr>
        <w:br/>
      </w:r>
      <w:r w:rsidRPr="003935D8">
        <w:rPr>
          <w:rFonts w:asciiTheme="minorHAnsi" w:hAnsiTheme="minorHAnsi" w:cstheme="minorHAnsi"/>
          <w:color w:val="auto"/>
        </w:rPr>
        <w:t>z dokumentem w postaci papierowej dokonuje notariusz lub w przypadku:</w:t>
      </w:r>
    </w:p>
    <w:p w14:paraId="07AE2B3C" w14:textId="2A6553E1" w:rsidR="00286579" w:rsidRPr="003935D8" w:rsidRDefault="00286579" w:rsidP="00722F82">
      <w:pPr>
        <w:pStyle w:val="Akapitzlist"/>
        <w:numPr>
          <w:ilvl w:val="0"/>
          <w:numId w:val="28"/>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podmiotowych środków dowodowych - odpowiednio </w:t>
      </w:r>
      <w:r w:rsidR="008C3728" w:rsidRPr="003935D8">
        <w:rPr>
          <w:rFonts w:asciiTheme="minorHAnsi" w:hAnsiTheme="minorHAnsi" w:cstheme="minorHAnsi"/>
          <w:color w:val="auto"/>
        </w:rPr>
        <w:t>W</w:t>
      </w:r>
      <w:r w:rsidRPr="003935D8">
        <w:rPr>
          <w:rFonts w:asciiTheme="minorHAnsi" w:hAnsiTheme="minorHAnsi" w:cstheme="minorHAnsi"/>
          <w:color w:val="auto"/>
        </w:rPr>
        <w:t xml:space="preserve">ykonawca, </w:t>
      </w:r>
      <w:r w:rsidR="008C3728" w:rsidRPr="003935D8">
        <w:rPr>
          <w:rFonts w:asciiTheme="minorHAnsi" w:hAnsiTheme="minorHAnsi" w:cstheme="minorHAnsi"/>
          <w:color w:val="auto"/>
        </w:rPr>
        <w:t>W</w:t>
      </w:r>
      <w:r w:rsidRPr="003935D8">
        <w:rPr>
          <w:rFonts w:asciiTheme="minorHAnsi" w:hAnsiTheme="minorHAnsi" w:cstheme="minorHAnsi"/>
          <w:color w:val="auto"/>
        </w:rPr>
        <w:t>ykonawca wspólnie ubiegający się o udzielenie zamówienia, podmiot udostępniający zasoby lub podwykonawca, w zakresie podmiotowych środków dowodowych, które każdego z nich dotyczą</w:t>
      </w:r>
      <w:r w:rsidR="00456C13" w:rsidRPr="003935D8">
        <w:rPr>
          <w:rFonts w:asciiTheme="minorHAnsi" w:hAnsiTheme="minorHAnsi" w:cstheme="minorHAnsi"/>
          <w:color w:val="auto"/>
        </w:rPr>
        <w:t>,</w:t>
      </w:r>
    </w:p>
    <w:p w14:paraId="19C33513" w14:textId="4D365BBA" w:rsidR="00456C13" w:rsidRPr="003935D8" w:rsidRDefault="008C3728" w:rsidP="00722F82">
      <w:pPr>
        <w:pStyle w:val="Akapitzlist"/>
        <w:numPr>
          <w:ilvl w:val="0"/>
          <w:numId w:val="28"/>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przedmiotowego środka dowodowego, </w:t>
      </w:r>
      <w:r w:rsidR="00286579" w:rsidRPr="003935D8">
        <w:rPr>
          <w:rFonts w:asciiTheme="minorHAnsi" w:hAnsiTheme="minorHAnsi" w:cstheme="minorHAnsi"/>
          <w:color w:val="auto"/>
        </w:rPr>
        <w:t xml:space="preserve">oświadczenia </w:t>
      </w:r>
      <w:r w:rsidRPr="003935D8">
        <w:rPr>
          <w:rFonts w:asciiTheme="minorHAnsi" w:hAnsiTheme="minorHAnsi" w:cstheme="minorHAnsi"/>
          <w:color w:val="auto"/>
        </w:rPr>
        <w:t>Wykonawców wspólnie ubiegających się o udzielenie zamówienia, które dostawy lub usługi wykonają poszczególni Wykonawcy</w:t>
      </w:r>
      <w:r w:rsidR="00554805" w:rsidRPr="003935D8">
        <w:rPr>
          <w:rFonts w:asciiTheme="minorHAnsi" w:hAnsiTheme="minorHAnsi" w:cstheme="minorHAnsi"/>
          <w:color w:val="auto"/>
        </w:rPr>
        <w:t xml:space="preserve"> (art. 117 ust. 4 </w:t>
      </w:r>
      <w:proofErr w:type="spellStart"/>
      <w:r w:rsidR="00554805" w:rsidRPr="003935D8">
        <w:rPr>
          <w:rFonts w:asciiTheme="minorHAnsi" w:hAnsiTheme="minorHAnsi" w:cstheme="minorHAnsi"/>
          <w:color w:val="auto"/>
        </w:rPr>
        <w:t>Pzp</w:t>
      </w:r>
      <w:proofErr w:type="spellEnd"/>
      <w:r w:rsidR="00554805" w:rsidRPr="003935D8">
        <w:rPr>
          <w:rFonts w:asciiTheme="minorHAnsi" w:hAnsiTheme="minorHAnsi" w:cstheme="minorHAnsi"/>
          <w:color w:val="auto"/>
        </w:rPr>
        <w:t>)</w:t>
      </w:r>
      <w:r w:rsidRPr="003935D8">
        <w:rPr>
          <w:rFonts w:asciiTheme="minorHAnsi" w:hAnsiTheme="minorHAnsi" w:cstheme="minorHAnsi"/>
          <w:color w:val="auto"/>
        </w:rPr>
        <w:t xml:space="preserve">, </w:t>
      </w:r>
      <w:r w:rsidR="00286579" w:rsidRPr="003935D8">
        <w:rPr>
          <w:rFonts w:asciiTheme="minorHAnsi" w:hAnsiTheme="minorHAnsi" w:cstheme="minorHAnsi"/>
          <w:color w:val="auto"/>
        </w:rPr>
        <w:t xml:space="preserve">lub zobowiązania podmiotu udostępniającego zasoby - odpowiednio </w:t>
      </w:r>
      <w:r w:rsidR="00554805" w:rsidRPr="003935D8">
        <w:rPr>
          <w:rFonts w:asciiTheme="minorHAnsi" w:hAnsiTheme="minorHAnsi" w:cstheme="minorHAnsi"/>
          <w:color w:val="auto"/>
        </w:rPr>
        <w:t>W</w:t>
      </w:r>
      <w:r w:rsidR="00286579" w:rsidRPr="003935D8">
        <w:rPr>
          <w:rFonts w:asciiTheme="minorHAnsi" w:hAnsiTheme="minorHAnsi" w:cstheme="minorHAnsi"/>
          <w:color w:val="auto"/>
        </w:rPr>
        <w:t xml:space="preserve">ykonawca lub </w:t>
      </w:r>
      <w:r w:rsidR="00554805" w:rsidRPr="003935D8">
        <w:rPr>
          <w:rFonts w:asciiTheme="minorHAnsi" w:hAnsiTheme="minorHAnsi" w:cstheme="minorHAnsi"/>
          <w:color w:val="auto"/>
        </w:rPr>
        <w:t>W</w:t>
      </w:r>
      <w:r w:rsidR="00286579" w:rsidRPr="003935D8">
        <w:rPr>
          <w:rFonts w:asciiTheme="minorHAnsi" w:hAnsiTheme="minorHAnsi" w:cstheme="minorHAnsi"/>
          <w:color w:val="auto"/>
        </w:rPr>
        <w:t>ykonawca wspólnie ubiegający się o udzielenie zamówienia</w:t>
      </w:r>
      <w:r w:rsidR="00456C13" w:rsidRPr="003935D8">
        <w:rPr>
          <w:rFonts w:asciiTheme="minorHAnsi" w:hAnsiTheme="minorHAnsi" w:cstheme="minorHAnsi"/>
          <w:color w:val="auto"/>
        </w:rPr>
        <w:t>,</w:t>
      </w:r>
    </w:p>
    <w:p w14:paraId="5A16FD9F" w14:textId="70D7CE59" w:rsidR="00286579" w:rsidRPr="003935D8" w:rsidRDefault="00286579" w:rsidP="00722F82">
      <w:pPr>
        <w:pStyle w:val="Akapitzlist"/>
        <w:numPr>
          <w:ilvl w:val="0"/>
          <w:numId w:val="28"/>
        </w:numPr>
        <w:spacing w:after="120"/>
        <w:ind w:left="714" w:hanging="357"/>
        <w:contextualSpacing w:val="0"/>
        <w:rPr>
          <w:rFonts w:asciiTheme="minorHAnsi" w:hAnsiTheme="minorHAnsi" w:cstheme="minorHAnsi"/>
          <w:color w:val="auto"/>
        </w:rPr>
      </w:pPr>
      <w:r w:rsidRPr="003935D8">
        <w:rPr>
          <w:rFonts w:asciiTheme="minorHAnsi" w:hAnsiTheme="minorHAnsi" w:cstheme="minorHAnsi"/>
          <w:b/>
          <w:color w:val="auto"/>
        </w:rPr>
        <w:t>pełnomocnictwa - mocodawca</w:t>
      </w:r>
      <w:r w:rsidRPr="003935D8">
        <w:rPr>
          <w:rFonts w:asciiTheme="minorHAnsi" w:hAnsiTheme="minorHAnsi" w:cstheme="minorHAnsi"/>
          <w:color w:val="auto"/>
        </w:rPr>
        <w:t>.</w:t>
      </w:r>
    </w:p>
    <w:p w14:paraId="3F0CA3A3" w14:textId="636EAEB7"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2EE8D1D" w14:textId="2042162A"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Podmiotowe środki dowodowe lub inne dokumenty, w tym dokumenty potwierdzające umocowanie do reprezentowania, sporządzone w jęz</w:t>
      </w:r>
      <w:r w:rsidR="00554805" w:rsidRPr="003935D8">
        <w:rPr>
          <w:rFonts w:asciiTheme="minorHAnsi" w:hAnsiTheme="minorHAnsi" w:cstheme="minorHAnsi"/>
          <w:color w:val="auto"/>
        </w:rPr>
        <w:t>yku obcym przekazuje się wraz z </w:t>
      </w:r>
      <w:r w:rsidRPr="003935D8">
        <w:rPr>
          <w:rFonts w:asciiTheme="minorHAnsi" w:hAnsiTheme="minorHAnsi" w:cstheme="minorHAnsi"/>
          <w:color w:val="auto"/>
        </w:rPr>
        <w:t xml:space="preserve">tłumaczeniem na język polski. </w:t>
      </w:r>
    </w:p>
    <w:p w14:paraId="74A876C3" w14:textId="355509BF"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wskazania przez Wykonawcę dostępności podmiotowych środków dowodowych, w</w:t>
      </w:r>
      <w:r w:rsidR="00554805" w:rsidRPr="003935D8">
        <w:rPr>
          <w:rFonts w:asciiTheme="minorHAnsi" w:hAnsiTheme="minorHAnsi" w:cstheme="minorHAnsi"/>
          <w:color w:val="auto"/>
        </w:rPr>
        <w:t> </w:t>
      </w:r>
      <w:r w:rsidRPr="003935D8">
        <w:rPr>
          <w:rFonts w:asciiTheme="minorHAnsi" w:hAnsiTheme="minorHAnsi" w:cstheme="minorHAnsi"/>
          <w:color w:val="auto"/>
        </w:rPr>
        <w:t>postaci elektronicznej, pod określonymi adresami i</w:t>
      </w:r>
      <w:r w:rsidR="00554805" w:rsidRPr="003935D8">
        <w:rPr>
          <w:rFonts w:asciiTheme="minorHAnsi" w:hAnsiTheme="minorHAnsi" w:cstheme="minorHAnsi"/>
          <w:color w:val="auto"/>
        </w:rPr>
        <w:t>nternetowymi ogólnodostępnych i </w:t>
      </w:r>
      <w:r w:rsidRPr="003935D8">
        <w:rPr>
          <w:rFonts w:asciiTheme="minorHAnsi" w:hAnsiTheme="minorHAnsi" w:cstheme="minorHAnsi"/>
          <w:color w:val="auto"/>
        </w:rPr>
        <w:t xml:space="preserve">bezpłatnych baz danych, o których mowa w art. 127 ust. 1 pkt 1 </w:t>
      </w:r>
      <w:r w:rsidR="00635DDB" w:rsidRPr="003935D8">
        <w:rPr>
          <w:rFonts w:asciiTheme="minorHAnsi" w:hAnsiTheme="minorHAnsi" w:cstheme="minorHAnsi"/>
          <w:color w:val="auto"/>
        </w:rPr>
        <w:t>u</w:t>
      </w:r>
      <w:r w:rsidRPr="003935D8">
        <w:rPr>
          <w:rFonts w:asciiTheme="minorHAnsi" w:hAnsiTheme="minorHAnsi" w:cstheme="minorHAnsi"/>
          <w:color w:val="auto"/>
        </w:rPr>
        <w:t>stawy</w:t>
      </w:r>
      <w:r w:rsidR="00635DDB" w:rsidRPr="003935D8">
        <w:rPr>
          <w:rFonts w:asciiTheme="minorHAnsi" w:hAnsiTheme="minorHAnsi" w:cstheme="minorHAnsi"/>
          <w:color w:val="auto"/>
        </w:rPr>
        <w:t xml:space="preserve"> </w:t>
      </w:r>
      <w:proofErr w:type="spellStart"/>
      <w:r w:rsidR="00635DDB" w:rsidRPr="003935D8">
        <w:rPr>
          <w:rFonts w:asciiTheme="minorHAnsi" w:hAnsiTheme="minorHAnsi" w:cstheme="minorHAnsi"/>
          <w:color w:val="auto"/>
        </w:rPr>
        <w:t>Pzp</w:t>
      </w:r>
      <w:proofErr w:type="spellEnd"/>
      <w:r w:rsidRPr="003935D8">
        <w:rPr>
          <w:rFonts w:asciiTheme="minorHAnsi" w:hAnsiTheme="minorHAnsi" w:cstheme="minorHAnsi"/>
          <w:color w:val="auto"/>
        </w:rPr>
        <w:t>, Zamawiający może żądać od Wykonawcy przedstawienia tłumaczenia na język pols</w:t>
      </w:r>
      <w:r w:rsidR="00554805" w:rsidRPr="003935D8">
        <w:rPr>
          <w:rFonts w:asciiTheme="minorHAnsi" w:hAnsiTheme="minorHAnsi" w:cstheme="minorHAnsi"/>
          <w:color w:val="auto"/>
        </w:rPr>
        <w:t>ki wskazanych przez Wykonawcę i </w:t>
      </w:r>
      <w:r w:rsidRPr="003935D8">
        <w:rPr>
          <w:rFonts w:asciiTheme="minorHAnsi" w:hAnsiTheme="minorHAnsi" w:cstheme="minorHAnsi"/>
          <w:color w:val="auto"/>
        </w:rPr>
        <w:t xml:space="preserve">pobranych samodzielnie przez Zamawiającego podmiotowych środków dowodowych. </w:t>
      </w:r>
    </w:p>
    <w:p w14:paraId="1FCBE6B0" w14:textId="6C5DB5CB" w:rsidR="00554805" w:rsidRPr="003935D8" w:rsidRDefault="00554805" w:rsidP="00977890">
      <w:pPr>
        <w:pStyle w:val="Akapitzlist"/>
        <w:spacing w:before="80" w:after="80"/>
        <w:ind w:left="357" w:firstLine="0"/>
        <w:contextualSpacing w:val="0"/>
        <w:rPr>
          <w:rFonts w:asciiTheme="minorHAnsi" w:hAnsiTheme="minorHAnsi" w:cstheme="minorHAnsi"/>
          <w:color w:val="auto"/>
        </w:rPr>
      </w:pPr>
      <w:r w:rsidRPr="003935D8">
        <w:rPr>
          <w:rFonts w:asciiTheme="minorHAnsi" w:hAnsiTheme="minorHAnsi" w:cstheme="minorHAnsi"/>
          <w:b/>
          <w:color w:val="auto"/>
        </w:rPr>
        <w:t xml:space="preserve">Uwaga! Zamawiający odrzuca ofertę, jeżeli nie została sporządzona lub przekazana w sposób zgodny z wymaganiami technicznymi oraz organizacyjnymi sporządzania lub przekazywania ofert przy użyciu środków komunikacji elektronicznej określonymi przez Zamawiającego (art. 226 ust. 1 pkt 6 ustawy </w:t>
      </w:r>
      <w:proofErr w:type="spellStart"/>
      <w:r w:rsidRPr="003935D8">
        <w:rPr>
          <w:rFonts w:asciiTheme="minorHAnsi" w:hAnsiTheme="minorHAnsi" w:cstheme="minorHAnsi"/>
          <w:b/>
          <w:color w:val="auto"/>
        </w:rPr>
        <w:t>Pzp</w:t>
      </w:r>
      <w:proofErr w:type="spellEnd"/>
      <w:r w:rsidRPr="003935D8">
        <w:rPr>
          <w:rFonts w:asciiTheme="minorHAnsi" w:hAnsiTheme="minorHAnsi" w:cstheme="minorHAnsi"/>
          <w:b/>
          <w:color w:val="auto"/>
        </w:rPr>
        <w:t>).</w:t>
      </w:r>
    </w:p>
    <w:p w14:paraId="2DD7C0AE" w14:textId="41DC6BBE" w:rsidR="001B4A34" w:rsidRPr="003935D8" w:rsidRDefault="00554805" w:rsidP="00456C13">
      <w:pPr>
        <w:pStyle w:val="Nagwek1"/>
        <w:spacing w:before="240" w:after="120"/>
        <w:ind w:left="425" w:hanging="425"/>
        <w:jc w:val="both"/>
        <w:rPr>
          <w:rFonts w:asciiTheme="minorHAnsi" w:hAnsiTheme="minorHAnsi" w:cstheme="minorHAnsi"/>
          <w:color w:val="auto"/>
          <w:sz w:val="22"/>
          <w:szCs w:val="22"/>
        </w:rPr>
      </w:pPr>
      <w:r w:rsidRPr="003935D8">
        <w:rPr>
          <w:rFonts w:asciiTheme="minorHAnsi" w:eastAsia="Times New Roman" w:hAnsiTheme="minorHAnsi" w:cstheme="minorHAnsi"/>
          <w:color w:val="auto"/>
          <w:sz w:val="22"/>
          <w:szCs w:val="22"/>
          <w:lang w:eastAsia="pl-PL"/>
        </w:rPr>
        <w:lastRenderedPageBreak/>
        <w:t>XI</w:t>
      </w:r>
      <w:r w:rsidRPr="003935D8">
        <w:rPr>
          <w:rFonts w:asciiTheme="minorHAnsi" w:eastAsia="Times New Roman" w:hAnsiTheme="minorHAnsi" w:cstheme="minorHAnsi"/>
          <w:color w:val="auto"/>
          <w:sz w:val="22"/>
          <w:szCs w:val="22"/>
          <w:lang w:eastAsia="pl-PL"/>
        </w:rPr>
        <w:tab/>
      </w:r>
      <w:r w:rsidR="001B4A34" w:rsidRPr="003935D8">
        <w:rPr>
          <w:rFonts w:asciiTheme="minorHAnsi" w:eastAsia="Times New Roman" w:hAnsiTheme="minorHAnsi" w:cstheme="minorHAnsi"/>
          <w:color w:val="auto"/>
          <w:sz w:val="22"/>
          <w:szCs w:val="22"/>
          <w:lang w:eastAsia="pl-PL"/>
        </w:rPr>
        <w:t>W</w:t>
      </w:r>
      <w:r w:rsidR="004F5CE3" w:rsidRPr="003935D8">
        <w:rPr>
          <w:rFonts w:asciiTheme="minorHAnsi" w:eastAsia="Times New Roman" w:hAnsiTheme="minorHAnsi" w:cstheme="minorHAnsi"/>
          <w:color w:val="auto"/>
          <w:sz w:val="22"/>
          <w:szCs w:val="22"/>
          <w:lang w:eastAsia="pl-PL"/>
        </w:rPr>
        <w:t xml:space="preserve">SKAZANIE OSÓB UPRAWNIONYCH DO KOMUNIKOWANIA SIĘ Z WYKONAWCAMI </w:t>
      </w:r>
    </w:p>
    <w:p w14:paraId="66E5F316" w14:textId="5DB2797B" w:rsidR="009F76FF" w:rsidRPr="003935D8" w:rsidRDefault="004F5CE3" w:rsidP="00D361A8">
      <w:pPr>
        <w:spacing w:before="240" w:after="120"/>
        <w:ind w:left="0" w:firstLine="0"/>
        <w:rPr>
          <w:rFonts w:asciiTheme="minorHAnsi" w:hAnsiTheme="minorHAnsi" w:cstheme="minorHAnsi"/>
          <w:color w:val="auto"/>
        </w:rPr>
      </w:pPr>
      <w:r w:rsidRPr="003935D8">
        <w:rPr>
          <w:rFonts w:asciiTheme="minorHAnsi" w:hAnsiTheme="minorHAnsi" w:cstheme="minorHAnsi"/>
          <w:color w:val="auto"/>
        </w:rPr>
        <w:t xml:space="preserve">Ze strony Zamawiającego osobą uprawnioną do porozumiewania </w:t>
      </w:r>
      <w:r w:rsidR="00456C13" w:rsidRPr="003935D8">
        <w:rPr>
          <w:rFonts w:asciiTheme="minorHAnsi" w:hAnsiTheme="minorHAnsi" w:cstheme="minorHAnsi"/>
          <w:color w:val="auto"/>
        </w:rPr>
        <w:t>się w niniejszym postępowaniu z </w:t>
      </w:r>
      <w:r w:rsidRPr="003935D8">
        <w:rPr>
          <w:rFonts w:asciiTheme="minorHAnsi" w:hAnsiTheme="minorHAnsi" w:cstheme="minorHAnsi"/>
          <w:color w:val="auto"/>
        </w:rPr>
        <w:t xml:space="preserve">Wykonawcami, w tym do komunikacji </w:t>
      </w:r>
      <w:r w:rsidR="00604900" w:rsidRPr="003935D8">
        <w:rPr>
          <w:rFonts w:asciiTheme="minorHAnsi" w:hAnsiTheme="minorHAnsi" w:cstheme="minorHAnsi"/>
          <w:color w:val="auto"/>
        </w:rPr>
        <w:t xml:space="preserve">poprzez </w:t>
      </w:r>
      <w:proofErr w:type="spellStart"/>
      <w:r w:rsidR="00604900" w:rsidRPr="003935D8">
        <w:rPr>
          <w:rFonts w:asciiTheme="minorHAnsi" w:hAnsiTheme="minorHAnsi" w:cstheme="minorHAnsi"/>
          <w:color w:val="auto"/>
        </w:rPr>
        <w:t>mini</w:t>
      </w:r>
      <w:r w:rsidR="00895883" w:rsidRPr="003935D8">
        <w:rPr>
          <w:rFonts w:asciiTheme="minorHAnsi" w:hAnsiTheme="minorHAnsi" w:cstheme="minorHAnsi"/>
          <w:color w:val="auto"/>
        </w:rPr>
        <w:t>P</w:t>
      </w:r>
      <w:r w:rsidR="00604900" w:rsidRPr="003935D8">
        <w:rPr>
          <w:rFonts w:asciiTheme="minorHAnsi" w:hAnsiTheme="minorHAnsi" w:cstheme="minorHAnsi"/>
          <w:color w:val="auto"/>
        </w:rPr>
        <w:t>otral</w:t>
      </w:r>
      <w:proofErr w:type="spellEnd"/>
      <w:r w:rsidR="0018296C" w:rsidRPr="003935D8">
        <w:rPr>
          <w:rFonts w:asciiTheme="minorHAnsi" w:hAnsiTheme="minorHAnsi" w:cstheme="minorHAnsi"/>
          <w:color w:val="auto"/>
        </w:rPr>
        <w:t xml:space="preserve"> </w:t>
      </w:r>
      <w:r w:rsidR="00806BEF" w:rsidRPr="003935D8">
        <w:rPr>
          <w:rFonts w:asciiTheme="minorHAnsi" w:hAnsiTheme="minorHAnsi" w:cstheme="minorHAnsi"/>
          <w:color w:val="auto"/>
        </w:rPr>
        <w:t>jest</w:t>
      </w:r>
      <w:r w:rsidR="0018296C" w:rsidRPr="003935D8">
        <w:rPr>
          <w:rFonts w:asciiTheme="minorHAnsi" w:hAnsiTheme="minorHAnsi" w:cstheme="minorHAnsi"/>
          <w:color w:val="auto"/>
        </w:rPr>
        <w:t>:</w:t>
      </w:r>
      <w:r w:rsidR="00977890" w:rsidRPr="003935D8">
        <w:rPr>
          <w:rFonts w:asciiTheme="minorHAnsi" w:hAnsiTheme="minorHAnsi" w:cstheme="minorHAnsi"/>
          <w:color w:val="auto"/>
        </w:rPr>
        <w:t xml:space="preserve"> </w:t>
      </w:r>
    </w:p>
    <w:p w14:paraId="22EB598C" w14:textId="0EE2EAC4" w:rsidR="00DF3753" w:rsidRPr="003935D8" w:rsidRDefault="00DF3753" w:rsidP="00D361A8">
      <w:pPr>
        <w:spacing w:before="240" w:after="120"/>
        <w:ind w:left="0" w:firstLine="0"/>
        <w:rPr>
          <w:rFonts w:asciiTheme="minorHAnsi" w:hAnsiTheme="minorHAnsi" w:cstheme="minorHAnsi"/>
          <w:color w:val="auto"/>
        </w:rPr>
      </w:pPr>
      <w:r w:rsidRPr="003935D8">
        <w:rPr>
          <w:rFonts w:asciiTheme="minorHAnsi" w:hAnsiTheme="minorHAnsi" w:cstheme="minorHAnsi"/>
          <w:color w:val="auto"/>
        </w:rPr>
        <w:t>Pani Ewelina Wojda- Referent Działu zamówień Publicznych tel. 89 767 75 10</w:t>
      </w:r>
    </w:p>
    <w:p w14:paraId="0E524117" w14:textId="347D5664" w:rsidR="004F5CE3" w:rsidRPr="003935D8" w:rsidRDefault="00567446" w:rsidP="009F76FF">
      <w:pPr>
        <w:spacing w:before="240" w:after="120"/>
        <w:ind w:left="0" w:firstLine="0"/>
        <w:rPr>
          <w:rFonts w:asciiTheme="minorHAnsi" w:hAnsiTheme="minorHAnsi" w:cstheme="minorHAnsi"/>
          <w:b/>
          <w:color w:val="auto"/>
        </w:rPr>
      </w:pPr>
      <w:r w:rsidRPr="003935D8">
        <w:rPr>
          <w:rFonts w:asciiTheme="minorHAnsi" w:hAnsiTheme="minorHAnsi" w:cstheme="minorHAnsi"/>
          <w:b/>
          <w:color w:val="auto"/>
        </w:rPr>
        <w:t>XII</w:t>
      </w:r>
      <w:r w:rsidR="00146E98" w:rsidRPr="003935D8">
        <w:rPr>
          <w:rFonts w:asciiTheme="minorHAnsi" w:hAnsiTheme="minorHAnsi" w:cstheme="minorHAnsi"/>
          <w:b/>
          <w:color w:val="auto"/>
        </w:rPr>
        <w:tab/>
        <w:t>T</w:t>
      </w:r>
      <w:r w:rsidR="004F5CE3" w:rsidRPr="003935D8">
        <w:rPr>
          <w:rFonts w:asciiTheme="minorHAnsi" w:hAnsiTheme="minorHAnsi" w:cstheme="minorHAnsi"/>
          <w:b/>
          <w:color w:val="auto"/>
        </w:rPr>
        <w:t>ERMIN ZWIĄZANIA OFERTĄ</w:t>
      </w:r>
    </w:p>
    <w:p w14:paraId="5AB2E1A7" w14:textId="7DC73011" w:rsidR="004F5CE3" w:rsidRPr="003935D8" w:rsidRDefault="004F5CE3" w:rsidP="00722F82">
      <w:pPr>
        <w:pStyle w:val="Akapitzlist"/>
        <w:numPr>
          <w:ilvl w:val="0"/>
          <w:numId w:val="29"/>
        </w:numPr>
        <w:spacing w:after="120"/>
        <w:contextualSpacing w:val="0"/>
        <w:rPr>
          <w:rFonts w:asciiTheme="minorHAnsi" w:hAnsiTheme="minorHAnsi" w:cstheme="minorHAnsi"/>
          <w:bCs/>
          <w:color w:val="auto"/>
        </w:rPr>
      </w:pPr>
      <w:r w:rsidRPr="003935D8">
        <w:rPr>
          <w:rFonts w:asciiTheme="minorHAnsi" w:hAnsiTheme="minorHAnsi" w:cstheme="minorHAnsi"/>
          <w:bCs/>
          <w:color w:val="auto"/>
        </w:rPr>
        <w:t xml:space="preserve">Wykonawca jest związany ofertą </w:t>
      </w:r>
      <w:r w:rsidR="009C7D4F" w:rsidRPr="003935D8">
        <w:rPr>
          <w:rFonts w:asciiTheme="minorHAnsi" w:hAnsiTheme="minorHAnsi" w:cstheme="minorHAnsi"/>
          <w:bCs/>
          <w:color w:val="auto"/>
        </w:rPr>
        <w:t xml:space="preserve">90 dni </w:t>
      </w:r>
      <w:r w:rsidRPr="003935D8">
        <w:rPr>
          <w:rFonts w:asciiTheme="minorHAnsi" w:hAnsiTheme="minorHAnsi" w:cstheme="minorHAnsi"/>
          <w:bCs/>
          <w:color w:val="auto"/>
        </w:rPr>
        <w:t>od dnia upływu terminu składania ofert</w:t>
      </w:r>
      <w:r w:rsidR="00C024B3" w:rsidRPr="003935D8">
        <w:rPr>
          <w:rFonts w:asciiTheme="minorHAnsi" w:hAnsiTheme="minorHAnsi" w:cstheme="minorHAnsi"/>
          <w:bCs/>
          <w:color w:val="auto"/>
        </w:rPr>
        <w:t xml:space="preserve"> tj. do dnia </w:t>
      </w:r>
      <w:r w:rsidR="00D308EB">
        <w:rPr>
          <w:rFonts w:asciiTheme="minorHAnsi" w:hAnsiTheme="minorHAnsi" w:cstheme="minorHAnsi"/>
          <w:bCs/>
          <w:color w:val="auto"/>
        </w:rPr>
        <w:t>30.06.2022</w:t>
      </w:r>
    </w:p>
    <w:p w14:paraId="50B7CD68" w14:textId="35AFF793" w:rsidR="004F5CE3" w:rsidRPr="003935D8" w:rsidRDefault="004F5CE3" w:rsidP="00722F82">
      <w:pPr>
        <w:pStyle w:val="Akapitzlist"/>
        <w:numPr>
          <w:ilvl w:val="0"/>
          <w:numId w:val="29"/>
        </w:numPr>
        <w:spacing w:after="120"/>
        <w:contextualSpacing w:val="0"/>
        <w:rPr>
          <w:rFonts w:asciiTheme="minorHAnsi" w:hAnsiTheme="minorHAnsi" w:cstheme="minorHAnsi"/>
          <w:bCs/>
          <w:color w:val="auto"/>
        </w:rPr>
      </w:pPr>
      <w:r w:rsidRPr="003935D8">
        <w:rPr>
          <w:rFonts w:asciiTheme="minorHAnsi" w:hAnsiTheme="minorHAnsi" w:cstheme="minorHAnsi"/>
          <w:bCs/>
          <w:color w:val="auto"/>
        </w:rPr>
        <w:t>W</w:t>
      </w:r>
      <w:r w:rsidRPr="003935D8">
        <w:rPr>
          <w:rFonts w:asciiTheme="minorHAnsi" w:hAnsiTheme="minorHAnsi" w:cstheme="minorHAnsi"/>
          <w:b/>
          <w:bCs/>
          <w:color w:val="auto"/>
        </w:rPr>
        <w:t xml:space="preserve"> </w:t>
      </w:r>
      <w:r w:rsidRPr="003935D8">
        <w:rPr>
          <w:rFonts w:asciiTheme="minorHAnsi" w:hAnsiTheme="minorHAnsi" w:cstheme="minorHAnsi"/>
          <w:bCs/>
          <w:color w:val="auto"/>
        </w:rPr>
        <w:t>przypadku gdy wybór najkorzystniejszej oferty nie nastąpi przed upływem terminu związania ofertą, określonego w</w:t>
      </w:r>
      <w:r w:rsidR="009C7D4F" w:rsidRPr="003935D8">
        <w:rPr>
          <w:rFonts w:asciiTheme="minorHAnsi" w:hAnsiTheme="minorHAnsi" w:cstheme="minorHAnsi"/>
          <w:bCs/>
          <w:color w:val="auto"/>
        </w:rPr>
        <w:t xml:space="preserve"> ust. 1</w:t>
      </w:r>
      <w:r w:rsidRPr="003935D8">
        <w:rPr>
          <w:rFonts w:asciiTheme="minorHAnsi" w:hAnsiTheme="minorHAnsi" w:cstheme="minorHAnsi"/>
          <w:bCs/>
          <w:color w:val="auto"/>
        </w:rPr>
        <w:t>, Zamawiający przed upływem terminu związania ofertą zwraca się jednokrotnie do Wykonawc</w:t>
      </w:r>
      <w:r w:rsidR="009C7D4F" w:rsidRPr="003935D8">
        <w:rPr>
          <w:rFonts w:asciiTheme="minorHAnsi" w:hAnsiTheme="minorHAnsi" w:cstheme="minorHAnsi"/>
          <w:bCs/>
          <w:color w:val="auto"/>
        </w:rPr>
        <w:t>ów</w:t>
      </w:r>
      <w:r w:rsidRPr="003935D8">
        <w:rPr>
          <w:rFonts w:asciiTheme="minorHAnsi" w:hAnsiTheme="minorHAnsi" w:cstheme="minorHAnsi"/>
          <w:bCs/>
          <w:color w:val="auto"/>
        </w:rPr>
        <w:t xml:space="preserve"> o wyrażenie zgody na przedłużenie tego terminu o wskaz</w:t>
      </w:r>
      <w:r w:rsidR="009C7D4F" w:rsidRPr="003935D8">
        <w:rPr>
          <w:rFonts w:asciiTheme="minorHAnsi" w:hAnsiTheme="minorHAnsi" w:cstheme="minorHAnsi"/>
          <w:bCs/>
          <w:color w:val="auto"/>
        </w:rPr>
        <w:t>yw</w:t>
      </w:r>
      <w:r w:rsidRPr="003935D8">
        <w:rPr>
          <w:rFonts w:asciiTheme="minorHAnsi" w:hAnsiTheme="minorHAnsi" w:cstheme="minorHAnsi"/>
          <w:bCs/>
          <w:color w:val="auto"/>
        </w:rPr>
        <w:t xml:space="preserve">any przez niego okres, nie dłuższy niż </w:t>
      </w:r>
      <w:r w:rsidR="00B97A3B" w:rsidRPr="003935D8">
        <w:rPr>
          <w:rFonts w:asciiTheme="minorHAnsi" w:hAnsiTheme="minorHAnsi" w:cstheme="minorHAnsi"/>
          <w:bCs/>
          <w:color w:val="auto"/>
        </w:rPr>
        <w:t>60</w:t>
      </w:r>
      <w:r w:rsidRPr="003935D8">
        <w:rPr>
          <w:rFonts w:asciiTheme="minorHAnsi" w:hAnsiTheme="minorHAnsi" w:cstheme="minorHAnsi"/>
          <w:bCs/>
          <w:color w:val="auto"/>
        </w:rPr>
        <w:t xml:space="preserve"> dni.</w:t>
      </w:r>
    </w:p>
    <w:p w14:paraId="58E30A8A" w14:textId="04B4657D" w:rsidR="004F5CE3" w:rsidRPr="003935D8" w:rsidRDefault="004F5CE3" w:rsidP="00722F82">
      <w:pPr>
        <w:pStyle w:val="Akapitzlist"/>
        <w:numPr>
          <w:ilvl w:val="0"/>
          <w:numId w:val="29"/>
        </w:numPr>
        <w:spacing w:after="120"/>
        <w:contextualSpacing w:val="0"/>
        <w:rPr>
          <w:rFonts w:asciiTheme="minorHAnsi" w:hAnsiTheme="minorHAnsi" w:cstheme="minorHAnsi"/>
          <w:b/>
          <w:bCs/>
          <w:color w:val="auto"/>
        </w:rPr>
      </w:pPr>
      <w:r w:rsidRPr="003935D8">
        <w:rPr>
          <w:rFonts w:asciiTheme="minorHAnsi" w:hAnsiTheme="minorHAnsi" w:cstheme="minorHAnsi"/>
          <w:bCs/>
          <w:color w:val="auto"/>
        </w:rPr>
        <w:t xml:space="preserve">Przedłużenie terminu związania ofertą, o którym mowa w </w:t>
      </w:r>
      <w:r w:rsidR="009C7D4F" w:rsidRPr="003935D8">
        <w:rPr>
          <w:rFonts w:asciiTheme="minorHAnsi" w:hAnsiTheme="minorHAnsi" w:cstheme="minorHAnsi"/>
          <w:bCs/>
          <w:color w:val="auto"/>
        </w:rPr>
        <w:t>ust. </w:t>
      </w:r>
      <w:r w:rsidRPr="003935D8">
        <w:rPr>
          <w:rFonts w:asciiTheme="minorHAnsi" w:hAnsiTheme="minorHAnsi" w:cstheme="minorHAnsi"/>
          <w:bCs/>
          <w:color w:val="auto"/>
        </w:rPr>
        <w:t>2 wymaga złożenia przez Wykonawcę</w:t>
      </w:r>
      <w:r w:rsidRPr="003935D8">
        <w:rPr>
          <w:rFonts w:asciiTheme="minorHAnsi" w:hAnsiTheme="minorHAnsi" w:cstheme="minorHAnsi"/>
          <w:b/>
          <w:bCs/>
          <w:color w:val="auto"/>
        </w:rPr>
        <w:t xml:space="preserve"> </w:t>
      </w:r>
      <w:r w:rsidRPr="003935D8">
        <w:rPr>
          <w:rFonts w:asciiTheme="minorHAnsi" w:hAnsiTheme="minorHAnsi" w:cstheme="minorHAnsi"/>
          <w:bCs/>
          <w:color w:val="auto"/>
        </w:rPr>
        <w:t>pisemnego oświadczenia o wyrażeniu zgody na przedłużenie terminu związania ofertą.</w:t>
      </w:r>
    </w:p>
    <w:p w14:paraId="61130F94" w14:textId="3494EF20" w:rsidR="00EF3D5F" w:rsidRPr="003935D8" w:rsidRDefault="009C7D4F" w:rsidP="009C7D4F">
      <w:pPr>
        <w:pStyle w:val="Nagwek1"/>
        <w:spacing w:before="240" w:after="120"/>
        <w:ind w:left="426" w:hanging="426"/>
        <w:jc w:val="both"/>
        <w:rPr>
          <w:rFonts w:asciiTheme="minorHAnsi" w:eastAsia="Times New Roman" w:hAnsiTheme="minorHAnsi" w:cstheme="minorHAnsi"/>
          <w:color w:val="auto"/>
          <w:sz w:val="22"/>
          <w:szCs w:val="22"/>
          <w:lang w:eastAsia="pl-PL"/>
        </w:rPr>
      </w:pPr>
      <w:r w:rsidRPr="003935D8">
        <w:rPr>
          <w:rFonts w:asciiTheme="minorHAnsi" w:eastAsia="Times New Roman" w:hAnsiTheme="minorHAnsi" w:cstheme="minorHAnsi"/>
          <w:color w:val="auto"/>
          <w:sz w:val="22"/>
          <w:szCs w:val="22"/>
          <w:lang w:eastAsia="pl-PL"/>
        </w:rPr>
        <w:t>XIII</w:t>
      </w:r>
      <w:r w:rsidRPr="003935D8">
        <w:rPr>
          <w:rFonts w:asciiTheme="minorHAnsi" w:eastAsia="Times New Roman" w:hAnsiTheme="minorHAnsi" w:cstheme="minorHAnsi"/>
          <w:color w:val="auto"/>
          <w:sz w:val="22"/>
          <w:szCs w:val="22"/>
          <w:lang w:eastAsia="pl-PL"/>
        </w:rPr>
        <w:tab/>
      </w:r>
      <w:r w:rsidR="00EF3D5F" w:rsidRPr="003935D8">
        <w:rPr>
          <w:rFonts w:asciiTheme="minorHAnsi" w:eastAsia="Times New Roman" w:hAnsiTheme="minorHAnsi" w:cstheme="minorHAnsi"/>
          <w:color w:val="auto"/>
          <w:sz w:val="22"/>
          <w:szCs w:val="22"/>
          <w:lang w:eastAsia="pl-PL"/>
        </w:rPr>
        <w:t>WADIUM</w:t>
      </w:r>
    </w:p>
    <w:p w14:paraId="70142BC9" w14:textId="77777777" w:rsidR="007A1AC8" w:rsidRPr="003935D8" w:rsidRDefault="00EF3D5F" w:rsidP="00722F82">
      <w:pPr>
        <w:pStyle w:val="Akapitzlist"/>
        <w:numPr>
          <w:ilvl w:val="0"/>
          <w:numId w:val="30"/>
        </w:numPr>
        <w:spacing w:after="120"/>
        <w:contextualSpacing w:val="0"/>
        <w:rPr>
          <w:rFonts w:asciiTheme="minorHAnsi" w:hAnsiTheme="minorHAnsi" w:cstheme="minorHAnsi"/>
          <w:color w:val="auto"/>
        </w:rPr>
      </w:pPr>
      <w:r w:rsidRPr="003935D8">
        <w:rPr>
          <w:rFonts w:asciiTheme="minorHAnsi" w:hAnsiTheme="minorHAnsi" w:cstheme="minorHAnsi"/>
          <w:bCs/>
          <w:color w:val="auto"/>
        </w:rPr>
        <w:t>Przystępując</w:t>
      </w:r>
      <w:r w:rsidRPr="003935D8">
        <w:rPr>
          <w:rFonts w:asciiTheme="minorHAnsi" w:hAnsiTheme="minorHAnsi" w:cstheme="minorHAnsi"/>
          <w:color w:val="auto"/>
        </w:rPr>
        <w:t xml:space="preserve"> do niniejszego postępowania </w:t>
      </w:r>
      <w:r w:rsidR="00013D7B" w:rsidRPr="003935D8">
        <w:rPr>
          <w:rFonts w:asciiTheme="minorHAnsi" w:hAnsiTheme="minorHAnsi" w:cstheme="minorHAnsi"/>
          <w:color w:val="auto"/>
        </w:rPr>
        <w:t xml:space="preserve"> </w:t>
      </w:r>
      <w:r w:rsidRPr="003935D8">
        <w:rPr>
          <w:rFonts w:asciiTheme="minorHAnsi" w:hAnsiTheme="minorHAnsi" w:cstheme="minorHAnsi"/>
          <w:color w:val="auto"/>
        </w:rPr>
        <w:t>o udzielenie zamówienia</w:t>
      </w:r>
      <w:r w:rsidR="007A1AC8" w:rsidRPr="003935D8">
        <w:rPr>
          <w:rFonts w:asciiTheme="minorHAnsi" w:hAnsiTheme="minorHAnsi" w:cstheme="minorHAnsi"/>
          <w:color w:val="auto"/>
        </w:rPr>
        <w:t>:</w:t>
      </w:r>
    </w:p>
    <w:p w14:paraId="0B06B9F5" w14:textId="6B8078F1" w:rsidR="00EF3D5F" w:rsidRPr="003935D8" w:rsidRDefault="00013D7B" w:rsidP="007A1AC8">
      <w:pPr>
        <w:pStyle w:val="Akapitzlist"/>
        <w:numPr>
          <w:ilvl w:val="2"/>
          <w:numId w:val="3"/>
        </w:numPr>
        <w:spacing w:after="120"/>
        <w:ind w:left="993" w:hanging="426"/>
        <w:contextualSpacing w:val="0"/>
        <w:rPr>
          <w:rFonts w:asciiTheme="minorHAnsi" w:hAnsiTheme="minorHAnsi" w:cstheme="minorHAnsi"/>
          <w:color w:val="auto"/>
        </w:rPr>
      </w:pPr>
      <w:r w:rsidRPr="003935D8">
        <w:rPr>
          <w:rFonts w:asciiTheme="minorHAnsi" w:hAnsiTheme="minorHAnsi" w:cstheme="minorHAnsi"/>
          <w:color w:val="auto"/>
        </w:rPr>
        <w:t xml:space="preserve">w zakresie I części zamówienia </w:t>
      </w:r>
      <w:r w:rsidR="00EF3D5F" w:rsidRPr="003935D8">
        <w:rPr>
          <w:rFonts w:asciiTheme="minorHAnsi" w:hAnsiTheme="minorHAnsi" w:cstheme="minorHAnsi"/>
          <w:color w:val="auto"/>
        </w:rPr>
        <w:t xml:space="preserve">Wykonawca zobowiązany jest do wniesienia wadium </w:t>
      </w:r>
      <w:r w:rsidR="007A1AC8" w:rsidRPr="003935D8">
        <w:rPr>
          <w:rFonts w:asciiTheme="minorHAnsi" w:hAnsiTheme="minorHAnsi" w:cstheme="minorHAnsi"/>
          <w:color w:val="auto"/>
        </w:rPr>
        <w:br/>
      </w:r>
      <w:r w:rsidR="00EF3D5F" w:rsidRPr="003935D8">
        <w:rPr>
          <w:rFonts w:asciiTheme="minorHAnsi" w:hAnsiTheme="minorHAnsi" w:cstheme="minorHAnsi"/>
          <w:color w:val="auto"/>
        </w:rPr>
        <w:t>w wysokości</w:t>
      </w:r>
      <w:r w:rsidR="00D361A8" w:rsidRPr="003935D8">
        <w:rPr>
          <w:rFonts w:asciiTheme="minorHAnsi" w:hAnsiTheme="minorHAnsi" w:cstheme="minorHAnsi"/>
          <w:color w:val="auto"/>
        </w:rPr>
        <w:t xml:space="preserve"> </w:t>
      </w:r>
      <w:r w:rsidR="007A1AC8" w:rsidRPr="003935D8">
        <w:rPr>
          <w:rFonts w:asciiTheme="minorHAnsi" w:hAnsiTheme="minorHAnsi" w:cstheme="minorHAnsi"/>
          <w:color w:val="auto"/>
        </w:rPr>
        <w:t>2</w:t>
      </w:r>
      <w:r w:rsidR="00D361A8" w:rsidRPr="003935D8">
        <w:rPr>
          <w:rFonts w:asciiTheme="minorHAnsi" w:hAnsiTheme="minorHAnsi" w:cstheme="minorHAnsi"/>
          <w:color w:val="auto"/>
        </w:rPr>
        <w:t xml:space="preserve">0 </w:t>
      </w:r>
      <w:r w:rsidR="0041135C" w:rsidRPr="003935D8">
        <w:rPr>
          <w:rFonts w:asciiTheme="minorHAnsi" w:hAnsiTheme="minorHAnsi" w:cstheme="minorHAnsi"/>
          <w:color w:val="auto"/>
        </w:rPr>
        <w:t xml:space="preserve">000,00 </w:t>
      </w:r>
      <w:r w:rsidR="00EF3D5F" w:rsidRPr="003935D8">
        <w:rPr>
          <w:rFonts w:asciiTheme="minorHAnsi" w:hAnsiTheme="minorHAnsi" w:cstheme="minorHAnsi"/>
          <w:color w:val="auto"/>
        </w:rPr>
        <w:t>zł (słownie:</w:t>
      </w:r>
      <w:r w:rsidR="0041135C" w:rsidRPr="003935D8">
        <w:rPr>
          <w:rFonts w:asciiTheme="minorHAnsi" w:hAnsiTheme="minorHAnsi" w:cstheme="minorHAnsi"/>
          <w:color w:val="auto"/>
        </w:rPr>
        <w:t xml:space="preserve"> </w:t>
      </w:r>
      <w:r w:rsidR="007A1AC8" w:rsidRPr="003935D8">
        <w:rPr>
          <w:rFonts w:asciiTheme="minorHAnsi" w:hAnsiTheme="minorHAnsi" w:cstheme="minorHAnsi"/>
          <w:color w:val="auto"/>
        </w:rPr>
        <w:t>dwadzieścia</w:t>
      </w:r>
      <w:r w:rsidR="0041135C" w:rsidRPr="003935D8">
        <w:rPr>
          <w:rFonts w:asciiTheme="minorHAnsi" w:hAnsiTheme="minorHAnsi" w:cstheme="minorHAnsi"/>
          <w:color w:val="auto"/>
        </w:rPr>
        <w:t xml:space="preserve"> tysięcy złotych</w:t>
      </w:r>
      <w:r w:rsidR="00EF3D5F" w:rsidRPr="003935D8">
        <w:rPr>
          <w:rFonts w:asciiTheme="minorHAnsi" w:hAnsiTheme="minorHAnsi" w:cstheme="minorHAnsi"/>
          <w:color w:val="auto"/>
        </w:rPr>
        <w:t>)</w:t>
      </w:r>
      <w:r w:rsidR="007A1AC8" w:rsidRPr="003935D8">
        <w:rPr>
          <w:rFonts w:asciiTheme="minorHAnsi" w:hAnsiTheme="minorHAnsi" w:cstheme="minorHAnsi"/>
          <w:color w:val="auto"/>
        </w:rPr>
        <w:t>;</w:t>
      </w:r>
    </w:p>
    <w:p w14:paraId="71DCB291" w14:textId="4AD07E89" w:rsidR="00013D7B" w:rsidRPr="003935D8" w:rsidRDefault="007A1AC8" w:rsidP="007A1AC8">
      <w:pPr>
        <w:pStyle w:val="Akapitzlist"/>
        <w:numPr>
          <w:ilvl w:val="2"/>
          <w:numId w:val="3"/>
        </w:numPr>
        <w:spacing w:after="120"/>
        <w:ind w:left="993" w:hanging="426"/>
        <w:contextualSpacing w:val="0"/>
        <w:rPr>
          <w:rFonts w:asciiTheme="minorHAnsi" w:hAnsiTheme="minorHAnsi" w:cstheme="minorHAnsi"/>
          <w:color w:val="auto"/>
        </w:rPr>
      </w:pPr>
      <w:r w:rsidRPr="003935D8">
        <w:rPr>
          <w:rFonts w:asciiTheme="minorHAnsi" w:hAnsiTheme="minorHAnsi" w:cstheme="minorHAnsi"/>
          <w:color w:val="auto"/>
        </w:rPr>
        <w:t xml:space="preserve">w zakresie II części zamówienia – Zamawiający nie wymaga wniesienia wadium. </w:t>
      </w:r>
    </w:p>
    <w:p w14:paraId="1C18B0A4" w14:textId="77777777"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t>Wadium</w:t>
      </w:r>
      <w:r w:rsidRPr="003935D8">
        <w:rPr>
          <w:rFonts w:asciiTheme="minorHAnsi" w:hAnsiTheme="minorHAnsi" w:cstheme="minorHAnsi"/>
          <w:color w:val="auto"/>
        </w:rPr>
        <w:t xml:space="preserve"> może być wnoszone w jednej lub kilku następujących formach:</w:t>
      </w:r>
    </w:p>
    <w:p w14:paraId="7A3D45BD" w14:textId="76F4377B" w:rsidR="00EF3D5F" w:rsidRPr="003935D8" w:rsidRDefault="00EF3D5F" w:rsidP="00722F82">
      <w:pPr>
        <w:pStyle w:val="Akapitzlist"/>
        <w:numPr>
          <w:ilvl w:val="0"/>
          <w:numId w:val="31"/>
        </w:numPr>
        <w:spacing w:after="120" w:line="276" w:lineRule="auto"/>
        <w:ind w:right="11"/>
        <w:contextualSpacing w:val="0"/>
        <w:rPr>
          <w:rFonts w:asciiTheme="minorHAnsi" w:hAnsiTheme="minorHAnsi" w:cstheme="minorHAnsi"/>
          <w:color w:val="auto"/>
        </w:rPr>
      </w:pPr>
      <w:r w:rsidRPr="003935D8">
        <w:rPr>
          <w:noProof/>
        </w:rPr>
        <w:drawing>
          <wp:inline distT="0" distB="0" distL="0" distR="0" wp14:anchorId="04754A6A" wp14:editId="22B46AA6">
            <wp:extent cx="3232" cy="6464"/>
            <wp:effectExtent l="0" t="0" r="0" b="0"/>
            <wp:docPr id="1" name="Picture 30622"/>
            <wp:cNvGraphicFramePr/>
            <a:graphic xmlns:a="http://schemas.openxmlformats.org/drawingml/2006/main">
              <a:graphicData uri="http://schemas.openxmlformats.org/drawingml/2006/picture">
                <pic:pic xmlns:pic="http://schemas.openxmlformats.org/drawingml/2006/picture">
                  <pic:nvPicPr>
                    <pic:cNvPr id="30622" name="Picture 30622"/>
                    <pic:cNvPicPr/>
                  </pic:nvPicPr>
                  <pic:blipFill>
                    <a:blip r:embed="rId20"/>
                    <a:stretch>
                      <a:fillRect/>
                    </a:stretch>
                  </pic:blipFill>
                  <pic:spPr>
                    <a:xfrm>
                      <a:off x="0" y="0"/>
                      <a:ext cx="3232" cy="6464"/>
                    </a:xfrm>
                    <a:prstGeom prst="rect">
                      <a:avLst/>
                    </a:prstGeom>
                  </pic:spPr>
                </pic:pic>
              </a:graphicData>
            </a:graphic>
          </wp:inline>
        </w:drawing>
      </w:r>
      <w:r w:rsidRPr="003935D8">
        <w:rPr>
          <w:rFonts w:asciiTheme="minorHAnsi" w:hAnsiTheme="minorHAnsi" w:cstheme="minorHAnsi"/>
          <w:color w:val="auto"/>
        </w:rPr>
        <w:t xml:space="preserve">pieniądzu przelewem na rachunek bankowy Zamawiającego: </w:t>
      </w:r>
      <w:r w:rsidR="00DF3753" w:rsidRPr="003935D8">
        <w:rPr>
          <w:rFonts w:asciiTheme="minorHAnsi" w:hAnsiTheme="minorHAnsi" w:cstheme="minorHAnsi"/>
          <w:color w:val="auto"/>
        </w:rPr>
        <w:t xml:space="preserve">45 1130 1189 0025 0025 3720 0008 </w:t>
      </w:r>
      <w:r w:rsidRPr="003935D8">
        <w:rPr>
          <w:rFonts w:asciiTheme="minorHAnsi" w:hAnsiTheme="minorHAnsi" w:cstheme="minorHAnsi"/>
          <w:color w:val="auto"/>
        </w:rPr>
        <w:t>z</w:t>
      </w:r>
      <w:r w:rsidR="00B27746" w:rsidRPr="003935D8">
        <w:rPr>
          <w:rFonts w:asciiTheme="minorHAnsi" w:hAnsiTheme="minorHAnsi" w:cstheme="minorHAnsi"/>
          <w:color w:val="auto"/>
        </w:rPr>
        <w:t> </w:t>
      </w:r>
      <w:r w:rsidRPr="003935D8">
        <w:rPr>
          <w:rFonts w:asciiTheme="minorHAnsi" w:hAnsiTheme="minorHAnsi" w:cstheme="minorHAnsi"/>
          <w:color w:val="auto"/>
        </w:rPr>
        <w:t xml:space="preserve">dopiskiem „Tytułem wadium w postepowaniu </w:t>
      </w:r>
      <w:r w:rsidR="00D361A8" w:rsidRPr="003935D8">
        <w:rPr>
          <w:rFonts w:asciiTheme="minorHAnsi" w:hAnsiTheme="minorHAnsi" w:cstheme="minorHAnsi"/>
          <w:color w:val="auto"/>
        </w:rPr>
        <w:t>pn. „Dostawa i wdrożenie sprzętu i oprogramowania” w ramach projektu pn. „Poprawa jakości i dostępności usług medycznych poprzez unowocześnienie systemu informatycznego w Zespole Opieki Zdrowotnej w Lidzbarku Warmińskim”</w:t>
      </w:r>
    </w:p>
    <w:p w14:paraId="68080A15" w14:textId="3CB2DE68" w:rsidR="00EF3D5F" w:rsidRPr="003935D8" w:rsidRDefault="00EF3D5F" w:rsidP="00722F82">
      <w:pPr>
        <w:pStyle w:val="Akapitzlist"/>
        <w:numPr>
          <w:ilvl w:val="0"/>
          <w:numId w:val="31"/>
        </w:numPr>
        <w:spacing w:after="120" w:line="276" w:lineRule="auto"/>
        <w:ind w:right="11" w:hanging="357"/>
        <w:contextualSpacing w:val="0"/>
        <w:rPr>
          <w:rFonts w:asciiTheme="minorHAnsi" w:hAnsiTheme="minorHAnsi" w:cstheme="minorHAnsi"/>
          <w:color w:val="auto"/>
        </w:rPr>
      </w:pPr>
      <w:r w:rsidRPr="003935D8">
        <w:rPr>
          <w:rFonts w:asciiTheme="minorHAnsi" w:hAnsiTheme="minorHAnsi" w:cstheme="minorHAnsi"/>
          <w:color w:val="auto"/>
        </w:rPr>
        <w:t>gwarancjach bankowych,</w:t>
      </w:r>
    </w:p>
    <w:p w14:paraId="69230915" w14:textId="3B0B690B" w:rsidR="00EF3D5F" w:rsidRPr="003935D8" w:rsidRDefault="00EF3D5F" w:rsidP="00722F82">
      <w:pPr>
        <w:pStyle w:val="Akapitzlist"/>
        <w:numPr>
          <w:ilvl w:val="0"/>
          <w:numId w:val="31"/>
        </w:numPr>
        <w:spacing w:after="120" w:line="276" w:lineRule="auto"/>
        <w:ind w:right="11" w:hanging="357"/>
        <w:contextualSpacing w:val="0"/>
        <w:rPr>
          <w:rFonts w:asciiTheme="minorHAnsi" w:hAnsiTheme="minorHAnsi" w:cstheme="minorHAnsi"/>
          <w:color w:val="auto"/>
        </w:rPr>
      </w:pPr>
      <w:r w:rsidRPr="003935D8">
        <w:rPr>
          <w:rFonts w:asciiTheme="minorHAnsi" w:hAnsiTheme="minorHAnsi" w:cstheme="minorHAnsi"/>
          <w:color w:val="auto"/>
        </w:rPr>
        <w:t>gwarancjach ubezpieczeniowych,</w:t>
      </w:r>
    </w:p>
    <w:p w14:paraId="75CF0923" w14:textId="4796D25B" w:rsidR="00EF3D5F" w:rsidRPr="003935D8" w:rsidRDefault="00EF3D5F" w:rsidP="00722F82">
      <w:pPr>
        <w:pStyle w:val="Akapitzlist"/>
        <w:numPr>
          <w:ilvl w:val="0"/>
          <w:numId w:val="31"/>
        </w:numPr>
        <w:spacing w:after="120" w:line="276" w:lineRule="auto"/>
        <w:ind w:right="11" w:hanging="357"/>
        <w:contextualSpacing w:val="0"/>
        <w:rPr>
          <w:rFonts w:asciiTheme="minorHAnsi" w:hAnsiTheme="minorHAnsi" w:cstheme="minorHAnsi"/>
          <w:color w:val="auto"/>
        </w:rPr>
      </w:pPr>
      <w:r w:rsidRPr="003935D8">
        <w:rPr>
          <w:rFonts w:asciiTheme="minorHAnsi" w:hAnsiTheme="minorHAnsi" w:cstheme="minorHAnsi"/>
          <w:color w:val="auto"/>
        </w:rPr>
        <w:t xml:space="preserve">poręczeniach udzielanych przez podmioty, o których mowa w art. </w:t>
      </w:r>
      <w:proofErr w:type="spellStart"/>
      <w:r w:rsidRPr="003935D8">
        <w:rPr>
          <w:rFonts w:asciiTheme="minorHAnsi" w:hAnsiTheme="minorHAnsi" w:cstheme="minorHAnsi"/>
          <w:color w:val="auto"/>
        </w:rPr>
        <w:t>6b</w:t>
      </w:r>
      <w:proofErr w:type="spellEnd"/>
      <w:r w:rsidRPr="003935D8">
        <w:rPr>
          <w:rFonts w:asciiTheme="minorHAnsi" w:hAnsiTheme="minorHAnsi" w:cstheme="minorHAnsi"/>
          <w:color w:val="auto"/>
        </w:rPr>
        <w:t xml:space="preserve"> ust. 5 pkt 2 ustawy z</w:t>
      </w:r>
      <w:r w:rsidR="00B27746" w:rsidRPr="003935D8">
        <w:rPr>
          <w:rFonts w:asciiTheme="minorHAnsi" w:hAnsiTheme="minorHAnsi" w:cstheme="minorHAnsi"/>
          <w:color w:val="auto"/>
        </w:rPr>
        <w:t> </w:t>
      </w:r>
      <w:r w:rsidRPr="003935D8">
        <w:rPr>
          <w:rFonts w:asciiTheme="minorHAnsi" w:hAnsiTheme="minorHAnsi" w:cstheme="minorHAnsi"/>
          <w:color w:val="auto"/>
        </w:rPr>
        <w:t>dnia 9 listopada 2000 r. o utworzeniu Polskiej Agencji Ro</w:t>
      </w:r>
      <w:r w:rsidR="00B27746" w:rsidRPr="003935D8">
        <w:rPr>
          <w:rFonts w:asciiTheme="minorHAnsi" w:hAnsiTheme="minorHAnsi" w:cstheme="minorHAnsi"/>
          <w:color w:val="auto"/>
        </w:rPr>
        <w:t>zwoju Przedsiębiorczości (Dz.U. </w:t>
      </w:r>
      <w:r w:rsidRPr="003935D8">
        <w:rPr>
          <w:rFonts w:asciiTheme="minorHAnsi" w:hAnsiTheme="minorHAnsi" w:cstheme="minorHAnsi"/>
          <w:color w:val="auto"/>
        </w:rPr>
        <w:t>z</w:t>
      </w:r>
      <w:r w:rsidR="00B27746" w:rsidRPr="003935D8">
        <w:rPr>
          <w:rFonts w:asciiTheme="minorHAnsi" w:hAnsiTheme="minorHAnsi" w:cstheme="minorHAnsi"/>
          <w:color w:val="auto"/>
        </w:rPr>
        <w:t> </w:t>
      </w:r>
      <w:r w:rsidRPr="003935D8">
        <w:rPr>
          <w:rFonts w:asciiTheme="minorHAnsi" w:hAnsiTheme="minorHAnsi" w:cstheme="minorHAnsi"/>
          <w:color w:val="auto"/>
        </w:rPr>
        <w:t>20</w:t>
      </w:r>
      <w:r w:rsidR="009272E0" w:rsidRPr="003935D8">
        <w:rPr>
          <w:rFonts w:asciiTheme="minorHAnsi" w:hAnsiTheme="minorHAnsi" w:cstheme="minorHAnsi"/>
          <w:color w:val="auto"/>
        </w:rPr>
        <w:t>20</w:t>
      </w:r>
      <w:r w:rsidRPr="003935D8">
        <w:rPr>
          <w:rFonts w:asciiTheme="minorHAnsi" w:hAnsiTheme="minorHAnsi" w:cstheme="minorHAnsi"/>
          <w:color w:val="auto"/>
        </w:rPr>
        <w:t xml:space="preserve"> r. poz. </w:t>
      </w:r>
      <w:r w:rsidR="009272E0" w:rsidRPr="003935D8">
        <w:rPr>
          <w:rFonts w:asciiTheme="minorHAnsi" w:hAnsiTheme="minorHAnsi" w:cstheme="minorHAnsi"/>
          <w:color w:val="auto"/>
        </w:rPr>
        <w:t>299 ze zm.)</w:t>
      </w:r>
      <w:r w:rsidRPr="003935D8">
        <w:rPr>
          <w:rFonts w:asciiTheme="minorHAnsi" w:hAnsiTheme="minorHAnsi" w:cstheme="minorHAnsi"/>
          <w:color w:val="auto"/>
        </w:rPr>
        <w:t>.</w:t>
      </w:r>
    </w:p>
    <w:p w14:paraId="72E96DAF" w14:textId="30660672"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color w:val="auto"/>
        </w:rPr>
        <w:t xml:space="preserve">Jeżeli wadium jest wnoszone w formie gwarancji lub poręczenia, o których mowa w ust. 2 </w:t>
      </w:r>
      <w:r w:rsidR="00B27746" w:rsidRPr="003935D8">
        <w:rPr>
          <w:rFonts w:asciiTheme="minorHAnsi" w:hAnsiTheme="minorHAnsi" w:cstheme="minorHAnsi"/>
          <w:color w:val="auto"/>
        </w:rPr>
        <w:t>lit. </w:t>
      </w:r>
      <w:r w:rsidRPr="003935D8">
        <w:rPr>
          <w:rFonts w:asciiTheme="minorHAnsi" w:hAnsiTheme="minorHAnsi" w:cstheme="minorHAnsi"/>
          <w:color w:val="auto"/>
        </w:rPr>
        <w:t>b-d</w:t>
      </w:r>
      <w:r w:rsidRPr="003935D8">
        <w:rPr>
          <w:rFonts w:asciiTheme="minorHAnsi" w:hAnsiTheme="minorHAnsi" w:cstheme="minorHAnsi"/>
          <w:bCs/>
          <w:color w:val="auto"/>
        </w:rPr>
        <w:t xml:space="preserve">, </w:t>
      </w:r>
      <w:r w:rsidR="00D03072" w:rsidRPr="003935D8">
        <w:rPr>
          <w:rFonts w:asciiTheme="minorHAnsi" w:hAnsiTheme="minorHAnsi" w:cstheme="minorHAnsi"/>
          <w:bCs/>
          <w:color w:val="auto"/>
        </w:rPr>
        <w:t>W</w:t>
      </w:r>
      <w:r w:rsidRPr="003935D8">
        <w:rPr>
          <w:rFonts w:asciiTheme="minorHAnsi" w:hAnsiTheme="minorHAnsi" w:cstheme="minorHAnsi"/>
          <w:bCs/>
          <w:color w:val="auto"/>
        </w:rPr>
        <w:t xml:space="preserve">ykonawca przekazuje </w:t>
      </w:r>
      <w:r w:rsidR="00B85E4B" w:rsidRPr="003935D8">
        <w:rPr>
          <w:rFonts w:asciiTheme="minorHAnsi" w:hAnsiTheme="minorHAnsi" w:cstheme="minorHAnsi"/>
          <w:bCs/>
          <w:color w:val="auto"/>
        </w:rPr>
        <w:t>Z</w:t>
      </w:r>
      <w:r w:rsidRPr="003935D8">
        <w:rPr>
          <w:rFonts w:asciiTheme="minorHAnsi" w:hAnsiTheme="minorHAnsi" w:cstheme="minorHAnsi"/>
          <w:bCs/>
          <w:color w:val="auto"/>
        </w:rPr>
        <w:t>amawiającemu oryginał gwarancji lub poręczenia, w postaci elektronicznej.</w:t>
      </w:r>
    </w:p>
    <w:p w14:paraId="6ADE0F08" w14:textId="74375BB9"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Wadium wnosi się przed upływem terminu składania ofert i utrzymuje nieprzerwanie do dnia upływu terminu związania ofertą</w:t>
      </w:r>
      <w:r w:rsidR="00B27746" w:rsidRPr="003935D8">
        <w:rPr>
          <w:rFonts w:asciiTheme="minorHAnsi" w:hAnsiTheme="minorHAnsi" w:cstheme="minorHAnsi"/>
          <w:bCs/>
          <w:color w:val="auto"/>
        </w:rPr>
        <w:t>, z wyjątkiem przypadków, o których mowa w art. 98 ust. 1 pkt 2 i</w:t>
      </w:r>
      <w:r w:rsidR="0051417E" w:rsidRPr="003935D8">
        <w:rPr>
          <w:rFonts w:asciiTheme="minorHAnsi" w:hAnsiTheme="minorHAnsi" w:cstheme="minorHAnsi"/>
          <w:bCs/>
          <w:color w:val="auto"/>
        </w:rPr>
        <w:t> pkt 3 oraz ust. </w:t>
      </w:r>
      <w:r w:rsidR="00B27746" w:rsidRPr="003935D8">
        <w:rPr>
          <w:rFonts w:asciiTheme="minorHAnsi" w:hAnsiTheme="minorHAnsi" w:cstheme="minorHAnsi"/>
          <w:bCs/>
          <w:color w:val="auto"/>
        </w:rPr>
        <w:t xml:space="preserve">2 ustawy </w:t>
      </w:r>
      <w:proofErr w:type="spellStart"/>
      <w:r w:rsidR="00B27746" w:rsidRPr="003935D8">
        <w:rPr>
          <w:rFonts w:asciiTheme="minorHAnsi" w:hAnsiTheme="minorHAnsi" w:cstheme="minorHAnsi"/>
          <w:bCs/>
          <w:color w:val="auto"/>
        </w:rPr>
        <w:t>Pzp</w:t>
      </w:r>
      <w:proofErr w:type="spellEnd"/>
      <w:r w:rsidRPr="003935D8">
        <w:rPr>
          <w:rFonts w:asciiTheme="minorHAnsi" w:hAnsiTheme="minorHAnsi" w:cstheme="minorHAnsi"/>
          <w:bCs/>
          <w:color w:val="auto"/>
        </w:rPr>
        <w:t>. W</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przypadku</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wnoszenia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wadium</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formie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pieniądza</w:t>
      </w:r>
      <w:r w:rsidR="00725BC4" w:rsidRPr="003935D8">
        <w:rPr>
          <w:rFonts w:asciiTheme="minorHAnsi" w:hAnsiTheme="minorHAnsi" w:cstheme="minorHAnsi"/>
          <w:bCs/>
          <w:color w:val="auto"/>
        </w:rPr>
        <w:t xml:space="preserve"> </w:t>
      </w:r>
      <w:r w:rsidR="00B27746" w:rsidRPr="003935D8">
        <w:rPr>
          <w:rFonts w:asciiTheme="minorHAnsi" w:hAnsiTheme="minorHAnsi" w:cstheme="minorHAnsi"/>
          <w:bCs/>
          <w:color w:val="auto"/>
        </w:rPr>
        <w:t xml:space="preserve">jako </w:t>
      </w:r>
      <w:r w:rsidR="00B27746" w:rsidRPr="003935D8">
        <w:rPr>
          <w:rFonts w:asciiTheme="minorHAnsi" w:hAnsiTheme="minorHAnsi" w:cstheme="minorHAnsi"/>
          <w:bCs/>
          <w:color w:val="auto"/>
        </w:rPr>
        <w:lastRenderedPageBreak/>
        <w:t xml:space="preserve">wniesienie wadium </w:t>
      </w:r>
      <w:r w:rsidRPr="003935D8">
        <w:rPr>
          <w:rFonts w:asciiTheme="minorHAnsi" w:hAnsiTheme="minorHAnsi" w:cstheme="minorHAnsi"/>
          <w:bCs/>
          <w:color w:val="auto"/>
        </w:rPr>
        <w:t>liczy</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się</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termin</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wpływu</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środków</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na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konto Zamawiającego (moment uznania konta Zamawiającego).</w:t>
      </w:r>
    </w:p>
    <w:p w14:paraId="75D7177B" w14:textId="700F95A6"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Przedłużenie terminu związania ofertą jest dopuszczalne tylko z jednoczesnym przedłużeniem okresu ważności wadium albo</w:t>
      </w:r>
      <w:r w:rsidR="00751262" w:rsidRPr="003935D8">
        <w:rPr>
          <w:rFonts w:asciiTheme="minorHAnsi" w:hAnsiTheme="minorHAnsi" w:cstheme="minorHAnsi"/>
          <w:bCs/>
          <w:color w:val="auto"/>
        </w:rPr>
        <w:t xml:space="preserve"> </w:t>
      </w:r>
      <w:r w:rsidRPr="003935D8">
        <w:rPr>
          <w:rFonts w:asciiTheme="minorHAnsi" w:hAnsiTheme="minorHAnsi" w:cstheme="minorHAnsi"/>
          <w:bCs/>
          <w:color w:val="auto"/>
        </w:rPr>
        <w:t>jeżeli nie jest to możliwe, z wniesieniem nowego wadium na przedłużony okres związania ofertą.</w:t>
      </w:r>
    </w:p>
    <w:p w14:paraId="33DD69EA" w14:textId="77777777" w:rsidR="009F25DE"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Wadium wniesione w pieniądzu Zamawiający przechowuje na rachunku bankowym.</w:t>
      </w:r>
    </w:p>
    <w:p w14:paraId="757AD76D" w14:textId="126512E3"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Wadium wnoszone w formach, o których mowa w ust. 2 lit. b</w:t>
      </w:r>
      <w:r w:rsidR="003B7EDF" w:rsidRPr="003935D8">
        <w:rPr>
          <w:rFonts w:asciiTheme="minorHAnsi" w:hAnsiTheme="minorHAnsi" w:cstheme="minorHAnsi"/>
          <w:bCs/>
          <w:color w:val="auto"/>
        </w:rPr>
        <w:t>-</w:t>
      </w:r>
      <w:r w:rsidR="00657722" w:rsidRPr="003935D8">
        <w:rPr>
          <w:rFonts w:asciiTheme="minorHAnsi" w:hAnsiTheme="minorHAnsi" w:cstheme="minorHAnsi"/>
          <w:bCs/>
          <w:color w:val="auto"/>
        </w:rPr>
        <w:t xml:space="preserve">d </w:t>
      </w:r>
      <w:r w:rsidRPr="003935D8">
        <w:rPr>
          <w:rFonts w:asciiTheme="minorHAnsi" w:hAnsiTheme="minorHAnsi" w:cstheme="minorHAnsi"/>
          <w:bCs/>
          <w:color w:val="auto"/>
        </w:rPr>
        <w:t>musi wskazywać przedmiot zamówienia</w:t>
      </w:r>
      <w:r w:rsidR="009F25DE" w:rsidRPr="003935D8">
        <w:rPr>
          <w:rFonts w:asciiTheme="minorHAnsi" w:hAnsiTheme="minorHAnsi" w:cstheme="minorHAnsi"/>
          <w:bCs/>
          <w:color w:val="auto"/>
        </w:rPr>
        <w:t xml:space="preserve"> </w:t>
      </w:r>
      <w:r w:rsidRPr="003935D8">
        <w:rPr>
          <w:rFonts w:asciiTheme="minorHAnsi" w:hAnsiTheme="minorHAnsi" w:cstheme="minorHAnsi"/>
          <w:bCs/>
          <w:color w:val="auto"/>
        </w:rPr>
        <w:t>i</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zabezpieczać</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złożoną</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ofertę</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przez</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cały</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okres</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związania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Wykonawcy</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ofertą.</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Dokument</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taki</w:t>
      </w:r>
      <w:r w:rsidR="00725BC4" w:rsidRPr="003935D8">
        <w:rPr>
          <w:rFonts w:asciiTheme="minorHAnsi" w:hAnsiTheme="minorHAnsi" w:cstheme="minorHAnsi"/>
          <w:bCs/>
          <w:color w:val="auto"/>
        </w:rPr>
        <w:t xml:space="preserve"> </w:t>
      </w:r>
      <w:r w:rsidR="009F25DE" w:rsidRPr="003935D8">
        <w:rPr>
          <w:rFonts w:asciiTheme="minorHAnsi" w:hAnsiTheme="minorHAnsi" w:cstheme="minorHAnsi"/>
          <w:bCs/>
          <w:color w:val="auto"/>
        </w:rPr>
        <w:t xml:space="preserve">w swej treści winien wskazywać Gwaranta/Poręczyciela, beneficjenta, termin obowiązywania, kwotę gwarancji oraz </w:t>
      </w:r>
      <w:r w:rsidRPr="003935D8">
        <w:rPr>
          <w:rFonts w:asciiTheme="minorHAnsi" w:hAnsiTheme="minorHAnsi" w:cstheme="minorHAnsi"/>
          <w:bCs/>
          <w:color w:val="auto"/>
        </w:rPr>
        <w:t>musi zawierać</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nieodwołalne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i</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bezwarunkowe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zobowiązanie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poręczyciela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lub</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gwaranta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 xml:space="preserve">wypłacenia Zamawiającemu, na pierwsze jego żądanie, kwoty wadium w przypadkach, o których mowa w art. </w:t>
      </w:r>
      <w:r w:rsidR="00657722" w:rsidRPr="003935D8">
        <w:rPr>
          <w:rFonts w:asciiTheme="minorHAnsi" w:hAnsiTheme="minorHAnsi" w:cstheme="minorHAnsi"/>
          <w:bCs/>
          <w:color w:val="auto"/>
        </w:rPr>
        <w:t xml:space="preserve">98 </w:t>
      </w:r>
      <w:r w:rsidRPr="003935D8">
        <w:rPr>
          <w:rFonts w:asciiTheme="minorHAnsi" w:hAnsiTheme="minorHAnsi" w:cstheme="minorHAnsi"/>
          <w:bCs/>
          <w:color w:val="auto"/>
        </w:rPr>
        <w:t xml:space="preserve">ust. </w:t>
      </w:r>
      <w:r w:rsidR="00657722" w:rsidRPr="003935D8">
        <w:rPr>
          <w:rFonts w:asciiTheme="minorHAnsi" w:hAnsiTheme="minorHAnsi" w:cstheme="minorHAnsi"/>
          <w:bCs/>
          <w:color w:val="auto"/>
        </w:rPr>
        <w:t>6</w:t>
      </w:r>
      <w:r w:rsidRPr="003935D8">
        <w:rPr>
          <w:rFonts w:asciiTheme="minorHAnsi" w:hAnsiTheme="minorHAnsi" w:cstheme="minorHAnsi"/>
          <w:bCs/>
          <w:color w:val="auto"/>
        </w:rPr>
        <w:t xml:space="preserve"> ustawy </w:t>
      </w:r>
      <w:proofErr w:type="spellStart"/>
      <w:r w:rsidRPr="003935D8">
        <w:rPr>
          <w:rFonts w:asciiTheme="minorHAnsi" w:hAnsiTheme="minorHAnsi" w:cstheme="minorHAnsi"/>
          <w:bCs/>
          <w:color w:val="auto"/>
        </w:rPr>
        <w:t>Pzp</w:t>
      </w:r>
      <w:proofErr w:type="spellEnd"/>
      <w:r w:rsidRPr="003935D8">
        <w:rPr>
          <w:rFonts w:asciiTheme="minorHAnsi" w:hAnsiTheme="minorHAnsi" w:cstheme="minorHAnsi"/>
          <w:bCs/>
          <w:color w:val="auto"/>
        </w:rPr>
        <w:t xml:space="preserve">. </w:t>
      </w:r>
    </w:p>
    <w:p w14:paraId="6901BCCC" w14:textId="775B00E2"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t>Zamawiają</w:t>
      </w:r>
      <w:r w:rsidRPr="003935D8">
        <w:rPr>
          <w:rFonts w:asciiTheme="minorHAnsi" w:hAnsiTheme="minorHAnsi" w:cstheme="minorHAnsi"/>
          <w:color w:val="auto"/>
        </w:rPr>
        <w:t>cy zwraca wadium niezwłocznie, nie później jednak niż w terminie 7 dni od dnia wystąpienia jednej z okoliczności:</w:t>
      </w:r>
    </w:p>
    <w:p w14:paraId="6AED6C58" w14:textId="006179EF" w:rsidR="00657722" w:rsidRPr="003935D8" w:rsidRDefault="00657722" w:rsidP="00722F82">
      <w:pPr>
        <w:pStyle w:val="Akapitzlist"/>
        <w:numPr>
          <w:ilvl w:val="0"/>
          <w:numId w:val="32"/>
        </w:numPr>
        <w:autoSpaceDE w:val="0"/>
        <w:autoSpaceDN w:val="0"/>
        <w:adjustRightInd w:val="0"/>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upływu terminu związania ofertą,</w:t>
      </w:r>
    </w:p>
    <w:p w14:paraId="232572FA" w14:textId="10485ADF" w:rsidR="00657722" w:rsidRPr="003935D8" w:rsidRDefault="00657722" w:rsidP="00722F82">
      <w:pPr>
        <w:pStyle w:val="Akapitzlist"/>
        <w:numPr>
          <w:ilvl w:val="0"/>
          <w:numId w:val="32"/>
        </w:numPr>
        <w:autoSpaceDE w:val="0"/>
        <w:autoSpaceDN w:val="0"/>
        <w:adjustRightInd w:val="0"/>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zawarcia umowy w sprawie zamówienia publicznego,</w:t>
      </w:r>
    </w:p>
    <w:p w14:paraId="3F1D1FBB" w14:textId="1645DBFD" w:rsidR="00657722" w:rsidRPr="003935D8" w:rsidRDefault="00657722" w:rsidP="00722F82">
      <w:pPr>
        <w:pStyle w:val="Akapitzlist"/>
        <w:numPr>
          <w:ilvl w:val="0"/>
          <w:numId w:val="32"/>
        </w:numPr>
        <w:autoSpaceDE w:val="0"/>
        <w:autoSpaceDN w:val="0"/>
        <w:adjustRightInd w:val="0"/>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unieważnienia postępowania o udzielenie zamówienia, z wyjątkiem sytuacji gdy nie zostało rozstrzygnięte odwołanie na czynność unieważnienia albo nie upłynął termin do jego wniesienia.</w:t>
      </w:r>
    </w:p>
    <w:p w14:paraId="5B5729F7" w14:textId="198501CC"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t>Zamawiający</w:t>
      </w:r>
      <w:r w:rsidRPr="003935D8">
        <w:rPr>
          <w:rFonts w:asciiTheme="minorHAnsi" w:hAnsiTheme="minorHAnsi" w:cstheme="minorHAnsi"/>
          <w:color w:val="auto"/>
        </w:rPr>
        <w:t xml:space="preserve">, niezwłocznie, nie później jednak niż w terminie 7 dni od dnia złożenia wniosku zwraca wadium </w:t>
      </w:r>
      <w:r w:rsidR="00D03072" w:rsidRPr="003935D8">
        <w:rPr>
          <w:rFonts w:asciiTheme="minorHAnsi" w:hAnsiTheme="minorHAnsi" w:cstheme="minorHAnsi"/>
          <w:color w:val="auto"/>
        </w:rPr>
        <w:t>W</w:t>
      </w:r>
      <w:r w:rsidRPr="003935D8">
        <w:rPr>
          <w:rFonts w:asciiTheme="minorHAnsi" w:hAnsiTheme="minorHAnsi" w:cstheme="minorHAnsi"/>
          <w:color w:val="auto"/>
        </w:rPr>
        <w:t>ykonawcy:</w:t>
      </w:r>
    </w:p>
    <w:p w14:paraId="0C0CBDD8" w14:textId="2A643933"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który wycofał ofertę przed upływem terminu składania ofert,</w:t>
      </w:r>
    </w:p>
    <w:p w14:paraId="09861FC6" w14:textId="4675E382"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którego oferta została odrzucona,</w:t>
      </w:r>
    </w:p>
    <w:p w14:paraId="643C5C68" w14:textId="620491FD"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po wyborze najkorzystniejszej oferty, z wyjątkiem </w:t>
      </w:r>
      <w:r w:rsidR="00D03072" w:rsidRPr="003935D8">
        <w:rPr>
          <w:rFonts w:asciiTheme="minorHAnsi" w:hAnsiTheme="minorHAnsi" w:cstheme="minorHAnsi"/>
          <w:color w:val="auto"/>
        </w:rPr>
        <w:t>W</w:t>
      </w:r>
      <w:r w:rsidRPr="003935D8">
        <w:rPr>
          <w:rFonts w:asciiTheme="minorHAnsi" w:hAnsiTheme="minorHAnsi" w:cstheme="minorHAnsi"/>
          <w:color w:val="auto"/>
        </w:rPr>
        <w:t>ykonawcy, którego oferta została wybrana jako najkorzystniejsza,</w:t>
      </w:r>
    </w:p>
    <w:p w14:paraId="14223DAA" w14:textId="5426C0E3"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po unieważnieniu postępowania</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 xml:space="preserve">w </w:t>
      </w:r>
      <w:r w:rsidR="00751262" w:rsidRPr="003935D8">
        <w:rPr>
          <w:rFonts w:asciiTheme="minorHAnsi" w:hAnsiTheme="minorHAnsi" w:cstheme="minorHAnsi"/>
          <w:color w:val="auto"/>
        </w:rPr>
        <w:t>przypadku,</w:t>
      </w:r>
      <w:r w:rsidRPr="003935D8">
        <w:rPr>
          <w:rFonts w:asciiTheme="minorHAnsi" w:hAnsiTheme="minorHAnsi" w:cstheme="minorHAnsi"/>
          <w:color w:val="auto"/>
        </w:rPr>
        <w:t xml:space="preserve"> gdy nie zostało rozstrzygnięte odwołanie na czynność unieważnienia albo nie upłynął termin do jego wniesienia.</w:t>
      </w:r>
    </w:p>
    <w:p w14:paraId="0E04F6E4" w14:textId="0A82782A"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 xml:space="preserve">Złożenie wniosku o zwrot wadium, o którym mowa w ust. 9, powoduje rozwiązanie stosunku prawnego z </w:t>
      </w:r>
      <w:r w:rsidR="00D03072" w:rsidRPr="003935D8">
        <w:rPr>
          <w:rFonts w:asciiTheme="minorHAnsi" w:hAnsiTheme="minorHAnsi" w:cstheme="minorHAnsi"/>
          <w:bCs/>
          <w:color w:val="auto"/>
        </w:rPr>
        <w:t>W</w:t>
      </w:r>
      <w:r w:rsidRPr="003935D8">
        <w:rPr>
          <w:rFonts w:asciiTheme="minorHAnsi" w:hAnsiTheme="minorHAnsi" w:cstheme="minorHAnsi"/>
          <w:bCs/>
          <w:color w:val="auto"/>
        </w:rPr>
        <w:t>ykonawcą wraz z utratą przez niego prawa do korzystania ze środków ochrony prawnej.</w:t>
      </w:r>
    </w:p>
    <w:p w14:paraId="6F8030D6" w14:textId="5F976746"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D03072" w:rsidRPr="003935D8">
        <w:rPr>
          <w:rFonts w:asciiTheme="minorHAnsi" w:hAnsiTheme="minorHAnsi" w:cstheme="minorHAnsi"/>
          <w:bCs/>
          <w:color w:val="auto"/>
        </w:rPr>
        <w:t>W</w:t>
      </w:r>
      <w:r w:rsidRPr="003935D8">
        <w:rPr>
          <w:rFonts w:asciiTheme="minorHAnsi" w:hAnsiTheme="minorHAnsi" w:cstheme="minorHAnsi"/>
          <w:bCs/>
          <w:color w:val="auto"/>
        </w:rPr>
        <w:t>ykonawcę.</w:t>
      </w:r>
    </w:p>
    <w:p w14:paraId="2E79A048" w14:textId="5217846C" w:rsidR="00EF3D5F"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 xml:space="preserve">Zamawiający zwraca wadium wniesione w innej formie niż w pieniądzu poprzez złożenie gwarantowi lub poręczycielowi oświadczenia o zwolnieniu wadium. </w:t>
      </w:r>
    </w:p>
    <w:p w14:paraId="09BD8954" w14:textId="34DDF526"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lastRenderedPageBreak/>
        <w:t xml:space="preserve">Zamawiający zatrzymuje wadium wraz z odsetkami, a w przypadku wadium wniesionego w formie gwarancji lub poręczenia, o których mowa w art. 97 ust. 7 pkt 2-4 </w:t>
      </w:r>
      <w:proofErr w:type="spellStart"/>
      <w:r w:rsidRPr="003935D8">
        <w:rPr>
          <w:rFonts w:asciiTheme="minorHAnsi" w:hAnsiTheme="minorHAnsi" w:cstheme="minorHAnsi"/>
          <w:bCs/>
          <w:color w:val="auto"/>
        </w:rPr>
        <w:t>Pzp</w:t>
      </w:r>
      <w:proofErr w:type="spellEnd"/>
      <w:r w:rsidRPr="003935D8">
        <w:rPr>
          <w:rFonts w:asciiTheme="minorHAnsi" w:hAnsiTheme="minorHAnsi" w:cstheme="minorHAnsi"/>
          <w:bCs/>
          <w:color w:val="auto"/>
        </w:rPr>
        <w:t>, występuje odpowiednio</w:t>
      </w:r>
      <w:r w:rsidRPr="003935D8">
        <w:rPr>
          <w:rFonts w:asciiTheme="minorHAnsi" w:hAnsiTheme="minorHAnsi" w:cstheme="minorHAnsi"/>
          <w:color w:val="auto"/>
        </w:rPr>
        <w:t xml:space="preserve"> do gwaranta lub poręczyciela z żądaniem zapłaty wadium, jeżeli:</w:t>
      </w:r>
    </w:p>
    <w:p w14:paraId="7F16F8FA" w14:textId="4CE98499" w:rsidR="00657722" w:rsidRPr="003935D8" w:rsidRDefault="00D03072" w:rsidP="00722F82">
      <w:pPr>
        <w:pStyle w:val="Akapitzlist"/>
        <w:numPr>
          <w:ilvl w:val="0"/>
          <w:numId w:val="34"/>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W</w:t>
      </w:r>
      <w:r w:rsidR="00657722" w:rsidRPr="003935D8">
        <w:rPr>
          <w:rFonts w:asciiTheme="minorHAnsi" w:hAnsiTheme="minorHAnsi" w:cstheme="minorHAnsi"/>
          <w:color w:val="auto"/>
        </w:rPr>
        <w:t xml:space="preserve">ykonawca w odpowiedzi na wezwanie, o którym mowa w art. 107 ust. 2 </w:t>
      </w:r>
      <w:r w:rsidR="007912A2" w:rsidRPr="003935D8">
        <w:rPr>
          <w:rFonts w:asciiTheme="minorHAnsi" w:hAnsiTheme="minorHAnsi" w:cstheme="minorHAnsi"/>
          <w:color w:val="auto"/>
        </w:rPr>
        <w:t xml:space="preserve">(do złożenia lub uzupełnienia przedmiotowych środków dowodowych) </w:t>
      </w:r>
      <w:r w:rsidR="00657722" w:rsidRPr="003935D8">
        <w:rPr>
          <w:rFonts w:asciiTheme="minorHAnsi" w:hAnsiTheme="minorHAnsi" w:cstheme="minorHAnsi"/>
          <w:color w:val="auto"/>
        </w:rPr>
        <w:t xml:space="preserve">lub art. 128 ust. 1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(do złożenia, poprawienia, uzupełnienia oświadczenia o niepodleganiu wykluczeniu i spełnianiu warunków udziału w postępowaniu)</w:t>
      </w:r>
      <w:r w:rsidR="00657722" w:rsidRPr="003935D8">
        <w:rPr>
          <w:rFonts w:asciiTheme="minorHAnsi" w:hAnsiTheme="minorHAnsi" w:cstheme="minorHAnsi"/>
          <w:color w:val="auto"/>
        </w:rPr>
        <w:t>, z przyczyn leżących po jego stronie, nie złożył podmiotowych środków dowodowych lub przedmiotowych środków dowodowych potwierdzających</w:t>
      </w:r>
      <w:r w:rsidR="000B0D66" w:rsidRPr="003935D8">
        <w:rPr>
          <w:rFonts w:asciiTheme="minorHAnsi" w:hAnsiTheme="minorHAnsi" w:cstheme="minorHAnsi"/>
          <w:color w:val="auto"/>
        </w:rPr>
        <w:t xml:space="preserve"> okoliczności, o których mowa w </w:t>
      </w:r>
      <w:r w:rsidR="00657722" w:rsidRPr="003935D8">
        <w:rPr>
          <w:rFonts w:asciiTheme="minorHAnsi" w:hAnsiTheme="minorHAnsi" w:cstheme="minorHAnsi"/>
          <w:color w:val="auto"/>
        </w:rPr>
        <w:t>art. 57</w:t>
      </w:r>
      <w:r w:rsidR="007912A2" w:rsidRPr="003935D8">
        <w:rPr>
          <w:rFonts w:asciiTheme="minorHAnsi" w:hAnsiTheme="minorHAnsi" w:cstheme="minorHAnsi"/>
          <w:color w:val="auto"/>
        </w:rPr>
        <w:t xml:space="preserve"> (potwierdzających niepodleganie wykluczeniu lub spełnianie warunków udziału w postępowaniu)</w:t>
      </w:r>
      <w:r w:rsidR="00657722" w:rsidRPr="003935D8">
        <w:rPr>
          <w:rFonts w:asciiTheme="minorHAnsi" w:hAnsiTheme="minorHAnsi" w:cstheme="minorHAnsi"/>
          <w:color w:val="auto"/>
        </w:rPr>
        <w:t xml:space="preserve"> lub art. 106 ust. 1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(innych przedmiotowych środków dowodowych niż etykiety, certyfikaty lub sprawozdania z badań)</w:t>
      </w:r>
      <w:r w:rsidR="00611090" w:rsidRPr="003935D8">
        <w:rPr>
          <w:rFonts w:asciiTheme="minorHAnsi" w:hAnsiTheme="minorHAnsi" w:cstheme="minorHAnsi"/>
          <w:color w:val="auto"/>
        </w:rPr>
        <w:t>, oświadczenia, o </w:t>
      </w:r>
      <w:r w:rsidR="00657722" w:rsidRPr="003935D8">
        <w:rPr>
          <w:rFonts w:asciiTheme="minorHAnsi" w:hAnsiTheme="minorHAnsi" w:cstheme="minorHAnsi"/>
          <w:color w:val="auto"/>
        </w:rPr>
        <w:t xml:space="preserve">którym mowa w art. 125 ust. 1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(o niepodleganiu wykluczeniu lub spełnianiu warunków udziału w postępowaniu)</w:t>
      </w:r>
      <w:r w:rsidR="00657722" w:rsidRPr="003935D8">
        <w:rPr>
          <w:rFonts w:asciiTheme="minorHAnsi" w:hAnsiTheme="minorHAnsi" w:cstheme="minorHAnsi"/>
          <w:color w:val="auto"/>
        </w:rPr>
        <w:t xml:space="preserve">, innych dokumentów lub oświadczeń lub nie wyraził zgody na poprawienie omyłki, o której mowa w art. 223 ust. 2 pkt 3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(polegającej na niezgodności oferty z dokumentami zamówienia, niepowodujące istotnych zmian w treści oferty)</w:t>
      </w:r>
      <w:r w:rsidR="00657722" w:rsidRPr="003935D8">
        <w:rPr>
          <w:rFonts w:asciiTheme="minorHAnsi" w:hAnsiTheme="minorHAnsi" w:cstheme="minorHAnsi"/>
          <w:color w:val="auto"/>
        </w:rPr>
        <w:t xml:space="preserve">, co spowodowało brak możliwości wybrania oferty złożonej przez </w:t>
      </w:r>
      <w:r w:rsidRPr="003935D8">
        <w:rPr>
          <w:rFonts w:asciiTheme="minorHAnsi" w:hAnsiTheme="minorHAnsi" w:cstheme="minorHAnsi"/>
          <w:color w:val="auto"/>
        </w:rPr>
        <w:t>W</w:t>
      </w:r>
      <w:r w:rsidR="00657722" w:rsidRPr="003935D8">
        <w:rPr>
          <w:rFonts w:asciiTheme="minorHAnsi" w:hAnsiTheme="minorHAnsi" w:cstheme="minorHAnsi"/>
          <w:color w:val="auto"/>
        </w:rPr>
        <w:t>ykonawcę jako najkorzystniejszej,</w:t>
      </w:r>
    </w:p>
    <w:p w14:paraId="3F4D7504" w14:textId="3C3A6244" w:rsidR="00657722" w:rsidRPr="003935D8" w:rsidRDefault="00D03072" w:rsidP="00722F82">
      <w:pPr>
        <w:pStyle w:val="Akapitzlist"/>
        <w:numPr>
          <w:ilvl w:val="0"/>
          <w:numId w:val="34"/>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W</w:t>
      </w:r>
      <w:r w:rsidR="00657722" w:rsidRPr="003935D8">
        <w:rPr>
          <w:rFonts w:asciiTheme="minorHAnsi" w:hAnsiTheme="minorHAnsi" w:cstheme="minorHAnsi"/>
          <w:color w:val="auto"/>
        </w:rPr>
        <w:t>ykonawca, którego oferta została wybrana:</w:t>
      </w:r>
    </w:p>
    <w:p w14:paraId="19A6B0CB" w14:textId="40056451" w:rsidR="00657722" w:rsidRPr="003935D8" w:rsidRDefault="00657722" w:rsidP="00722F82">
      <w:pPr>
        <w:pStyle w:val="Akapitzlist"/>
        <w:numPr>
          <w:ilvl w:val="0"/>
          <w:numId w:val="35"/>
        </w:numPr>
        <w:autoSpaceDE w:val="0"/>
        <w:autoSpaceDN w:val="0"/>
        <w:adjustRightInd w:val="0"/>
        <w:spacing w:after="120"/>
        <w:ind w:left="1066" w:hanging="357"/>
        <w:contextualSpacing w:val="0"/>
        <w:rPr>
          <w:rFonts w:asciiTheme="minorHAnsi" w:hAnsiTheme="minorHAnsi" w:cstheme="minorHAnsi"/>
          <w:color w:val="auto"/>
        </w:rPr>
      </w:pPr>
      <w:r w:rsidRPr="003935D8">
        <w:rPr>
          <w:rFonts w:asciiTheme="minorHAnsi" w:hAnsiTheme="minorHAnsi" w:cstheme="minorHAnsi"/>
          <w:color w:val="auto"/>
        </w:rPr>
        <w:t>odmówił podpisania umowy w sprawie zamówienia publicznego na warunkach określonych w ofercie,</w:t>
      </w:r>
    </w:p>
    <w:p w14:paraId="68C73A39" w14:textId="793F953E" w:rsidR="00657722" w:rsidRPr="003935D8" w:rsidRDefault="00657722" w:rsidP="00722F82">
      <w:pPr>
        <w:pStyle w:val="Akapitzlist"/>
        <w:numPr>
          <w:ilvl w:val="0"/>
          <w:numId w:val="35"/>
        </w:numPr>
        <w:autoSpaceDE w:val="0"/>
        <w:autoSpaceDN w:val="0"/>
        <w:adjustRightInd w:val="0"/>
        <w:spacing w:after="120"/>
        <w:ind w:left="1066" w:hanging="357"/>
        <w:contextualSpacing w:val="0"/>
        <w:rPr>
          <w:rFonts w:asciiTheme="minorHAnsi" w:hAnsiTheme="minorHAnsi" w:cstheme="minorHAnsi"/>
          <w:color w:val="auto"/>
        </w:rPr>
      </w:pPr>
      <w:r w:rsidRPr="003935D8">
        <w:rPr>
          <w:rFonts w:asciiTheme="minorHAnsi" w:hAnsiTheme="minorHAnsi" w:cstheme="minorHAnsi"/>
          <w:color w:val="auto"/>
        </w:rPr>
        <w:t>nie wniósł wymaganego zabezpieczenia należytego wykonania umowy,</w:t>
      </w:r>
    </w:p>
    <w:p w14:paraId="59F4D3A6" w14:textId="6021BAAF" w:rsidR="00657722" w:rsidRPr="003935D8" w:rsidRDefault="00657722" w:rsidP="00722F82">
      <w:pPr>
        <w:pStyle w:val="Akapitzlist"/>
        <w:numPr>
          <w:ilvl w:val="0"/>
          <w:numId w:val="35"/>
        </w:numPr>
        <w:autoSpaceDE w:val="0"/>
        <w:autoSpaceDN w:val="0"/>
        <w:adjustRightInd w:val="0"/>
        <w:spacing w:after="120"/>
        <w:ind w:left="1066" w:hanging="357"/>
        <w:contextualSpacing w:val="0"/>
        <w:rPr>
          <w:rFonts w:asciiTheme="minorHAnsi" w:hAnsiTheme="minorHAnsi" w:cstheme="minorHAnsi"/>
          <w:color w:val="auto"/>
        </w:rPr>
      </w:pPr>
      <w:r w:rsidRPr="003935D8">
        <w:rPr>
          <w:rFonts w:asciiTheme="minorHAnsi" w:hAnsiTheme="minorHAnsi" w:cstheme="minorHAnsi"/>
          <w:color w:val="auto"/>
        </w:rPr>
        <w:t xml:space="preserve">zawarcie umowy w sprawie zamówienia publicznego stało się niemożliwe z przyczyn leżących po stronie </w:t>
      </w:r>
      <w:r w:rsidR="00D03072" w:rsidRPr="003935D8">
        <w:rPr>
          <w:rFonts w:asciiTheme="minorHAnsi" w:hAnsiTheme="minorHAnsi" w:cstheme="minorHAnsi"/>
          <w:color w:val="auto"/>
        </w:rPr>
        <w:t>W</w:t>
      </w:r>
      <w:r w:rsidRPr="003935D8">
        <w:rPr>
          <w:rFonts w:asciiTheme="minorHAnsi" w:hAnsiTheme="minorHAnsi" w:cstheme="minorHAnsi"/>
          <w:color w:val="auto"/>
        </w:rPr>
        <w:t>ykonawcy, którego oferta została wybrana.</w:t>
      </w:r>
    </w:p>
    <w:p w14:paraId="34E6530D" w14:textId="31683C26" w:rsidR="004F5CE3" w:rsidRPr="003935D8" w:rsidRDefault="003767EF" w:rsidP="00611090">
      <w:pPr>
        <w:pStyle w:val="Nagwek1"/>
        <w:spacing w:before="240" w:after="120"/>
        <w:ind w:left="425" w:hanging="425"/>
        <w:jc w:val="both"/>
        <w:rPr>
          <w:rFonts w:asciiTheme="minorHAnsi" w:eastAsia="Times New Roman" w:hAnsiTheme="minorHAnsi" w:cstheme="minorHAnsi"/>
          <w:color w:val="auto"/>
          <w:sz w:val="22"/>
          <w:szCs w:val="22"/>
          <w:lang w:eastAsia="pl-PL"/>
        </w:rPr>
      </w:pPr>
      <w:r w:rsidRPr="003935D8">
        <w:rPr>
          <w:rFonts w:asciiTheme="minorHAnsi" w:eastAsia="Times New Roman" w:hAnsiTheme="minorHAnsi" w:cstheme="minorHAnsi"/>
          <w:color w:val="auto"/>
          <w:sz w:val="22"/>
          <w:szCs w:val="22"/>
          <w:lang w:eastAsia="pl-PL"/>
        </w:rPr>
        <w:t>XIV</w:t>
      </w:r>
      <w:r w:rsidRPr="003935D8">
        <w:rPr>
          <w:rFonts w:asciiTheme="minorHAnsi" w:eastAsia="Times New Roman" w:hAnsiTheme="minorHAnsi" w:cstheme="minorHAnsi"/>
          <w:color w:val="auto"/>
          <w:sz w:val="22"/>
          <w:szCs w:val="22"/>
          <w:lang w:eastAsia="pl-PL"/>
        </w:rPr>
        <w:tab/>
      </w:r>
      <w:r w:rsidR="004F5CE3" w:rsidRPr="003935D8">
        <w:rPr>
          <w:rFonts w:asciiTheme="minorHAnsi" w:eastAsia="Times New Roman" w:hAnsiTheme="minorHAnsi" w:cstheme="minorHAnsi"/>
          <w:color w:val="auto"/>
          <w:sz w:val="22"/>
          <w:szCs w:val="22"/>
          <w:lang w:eastAsia="pl-PL"/>
        </w:rPr>
        <w:t>OPIS SPOSOBU PRZYGOTOWYWANIA OFERTY</w:t>
      </w:r>
    </w:p>
    <w:p w14:paraId="4BEFE549" w14:textId="038AFDEF"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Cs/>
          <w:color w:val="auto"/>
        </w:rPr>
      </w:pPr>
      <w:r w:rsidRPr="003935D8">
        <w:rPr>
          <w:rFonts w:asciiTheme="minorHAnsi" w:hAnsiTheme="minorHAnsi" w:cstheme="minorHAnsi"/>
          <w:bCs/>
          <w:color w:val="auto"/>
        </w:rPr>
        <w:t>Oferta musi być sporządzona</w:t>
      </w:r>
      <w:r w:rsidR="0051417E" w:rsidRPr="003935D8">
        <w:rPr>
          <w:rFonts w:asciiTheme="minorHAnsi" w:hAnsiTheme="minorHAnsi" w:cstheme="minorHAnsi"/>
          <w:bCs/>
          <w:color w:val="auto"/>
        </w:rPr>
        <w:t>,</w:t>
      </w:r>
      <w:r w:rsidRPr="003935D8">
        <w:rPr>
          <w:rFonts w:asciiTheme="minorHAnsi" w:hAnsiTheme="minorHAnsi" w:cstheme="minorHAnsi"/>
          <w:bCs/>
          <w:color w:val="auto"/>
        </w:rPr>
        <w:t xml:space="preserve"> pod rygorem nieważności</w:t>
      </w:r>
      <w:r w:rsidR="0051417E" w:rsidRPr="003935D8">
        <w:rPr>
          <w:rFonts w:asciiTheme="minorHAnsi" w:hAnsiTheme="minorHAnsi" w:cstheme="minorHAnsi"/>
          <w:bCs/>
          <w:color w:val="auto"/>
        </w:rPr>
        <w:t>,</w:t>
      </w:r>
      <w:r w:rsidRPr="003935D8">
        <w:rPr>
          <w:rFonts w:asciiTheme="minorHAnsi" w:hAnsiTheme="minorHAnsi" w:cstheme="minorHAnsi"/>
          <w:bCs/>
          <w:color w:val="auto"/>
        </w:rPr>
        <w:t xml:space="preserve"> w formie elektronicznej (w postaci elektronicznej opatrzonej kwalifikowanym podpisem elektronicznym). </w:t>
      </w:r>
    </w:p>
    <w:p w14:paraId="4D3BF48A" w14:textId="554A84D8" w:rsidR="009F1388" w:rsidRPr="003935D8" w:rsidRDefault="00D361A8" w:rsidP="00722F82">
      <w:pPr>
        <w:pStyle w:val="Akapitzlist"/>
        <w:numPr>
          <w:ilvl w:val="0"/>
          <w:numId w:val="36"/>
        </w:numPr>
        <w:spacing w:after="120" w:line="276" w:lineRule="auto"/>
        <w:contextualSpacing w:val="0"/>
        <w:rPr>
          <w:rFonts w:asciiTheme="minorHAnsi" w:hAnsiTheme="minorHAnsi" w:cstheme="minorHAnsi"/>
          <w:bCs/>
          <w:color w:val="auto"/>
        </w:rPr>
      </w:pPr>
      <w:r w:rsidRPr="003935D8">
        <w:rPr>
          <w:rFonts w:asciiTheme="minorHAnsi" w:hAnsiTheme="minorHAnsi" w:cstheme="minorHAnsi"/>
          <w:bCs/>
          <w:color w:val="auto"/>
        </w:rPr>
        <w:t>O</w:t>
      </w:r>
      <w:r w:rsidR="009F1388" w:rsidRPr="003935D8">
        <w:rPr>
          <w:rFonts w:asciiTheme="minorHAnsi" w:hAnsiTheme="minorHAnsi" w:cstheme="minorHAnsi"/>
          <w:bCs/>
          <w:color w:val="auto"/>
        </w:rPr>
        <w:t>świadczenia i dokumenty składane wraz z ofertą muszą być sporządzone w postaci elektronicznej opatrzonej kwalifikowanym podpisem elektronicznym (w formie elektronicznej).</w:t>
      </w:r>
    </w:p>
    <w:p w14:paraId="102135DE" w14:textId="77777777"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Cs/>
          <w:color w:val="auto"/>
        </w:rPr>
      </w:pPr>
      <w:r w:rsidRPr="003935D8">
        <w:rPr>
          <w:rFonts w:asciiTheme="minorHAnsi" w:hAnsiTheme="minorHAnsi" w:cstheme="minorHAnsi"/>
          <w:bCs/>
          <w:color w:val="auto"/>
        </w:rPr>
        <w:t xml:space="preserve">Oferta musi być napisana w języku polskim oraz podpisana przez osobę(y) upoważnioną do reprezentowania Wykonawcy i zaciągania zobowiązań w wysokości odpowiadającej cenie oferty. Zamawiający wymaga, aby ofertę podpisano zgodnie z zasadami reprezentacji wskazanymi we właściwym rejestrze lub ewidencji działalności gospodarczej. Jeżeli osoby podpisujące ofertę działają na podstawie pełnomocnictwa, to pełnomocnictwo to musi obejmować uprawnienie do podpisania oferty. </w:t>
      </w:r>
    </w:p>
    <w:p w14:paraId="651C300E" w14:textId="77777777"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
          <w:color w:val="auto"/>
        </w:rPr>
      </w:pPr>
      <w:r w:rsidRPr="003935D8">
        <w:rPr>
          <w:rFonts w:asciiTheme="minorHAnsi" w:hAnsiTheme="minorHAnsi" w:cstheme="minorHAnsi"/>
          <w:bCs/>
          <w:color w:val="auto"/>
        </w:rPr>
        <w:t>Oferta</w:t>
      </w:r>
      <w:r w:rsidRPr="003935D8">
        <w:rPr>
          <w:rFonts w:asciiTheme="minorHAnsi" w:hAnsiTheme="minorHAnsi" w:cstheme="minorHAnsi"/>
          <w:b/>
          <w:color w:val="auto"/>
        </w:rPr>
        <w:t xml:space="preserve"> musi być złożona w oryginale.</w:t>
      </w:r>
    </w:p>
    <w:p w14:paraId="056C81F3" w14:textId="0A20E4C5"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
          <w:color w:val="auto"/>
        </w:rPr>
      </w:pPr>
      <w:r w:rsidRPr="003935D8">
        <w:rPr>
          <w:rFonts w:asciiTheme="minorHAnsi" w:hAnsiTheme="minorHAnsi" w:cstheme="minorHAnsi"/>
          <w:bCs/>
          <w:color w:val="auto"/>
        </w:rPr>
        <w:t>Oferta</w:t>
      </w:r>
      <w:r w:rsidRPr="003935D8">
        <w:rPr>
          <w:rFonts w:asciiTheme="minorHAnsi" w:hAnsiTheme="minorHAnsi" w:cstheme="minorHAnsi"/>
          <w:b/>
          <w:color w:val="auto"/>
        </w:rPr>
        <w:t xml:space="preserve"> musi być sporządzona zgodnie z treścią Formularza oferty </w:t>
      </w:r>
      <w:r w:rsidR="00E60254" w:rsidRPr="003935D8">
        <w:rPr>
          <w:rFonts w:asciiTheme="minorHAnsi" w:hAnsiTheme="minorHAnsi" w:cstheme="minorHAnsi"/>
          <w:b/>
          <w:color w:val="auto"/>
        </w:rPr>
        <w:t>- wg wzoru określonego</w:t>
      </w:r>
      <w:r w:rsidR="00E10F25" w:rsidRPr="003935D8">
        <w:rPr>
          <w:rFonts w:asciiTheme="minorHAnsi" w:hAnsiTheme="minorHAnsi" w:cstheme="minorHAnsi"/>
          <w:b/>
          <w:color w:val="auto"/>
        </w:rPr>
        <w:t xml:space="preserve"> </w:t>
      </w:r>
      <w:r w:rsidR="00E60254" w:rsidRPr="003935D8">
        <w:rPr>
          <w:rFonts w:asciiTheme="minorHAnsi" w:hAnsiTheme="minorHAnsi" w:cstheme="minorHAnsi"/>
          <w:b/>
          <w:color w:val="auto"/>
        </w:rPr>
        <w:t>w </w:t>
      </w:r>
      <w:r w:rsidR="00E60254" w:rsidRPr="003935D8">
        <w:rPr>
          <w:rFonts w:asciiTheme="minorHAnsi" w:hAnsiTheme="minorHAnsi" w:cstheme="minorHAnsi"/>
          <w:color w:val="auto"/>
        </w:rPr>
        <w:t>Załączniku nr 1 do SWZ</w:t>
      </w:r>
      <w:r w:rsidRPr="003935D8">
        <w:rPr>
          <w:rFonts w:asciiTheme="minorHAnsi" w:hAnsiTheme="minorHAnsi" w:cstheme="minorHAnsi"/>
          <w:b/>
          <w:color w:val="auto"/>
        </w:rPr>
        <w:t>.</w:t>
      </w:r>
    </w:p>
    <w:p w14:paraId="501E8F1E" w14:textId="6EA9C208" w:rsidR="00921BDC" w:rsidRPr="003935D8" w:rsidRDefault="00921BDC" w:rsidP="00722F82">
      <w:pPr>
        <w:pStyle w:val="Akapitzlist"/>
        <w:numPr>
          <w:ilvl w:val="0"/>
          <w:numId w:val="36"/>
        </w:numPr>
        <w:spacing w:after="120" w:line="276" w:lineRule="auto"/>
        <w:contextualSpacing w:val="0"/>
        <w:rPr>
          <w:rFonts w:asciiTheme="minorHAnsi" w:hAnsiTheme="minorHAnsi" w:cstheme="minorHAnsi"/>
          <w:b/>
          <w:color w:val="auto"/>
        </w:rPr>
      </w:pPr>
      <w:r w:rsidRPr="003935D8">
        <w:rPr>
          <w:rFonts w:asciiTheme="minorHAnsi" w:hAnsiTheme="minorHAnsi" w:cstheme="minorHAnsi"/>
          <w:b/>
          <w:bCs/>
          <w:color w:val="auto"/>
        </w:rPr>
        <w:t>Oferta</w:t>
      </w:r>
      <w:r w:rsidRPr="003935D8">
        <w:rPr>
          <w:rFonts w:asciiTheme="minorHAnsi" w:hAnsiTheme="minorHAnsi" w:cstheme="minorHAnsi"/>
          <w:b/>
          <w:color w:val="auto"/>
        </w:rPr>
        <w:t xml:space="preserve"> powinna składać się z:</w:t>
      </w:r>
    </w:p>
    <w:p w14:paraId="317FDF6A" w14:textId="486DDC72" w:rsidR="00393775" w:rsidRPr="003935D8" w:rsidRDefault="00657722" w:rsidP="00722F82">
      <w:pPr>
        <w:pStyle w:val="Akapitzlist"/>
        <w:numPr>
          <w:ilvl w:val="0"/>
          <w:numId w:val="37"/>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w:t>
      </w:r>
      <w:r w:rsidR="00921BDC" w:rsidRPr="003935D8">
        <w:rPr>
          <w:rFonts w:asciiTheme="minorHAnsi" w:hAnsiTheme="minorHAnsi" w:cstheme="minorHAnsi"/>
          <w:color w:val="auto"/>
        </w:rPr>
        <w:t xml:space="preserve">ypełnionego </w:t>
      </w:r>
      <w:r w:rsidR="00921BDC" w:rsidRPr="003935D8">
        <w:rPr>
          <w:rFonts w:asciiTheme="minorHAnsi" w:hAnsiTheme="minorHAnsi" w:cstheme="minorHAnsi"/>
          <w:b/>
          <w:bCs/>
          <w:color w:val="auto"/>
        </w:rPr>
        <w:t>Formularza oferty</w:t>
      </w:r>
      <w:r w:rsidR="00232AB3" w:rsidRPr="003935D8">
        <w:rPr>
          <w:rFonts w:asciiTheme="minorHAnsi" w:hAnsiTheme="minorHAnsi" w:cstheme="minorHAnsi"/>
          <w:color w:val="auto"/>
        </w:rPr>
        <w:t>,</w:t>
      </w:r>
    </w:p>
    <w:p w14:paraId="39AECED1" w14:textId="1C53DF64" w:rsidR="00232AB3" w:rsidRPr="003935D8" w:rsidRDefault="00232AB3" w:rsidP="00722F82">
      <w:pPr>
        <w:pStyle w:val="Akapitzlist"/>
        <w:numPr>
          <w:ilvl w:val="0"/>
          <w:numId w:val="37"/>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lastRenderedPageBreak/>
        <w:t>Próbki (w przypadku składania oferty dotyczącej części I zamówienia),</w:t>
      </w:r>
    </w:p>
    <w:p w14:paraId="5FC55C5E" w14:textId="73A97AED" w:rsidR="00232AB3" w:rsidRPr="003935D8" w:rsidRDefault="00232AB3" w:rsidP="00722F82">
      <w:pPr>
        <w:pStyle w:val="Akapitzlist"/>
        <w:numPr>
          <w:ilvl w:val="0"/>
          <w:numId w:val="37"/>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Dokumentów przedmiotowych  (w przypadku składania oferty dotyczącej części I zamówienia). </w:t>
      </w:r>
    </w:p>
    <w:p w14:paraId="3ABFB2BC" w14:textId="77777777" w:rsidR="003767EF" w:rsidRPr="003935D8" w:rsidRDefault="003767EF" w:rsidP="00722F82">
      <w:pPr>
        <w:pStyle w:val="Akapitzlist"/>
        <w:numPr>
          <w:ilvl w:val="0"/>
          <w:numId w:val="36"/>
        </w:numPr>
        <w:spacing w:after="120" w:line="276" w:lineRule="auto"/>
        <w:contextualSpacing w:val="0"/>
        <w:rPr>
          <w:rFonts w:asciiTheme="minorHAnsi" w:hAnsiTheme="minorHAnsi" w:cstheme="minorHAnsi"/>
          <w:color w:val="auto"/>
        </w:rPr>
      </w:pPr>
      <w:r w:rsidRPr="003935D8">
        <w:rPr>
          <w:rFonts w:asciiTheme="minorHAnsi" w:hAnsiTheme="minorHAnsi" w:cstheme="minorHAnsi"/>
          <w:b/>
          <w:color w:val="auto"/>
        </w:rPr>
        <w:t>Wraz z ofertą</w:t>
      </w:r>
      <w:r w:rsidRPr="003935D8">
        <w:rPr>
          <w:rFonts w:asciiTheme="minorHAnsi" w:hAnsiTheme="minorHAnsi" w:cstheme="minorHAnsi"/>
          <w:color w:val="auto"/>
        </w:rPr>
        <w:t xml:space="preserve"> </w:t>
      </w:r>
      <w:r w:rsidRPr="003935D8">
        <w:rPr>
          <w:rFonts w:asciiTheme="minorHAnsi" w:hAnsiTheme="minorHAnsi" w:cstheme="minorHAnsi"/>
          <w:bCs/>
          <w:color w:val="auto"/>
        </w:rPr>
        <w:t>musi</w:t>
      </w:r>
      <w:r w:rsidRPr="003935D8">
        <w:rPr>
          <w:rFonts w:asciiTheme="minorHAnsi" w:hAnsiTheme="minorHAnsi" w:cstheme="minorHAnsi"/>
          <w:color w:val="auto"/>
        </w:rPr>
        <w:t xml:space="preserve"> zostać złożone:</w:t>
      </w:r>
    </w:p>
    <w:p w14:paraId="19E7F374" w14:textId="586D385D" w:rsidR="003767EF" w:rsidRPr="003935D8" w:rsidRDefault="003767EF" w:rsidP="00722F82">
      <w:pPr>
        <w:pStyle w:val="Akapitzlist"/>
        <w:numPr>
          <w:ilvl w:val="0"/>
          <w:numId w:val="38"/>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oświadczenie o niepodleganiu wykluczeniu i spełnianiu warunków udziału w postępowaniu, </w:t>
      </w:r>
      <w:r w:rsidRPr="003935D8">
        <w:rPr>
          <w:rFonts w:asciiTheme="minorHAnsi" w:hAnsiTheme="minorHAnsi" w:cstheme="minorHAnsi"/>
          <w:b/>
          <w:color w:val="auto"/>
        </w:rPr>
        <w:t>sporządzone</w:t>
      </w:r>
      <w:r w:rsidR="0051417E" w:rsidRPr="003935D8">
        <w:rPr>
          <w:rFonts w:asciiTheme="minorHAnsi" w:hAnsiTheme="minorHAnsi" w:cstheme="minorHAnsi"/>
          <w:b/>
          <w:color w:val="auto"/>
        </w:rPr>
        <w:t xml:space="preserve"> na formularzu JEDZ</w:t>
      </w:r>
      <w:r w:rsidR="0051417E" w:rsidRPr="003935D8">
        <w:rPr>
          <w:rFonts w:asciiTheme="minorHAnsi" w:hAnsiTheme="minorHAnsi" w:cstheme="minorHAnsi"/>
          <w:color w:val="auto"/>
        </w:rPr>
        <w:t>, pod rygorem nieważności, w formie elektronicznej (w postaci elektronicznej opatrzonej kwalifikowanym podpisem elektronicznym)</w:t>
      </w:r>
      <w:r w:rsidRPr="003935D8">
        <w:rPr>
          <w:rFonts w:asciiTheme="minorHAnsi" w:hAnsiTheme="minorHAnsi" w:cstheme="minorHAnsi"/>
          <w:color w:val="auto"/>
        </w:rPr>
        <w:t>, ak</w:t>
      </w:r>
      <w:r w:rsidR="0011408C" w:rsidRPr="003935D8">
        <w:rPr>
          <w:rFonts w:asciiTheme="minorHAnsi" w:hAnsiTheme="minorHAnsi" w:cstheme="minorHAnsi"/>
          <w:color w:val="auto"/>
        </w:rPr>
        <w:t>tualne na dzień składania ofert</w:t>
      </w:r>
      <w:r w:rsidR="00611090" w:rsidRPr="003935D8">
        <w:rPr>
          <w:rFonts w:asciiTheme="minorHAnsi" w:hAnsiTheme="minorHAnsi" w:cstheme="minorHAnsi"/>
          <w:color w:val="auto"/>
        </w:rPr>
        <w:t>,</w:t>
      </w:r>
    </w:p>
    <w:p w14:paraId="5DB871AD" w14:textId="44AC75DC" w:rsidR="0011408C" w:rsidRPr="003935D8" w:rsidRDefault="0011408C" w:rsidP="00722F82">
      <w:pPr>
        <w:pStyle w:val="Akapitzlist"/>
        <w:numPr>
          <w:ilvl w:val="0"/>
          <w:numId w:val="38"/>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odpis lub informacja z Krajowego Rejestru Sądowego, Centralnej Ewidencji i Informacji o Działalności Gospodarczej lub innego właściwego rejestru w celu potwierdzenia, że osoba działająca w imieniu Wykonawcy jest umocowana do jego reprezentowania, chyba że Wykonawca wskaże dane umożliwiające dostęp do tych dokumentów za pomocą bezpłatnych i ogólnodostępnych baz danych, to Zamawiający uzysk</w:t>
      </w:r>
      <w:r w:rsidR="00243200" w:rsidRPr="003935D8">
        <w:rPr>
          <w:rFonts w:asciiTheme="minorHAnsi" w:hAnsiTheme="minorHAnsi" w:cstheme="minorHAnsi"/>
          <w:color w:val="auto"/>
        </w:rPr>
        <w:t>a</w:t>
      </w:r>
      <w:r w:rsidRPr="003935D8">
        <w:rPr>
          <w:rFonts w:asciiTheme="minorHAnsi" w:hAnsiTheme="minorHAnsi" w:cstheme="minorHAnsi"/>
          <w:color w:val="auto"/>
        </w:rPr>
        <w:t xml:space="preserve"> je samodzielnie</w:t>
      </w:r>
      <w:r w:rsidR="00611090" w:rsidRPr="003935D8">
        <w:rPr>
          <w:rFonts w:asciiTheme="minorHAnsi" w:hAnsiTheme="minorHAnsi" w:cstheme="minorHAnsi"/>
          <w:color w:val="auto"/>
        </w:rPr>
        <w:t>,</w:t>
      </w:r>
    </w:p>
    <w:p w14:paraId="2B7F0A30" w14:textId="643F652C" w:rsidR="00921BDC" w:rsidRPr="003935D8" w:rsidRDefault="00921BDC" w:rsidP="00722F82">
      <w:pPr>
        <w:pStyle w:val="Akapitzlist"/>
        <w:numPr>
          <w:ilvl w:val="0"/>
          <w:numId w:val="38"/>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oryginał</w:t>
      </w:r>
      <w:r w:rsidR="00393775" w:rsidRPr="003935D8">
        <w:rPr>
          <w:rFonts w:asciiTheme="minorHAnsi" w:hAnsiTheme="minorHAnsi" w:cstheme="minorHAnsi"/>
          <w:color w:val="auto"/>
        </w:rPr>
        <w:t xml:space="preserve"> gwarancji lub poręczenia, w postaci elektronicznej, w przypadku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wniesienia wadium w formie innej niż pieniężn</w:t>
      </w:r>
      <w:r w:rsidR="002D16BE" w:rsidRPr="003935D8">
        <w:rPr>
          <w:rFonts w:asciiTheme="minorHAnsi" w:hAnsiTheme="minorHAnsi" w:cstheme="minorHAnsi"/>
          <w:color w:val="auto"/>
        </w:rPr>
        <w:t>a</w:t>
      </w:r>
      <w:r w:rsidRPr="003935D8">
        <w:rPr>
          <w:rFonts w:asciiTheme="minorHAnsi" w:hAnsiTheme="minorHAnsi" w:cstheme="minorHAnsi"/>
          <w:color w:val="auto"/>
        </w:rPr>
        <w:t>, a dopuszczalnej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zgodnie z </w:t>
      </w:r>
      <w:r w:rsidR="007C74A7" w:rsidRPr="003935D8">
        <w:rPr>
          <w:rFonts w:asciiTheme="minorHAnsi" w:hAnsiTheme="minorHAnsi" w:cstheme="minorHAnsi"/>
          <w:color w:val="auto"/>
        </w:rPr>
        <w:t xml:space="preserve">opisem w rozdziale </w:t>
      </w:r>
      <w:r w:rsidR="00393775" w:rsidRPr="003935D8">
        <w:rPr>
          <w:rFonts w:asciiTheme="minorHAnsi" w:hAnsiTheme="minorHAnsi" w:cstheme="minorHAnsi"/>
          <w:color w:val="auto"/>
        </w:rPr>
        <w:t>XII</w:t>
      </w:r>
      <w:r w:rsidR="00E10F25" w:rsidRPr="003935D8">
        <w:rPr>
          <w:rFonts w:asciiTheme="minorHAnsi" w:hAnsiTheme="minorHAnsi" w:cstheme="minorHAnsi"/>
          <w:color w:val="auto"/>
        </w:rPr>
        <w:t xml:space="preserve">I </w:t>
      </w:r>
      <w:r w:rsidR="007C74A7" w:rsidRPr="003935D8">
        <w:rPr>
          <w:rFonts w:asciiTheme="minorHAnsi" w:hAnsiTheme="minorHAnsi" w:cstheme="minorHAnsi"/>
          <w:color w:val="auto"/>
        </w:rPr>
        <w:t>SWZ</w:t>
      </w:r>
      <w:r w:rsidR="002D16BE" w:rsidRPr="003935D8">
        <w:rPr>
          <w:rFonts w:asciiTheme="minorHAnsi" w:hAnsiTheme="minorHAnsi" w:cstheme="minorHAnsi"/>
          <w:color w:val="auto"/>
        </w:rPr>
        <w:t>.</w:t>
      </w:r>
    </w:p>
    <w:p w14:paraId="2D681644" w14:textId="27EF802B" w:rsidR="002D16BE" w:rsidRPr="003935D8" w:rsidRDefault="002D16BE" w:rsidP="00722F82">
      <w:pPr>
        <w:pStyle w:val="Akapitzlist"/>
        <w:numPr>
          <w:ilvl w:val="0"/>
          <w:numId w:val="36"/>
        </w:numPr>
        <w:spacing w:after="120" w:line="276" w:lineRule="auto"/>
        <w:contextualSpacing w:val="0"/>
        <w:rPr>
          <w:rFonts w:asciiTheme="minorHAnsi" w:hAnsiTheme="minorHAnsi" w:cstheme="minorHAnsi"/>
          <w:color w:val="auto"/>
        </w:rPr>
      </w:pPr>
      <w:r w:rsidRPr="003935D8">
        <w:rPr>
          <w:rFonts w:asciiTheme="minorHAnsi" w:hAnsiTheme="minorHAnsi" w:cstheme="minorHAnsi"/>
          <w:b/>
          <w:color w:val="auto"/>
        </w:rPr>
        <w:t>Do oferty</w:t>
      </w:r>
      <w:r w:rsidRPr="003935D8">
        <w:rPr>
          <w:rFonts w:asciiTheme="minorHAnsi" w:hAnsiTheme="minorHAnsi" w:cstheme="minorHAnsi"/>
          <w:color w:val="auto"/>
        </w:rPr>
        <w:t xml:space="preserve"> </w:t>
      </w:r>
      <w:r w:rsidRPr="003935D8">
        <w:rPr>
          <w:rFonts w:asciiTheme="minorHAnsi" w:hAnsiTheme="minorHAnsi" w:cstheme="minorHAnsi"/>
          <w:b/>
          <w:color w:val="auto"/>
        </w:rPr>
        <w:t>należy</w:t>
      </w:r>
      <w:r w:rsidRPr="003935D8">
        <w:rPr>
          <w:rFonts w:asciiTheme="minorHAnsi" w:hAnsiTheme="minorHAnsi" w:cstheme="minorHAnsi"/>
          <w:color w:val="auto"/>
        </w:rPr>
        <w:t xml:space="preserve"> załączyć: </w:t>
      </w:r>
    </w:p>
    <w:p w14:paraId="58ACBA6D" w14:textId="70492B01" w:rsidR="002D16BE" w:rsidRPr="003935D8" w:rsidRDefault="002D16BE" w:rsidP="00722F82">
      <w:pPr>
        <w:pStyle w:val="Akapitzlist"/>
        <w:numPr>
          <w:ilvl w:val="0"/>
          <w:numId w:val="39"/>
        </w:numPr>
        <w:spacing w:before="120" w:after="120"/>
        <w:contextualSpacing w:val="0"/>
        <w:rPr>
          <w:rFonts w:asciiTheme="minorHAnsi" w:hAnsiTheme="minorHAnsi" w:cstheme="minorHAnsi"/>
          <w:color w:val="auto"/>
        </w:rPr>
      </w:pPr>
      <w:r w:rsidRPr="003935D8">
        <w:rPr>
          <w:rFonts w:asciiTheme="minorHAnsi" w:hAnsiTheme="minorHAnsi" w:cstheme="minorHAnsi"/>
          <w:color w:val="auto"/>
        </w:rPr>
        <w:t>oświadczenie Wykonawców wspólnie ubiegających się o udzielenie zamówienia, które dostawy lub usługi wykonają poszczególni Wykonawcy</w:t>
      </w:r>
      <w:r w:rsidR="00232AB3" w:rsidRPr="003935D8">
        <w:rPr>
          <w:rFonts w:asciiTheme="minorHAnsi" w:hAnsiTheme="minorHAnsi" w:cstheme="minorHAnsi"/>
          <w:color w:val="auto"/>
        </w:rPr>
        <w:t xml:space="preserve"> </w:t>
      </w:r>
      <w:r w:rsidR="00850C0D" w:rsidRPr="003935D8">
        <w:rPr>
          <w:rFonts w:asciiTheme="minorHAnsi" w:hAnsiTheme="minorHAnsi" w:cstheme="minorHAnsi"/>
          <w:color w:val="auto"/>
        </w:rPr>
        <w:t>– jeżeli dotyczy</w:t>
      </w:r>
      <w:r w:rsidR="00C92317" w:rsidRPr="003935D8">
        <w:rPr>
          <w:rFonts w:asciiTheme="minorHAnsi" w:hAnsiTheme="minorHAnsi" w:cstheme="minorHAnsi"/>
          <w:color w:val="auto"/>
        </w:rPr>
        <w:t xml:space="preserve"> – Załącznik nr 2 </w:t>
      </w:r>
      <w:r w:rsidR="00C92317" w:rsidRPr="003935D8">
        <w:rPr>
          <w:rFonts w:asciiTheme="minorHAnsi" w:hAnsiTheme="minorHAnsi" w:cstheme="minorHAnsi"/>
          <w:color w:val="auto"/>
        </w:rPr>
        <w:br/>
        <w:t>(o oferta składana jest wspólnie)</w:t>
      </w:r>
      <w:r w:rsidRPr="003935D8">
        <w:rPr>
          <w:rFonts w:asciiTheme="minorHAnsi" w:hAnsiTheme="minorHAnsi" w:cstheme="minorHAnsi"/>
          <w:color w:val="auto"/>
        </w:rPr>
        <w:t>;</w:t>
      </w:r>
    </w:p>
    <w:p w14:paraId="5B7E286F" w14:textId="1B09F3FD" w:rsidR="002D16BE" w:rsidRPr="003935D8" w:rsidRDefault="002D16BE"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zobowiązanie podmiotu udostępniającego zasoby, o którym mowa w rozdziale </w:t>
      </w:r>
      <w:r w:rsidR="009F1388" w:rsidRPr="003935D8">
        <w:rPr>
          <w:rFonts w:asciiTheme="minorHAnsi" w:hAnsiTheme="minorHAnsi" w:cstheme="minorHAnsi"/>
          <w:color w:val="auto"/>
        </w:rPr>
        <w:t xml:space="preserve">VII i rozdziale </w:t>
      </w:r>
      <w:r w:rsidR="00B02C84" w:rsidRPr="003935D8">
        <w:rPr>
          <w:rFonts w:asciiTheme="minorHAnsi" w:hAnsiTheme="minorHAnsi" w:cstheme="minorHAnsi"/>
          <w:color w:val="auto"/>
        </w:rPr>
        <w:t>VIII</w:t>
      </w:r>
      <w:r w:rsidR="009F1388" w:rsidRPr="003935D8">
        <w:rPr>
          <w:rFonts w:asciiTheme="minorHAnsi" w:hAnsiTheme="minorHAnsi" w:cstheme="minorHAnsi"/>
          <w:color w:val="auto"/>
        </w:rPr>
        <w:t xml:space="preserve"> </w:t>
      </w:r>
      <w:r w:rsidRPr="003935D8">
        <w:rPr>
          <w:rFonts w:asciiTheme="minorHAnsi" w:hAnsiTheme="minorHAnsi" w:cstheme="minorHAnsi"/>
          <w:color w:val="auto"/>
        </w:rPr>
        <w:t>niniejszego SWZ, potwierdzające oddanie Wykonawcy do dyspozycji niezbędnych zasobów na potrzeby realizacji zamówienia</w:t>
      </w:r>
      <w:r w:rsidR="00B02C84" w:rsidRPr="003935D8">
        <w:rPr>
          <w:rFonts w:asciiTheme="minorHAnsi" w:hAnsiTheme="minorHAnsi" w:cstheme="minorHAnsi"/>
          <w:color w:val="auto"/>
        </w:rPr>
        <w:t xml:space="preserve"> (na </w:t>
      </w:r>
      <w:r w:rsidR="00FA34DB" w:rsidRPr="003935D8">
        <w:rPr>
          <w:rFonts w:asciiTheme="minorHAnsi" w:hAnsiTheme="minorHAnsi" w:cstheme="minorHAnsi"/>
          <w:color w:val="auto"/>
        </w:rPr>
        <w:t>Z</w:t>
      </w:r>
      <w:r w:rsidR="00B02C84" w:rsidRPr="003935D8">
        <w:rPr>
          <w:rFonts w:asciiTheme="minorHAnsi" w:hAnsiTheme="minorHAnsi" w:cstheme="minorHAnsi"/>
          <w:color w:val="auto"/>
        </w:rPr>
        <w:t xml:space="preserve">ałączniku nr </w:t>
      </w:r>
      <w:r w:rsidR="00232AB3" w:rsidRPr="003935D8">
        <w:rPr>
          <w:rFonts w:asciiTheme="minorHAnsi" w:hAnsiTheme="minorHAnsi" w:cstheme="minorHAnsi"/>
          <w:color w:val="auto"/>
        </w:rPr>
        <w:t>8</w:t>
      </w:r>
      <w:r w:rsidR="00B02C84" w:rsidRPr="003935D8">
        <w:rPr>
          <w:rFonts w:asciiTheme="minorHAnsi" w:hAnsiTheme="minorHAnsi" w:cstheme="minorHAnsi"/>
          <w:color w:val="auto"/>
        </w:rPr>
        <w:t xml:space="preserve"> do SWZ)</w:t>
      </w:r>
      <w:r w:rsidR="00850C0D" w:rsidRPr="003935D8">
        <w:rPr>
          <w:rFonts w:asciiTheme="minorHAnsi" w:hAnsiTheme="minorHAnsi" w:cstheme="minorHAnsi"/>
          <w:color w:val="auto"/>
        </w:rPr>
        <w:t xml:space="preserve"> – jeżeli dotyczy</w:t>
      </w:r>
      <w:r w:rsidR="00B02C84" w:rsidRPr="003935D8">
        <w:rPr>
          <w:rFonts w:asciiTheme="minorHAnsi" w:hAnsiTheme="minorHAnsi" w:cstheme="minorHAnsi"/>
          <w:color w:val="auto"/>
        </w:rPr>
        <w:t>;</w:t>
      </w:r>
    </w:p>
    <w:p w14:paraId="34ADBE5F" w14:textId="2068C0AA" w:rsidR="00B02C84" w:rsidRPr="003935D8" w:rsidRDefault="00921BDC"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b/>
          <w:color w:val="auto"/>
        </w:rPr>
        <w:t>pełnomocnictw</w:t>
      </w:r>
      <w:r w:rsidR="00393775" w:rsidRPr="003935D8">
        <w:rPr>
          <w:rFonts w:asciiTheme="minorHAnsi" w:hAnsiTheme="minorHAnsi" w:cstheme="minorHAnsi"/>
          <w:b/>
          <w:color w:val="auto"/>
        </w:rPr>
        <w:t>a</w:t>
      </w:r>
      <w:r w:rsidRPr="003935D8">
        <w:rPr>
          <w:rFonts w:asciiTheme="minorHAnsi" w:hAnsiTheme="minorHAnsi" w:cstheme="minorHAnsi"/>
          <w:color w:val="auto"/>
        </w:rPr>
        <w:t xml:space="preserve">, w </w:t>
      </w:r>
      <w:r w:rsidR="00751262" w:rsidRPr="003935D8">
        <w:rPr>
          <w:rFonts w:asciiTheme="minorHAnsi" w:hAnsiTheme="minorHAnsi" w:cstheme="minorHAnsi"/>
          <w:color w:val="auto"/>
        </w:rPr>
        <w:t>przypadku,</w:t>
      </w:r>
      <w:r w:rsidRPr="003935D8">
        <w:rPr>
          <w:rFonts w:asciiTheme="minorHAnsi" w:hAnsiTheme="minorHAnsi" w:cstheme="minorHAnsi"/>
          <w:color w:val="auto"/>
        </w:rPr>
        <w:t xml:space="preserve"> gdy Wykonawcę reprezentuje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pełnomocnik</w:t>
      </w:r>
      <w:r w:rsidR="00B02C84" w:rsidRPr="003935D8">
        <w:rPr>
          <w:rFonts w:asciiTheme="minorHAnsi" w:hAnsiTheme="minorHAnsi" w:cstheme="minorHAnsi"/>
          <w:color w:val="auto"/>
        </w:rPr>
        <w:t>;</w:t>
      </w:r>
    </w:p>
    <w:p w14:paraId="78F91D8B" w14:textId="6AE14C87" w:rsidR="00B02C84" w:rsidRPr="003935D8" w:rsidRDefault="00B02C84"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pełnomocnictwo do reprezentowania w postępowaniu albo reprezentowania w postępowaniu i zawarcia umowy w sprawie zamówienia publicznego wszystkich Wykonawców wspólnie ubiegających się o udzielenie zamówienia</w:t>
      </w:r>
      <w:r w:rsidR="00850C0D" w:rsidRPr="003935D8">
        <w:rPr>
          <w:rFonts w:asciiTheme="minorHAnsi" w:hAnsiTheme="minorHAnsi" w:cstheme="minorHAnsi"/>
          <w:color w:val="auto"/>
        </w:rPr>
        <w:t xml:space="preserve"> – jeżeli dotyczy</w:t>
      </w:r>
      <w:r w:rsidRPr="003935D8">
        <w:rPr>
          <w:rFonts w:asciiTheme="minorHAnsi" w:hAnsiTheme="minorHAnsi" w:cstheme="minorHAnsi"/>
          <w:color w:val="auto"/>
        </w:rPr>
        <w:t>;</w:t>
      </w:r>
    </w:p>
    <w:p w14:paraId="74E069EE" w14:textId="27D322FD" w:rsidR="00DC663D" w:rsidRPr="003935D8" w:rsidRDefault="00B02C84"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przedmiotowe środki dowodowe</w:t>
      </w:r>
      <w:r w:rsidR="00054BA9" w:rsidRPr="003935D8">
        <w:rPr>
          <w:rFonts w:asciiTheme="minorHAnsi" w:hAnsiTheme="minorHAnsi" w:cstheme="minorHAnsi"/>
          <w:color w:val="auto"/>
        </w:rPr>
        <w:t xml:space="preserve"> potwierdzające, że proponowane rozwiązania w równoważnym stopniu spełniają wymagania określone w </w:t>
      </w:r>
      <w:r w:rsidR="002D1A09" w:rsidRPr="003935D8">
        <w:rPr>
          <w:rFonts w:asciiTheme="minorHAnsi" w:hAnsiTheme="minorHAnsi" w:cstheme="minorHAnsi"/>
          <w:color w:val="auto"/>
        </w:rPr>
        <w:t xml:space="preserve">szczegółowym </w:t>
      </w:r>
      <w:r w:rsidR="00054BA9" w:rsidRPr="003935D8">
        <w:rPr>
          <w:rFonts w:asciiTheme="minorHAnsi" w:hAnsiTheme="minorHAnsi" w:cstheme="minorHAnsi"/>
          <w:color w:val="auto"/>
        </w:rPr>
        <w:t>opisie przedmiotu zamówienia</w:t>
      </w:r>
      <w:r w:rsidRPr="003935D8">
        <w:rPr>
          <w:rFonts w:asciiTheme="minorHAnsi" w:hAnsiTheme="minorHAnsi" w:cstheme="minorHAnsi"/>
          <w:color w:val="auto"/>
        </w:rPr>
        <w:t xml:space="preserve">, o ile </w:t>
      </w:r>
      <w:r w:rsidR="009F1388" w:rsidRPr="003935D8">
        <w:rPr>
          <w:rFonts w:asciiTheme="minorHAnsi" w:hAnsiTheme="minorHAnsi" w:cstheme="minorHAnsi"/>
          <w:color w:val="auto"/>
        </w:rPr>
        <w:t>Wykonawca oferuje rozwiązania równoważne opisywanym</w:t>
      </w:r>
      <w:r w:rsidR="00850C0D" w:rsidRPr="003935D8">
        <w:rPr>
          <w:rFonts w:asciiTheme="minorHAnsi" w:hAnsiTheme="minorHAnsi" w:cstheme="minorHAnsi"/>
          <w:color w:val="auto"/>
        </w:rPr>
        <w:t>.</w:t>
      </w:r>
    </w:p>
    <w:p w14:paraId="05FC5490" w14:textId="721A26A3" w:rsidR="00850C0D" w:rsidRPr="003935D8" w:rsidRDefault="00850C0D" w:rsidP="00722F82">
      <w:pPr>
        <w:pStyle w:val="Akapitzlist"/>
        <w:numPr>
          <w:ilvl w:val="0"/>
          <w:numId w:val="39"/>
        </w:numPr>
        <w:spacing w:before="120" w:after="120"/>
        <w:contextualSpacing w:val="0"/>
        <w:rPr>
          <w:rFonts w:asciiTheme="minorHAnsi" w:hAnsiTheme="minorHAnsi" w:cstheme="minorHAnsi"/>
          <w:color w:val="auto"/>
        </w:rPr>
      </w:pPr>
      <w:r w:rsidRPr="003935D8">
        <w:rPr>
          <w:rFonts w:asciiTheme="minorHAnsi" w:hAnsiTheme="minorHAnsi" w:cstheme="minorHAnsi"/>
          <w:color w:val="auto"/>
        </w:rPr>
        <w:t>próbkę w formie wskazanej w Rozdziale V pkt. 2 SWZ  i załączniku nr 1</w:t>
      </w:r>
      <w:r w:rsidR="00C92317" w:rsidRPr="003935D8">
        <w:rPr>
          <w:rFonts w:asciiTheme="minorHAnsi" w:hAnsiTheme="minorHAnsi" w:cstheme="minorHAnsi"/>
          <w:color w:val="auto"/>
        </w:rPr>
        <w:t>1</w:t>
      </w:r>
      <w:r w:rsidRPr="003935D8">
        <w:rPr>
          <w:rFonts w:asciiTheme="minorHAnsi" w:hAnsiTheme="minorHAnsi" w:cstheme="minorHAnsi"/>
          <w:color w:val="auto"/>
        </w:rPr>
        <w:t xml:space="preserve"> do SWZ. </w:t>
      </w:r>
    </w:p>
    <w:p w14:paraId="78BA22FD" w14:textId="7A82D48A" w:rsidR="00243200" w:rsidRPr="003935D8" w:rsidRDefault="00243200"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Tajemnica przedsiębiorstwa.</w:t>
      </w:r>
    </w:p>
    <w:p w14:paraId="2353B346" w14:textId="4A6BE9E4"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powinien wskazać w sposób </w:t>
      </w:r>
      <w:r w:rsidR="00751262" w:rsidRPr="003935D8">
        <w:rPr>
          <w:rFonts w:asciiTheme="minorHAnsi" w:hAnsiTheme="minorHAnsi" w:cstheme="minorHAnsi"/>
          <w:color w:val="auto"/>
        </w:rPr>
        <w:t>niebudzący</w:t>
      </w:r>
      <w:r w:rsidRPr="003935D8">
        <w:rPr>
          <w:rFonts w:asciiTheme="minorHAnsi" w:hAnsiTheme="minorHAnsi" w:cstheme="minorHAnsi"/>
          <w:color w:val="auto"/>
        </w:rPr>
        <w:t xml:space="preserve"> wątpliwości, które informacje stanowią tajemnicę przedsiębiorstwa oraz powinien zastrzec, wraz z przekazaniem tych informacji, że nie mogą one być udostępniane.</w:t>
      </w:r>
    </w:p>
    <w:p w14:paraId="3574861B" w14:textId="56D5457D"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zobowiązany jest, wraz z przekazaniem tych informacji, wykazać spełnianie przesłanek określonych w art. 11 ust. 2 ustawy o zwalczaniu nieuczciwej konkurencji (</w:t>
      </w:r>
      <w:proofErr w:type="spellStart"/>
      <w:r w:rsidRPr="003935D8">
        <w:rPr>
          <w:rFonts w:asciiTheme="minorHAnsi" w:hAnsiTheme="minorHAnsi" w:cstheme="minorHAnsi"/>
          <w:color w:val="auto"/>
        </w:rPr>
        <w:t>t.j</w:t>
      </w:r>
      <w:proofErr w:type="spellEnd"/>
      <w:r w:rsidRPr="003935D8">
        <w:rPr>
          <w:rFonts w:asciiTheme="minorHAnsi" w:hAnsiTheme="minorHAnsi" w:cstheme="minorHAnsi"/>
          <w:color w:val="auto"/>
        </w:rPr>
        <w:t xml:space="preserve">. Dz.U. 2020 r. poz. 1913). Zaleca </w:t>
      </w:r>
      <w:r w:rsidR="00751262" w:rsidRPr="003935D8">
        <w:rPr>
          <w:rFonts w:asciiTheme="minorHAnsi" w:hAnsiTheme="minorHAnsi" w:cstheme="minorHAnsi"/>
          <w:color w:val="auto"/>
        </w:rPr>
        <w:t>się,</w:t>
      </w:r>
      <w:r w:rsidRPr="003935D8">
        <w:rPr>
          <w:rFonts w:asciiTheme="minorHAnsi" w:hAnsiTheme="minorHAnsi" w:cstheme="minorHAnsi"/>
          <w:color w:val="auto"/>
        </w:rPr>
        <w:t xml:space="preserve"> aby uzasadnienie zastrzeżenia informacji jako tajemnicy przedsiębiorstwa było sformułowane w sposób umożliwiający jego udostępnienie. </w:t>
      </w:r>
      <w:r w:rsidRPr="003935D8">
        <w:rPr>
          <w:rFonts w:asciiTheme="minorHAnsi" w:hAnsiTheme="minorHAnsi" w:cstheme="minorHAnsi"/>
          <w:color w:val="auto"/>
        </w:rPr>
        <w:lastRenderedPageBreak/>
        <w:t>Zastrzeżenie przez Wykonawcę tajemnicy przedsiębiorstwa bez uzasadnienia, będzie traktowane jako bezskuteczne ze względu na zaniechanie przez Wykonawcę podjęcia niezbędnych działań w celu utrzymania poufności informacji objętych klauzulą, zgodnie z art. 18 ust. 3 ustawy.</w:t>
      </w:r>
    </w:p>
    <w:p w14:paraId="432B17C9" w14:textId="77777777"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nie może zastrzec informacji, o których mowa w art. 222 ust. 5 ustawy.</w:t>
      </w:r>
    </w:p>
    <w:p w14:paraId="71405E8B" w14:textId="4F103923"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 odniesieniu do każdej z zastrzeżonych informacji Wykonawca jest zobowiązany wykazać, że informacja ma charakter techniczny, technologiczny, organizacyjny przedsiębiorstwa lub inny posiadający wartość gospodarczą; że informacja jako całość lub w szczególnym zestawieniu i zbiorze ich elementów nie jest powszechnie znana osobom zwykle zajmującym się tym rodzajem informacji albo nie jest łatwo dostępna dla tych osób; oraz że Wykonawca jest uprawniony do korzystania z informacji lub rozporządzania nimi, podjął, przy zachowaniu należytej staranności, działania w celu utrzymania ich w poufności.</w:t>
      </w:r>
    </w:p>
    <w:p w14:paraId="4D77FD05" w14:textId="0CF4247D"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Powyższe zasady mają również zastosowanie do informacji stanowiących tajemnicę przedsiębiorstwa, zawartych w szczególności w oświadczeniach lub dokumentach oraz ich wyjaśnieniach lub uzupełnieniach, składanych przez Wykonawcę w toku postępowania o udzielenie zamówienia publicznego, przy czym wskazanie tych informacji oraz wykazanie, że stanowią one tajemnicę przedsiębiorstwa powinno nastąpić najpóźniej wraz z ich przekazaniem przez Wykonawcę.</w:t>
      </w:r>
    </w:p>
    <w:p w14:paraId="5DB48329" w14:textId="77777777" w:rsidR="00243200" w:rsidRPr="003935D8" w:rsidRDefault="00243200"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 w rozdziale X SWZ.</w:t>
      </w:r>
    </w:p>
    <w:p w14:paraId="04A69CB7" w14:textId="77777777" w:rsidR="00DC663D" w:rsidRPr="003935D8" w:rsidRDefault="00DC663D"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może – przed upływem terminu składania ofert - wprowadzić zmiany, poprawki, modyfikacje i uzupełnienie do złożonej oferty.</w:t>
      </w:r>
    </w:p>
    <w:p w14:paraId="73698003" w14:textId="3EEECAED" w:rsidR="00DC663D" w:rsidRPr="003935D8" w:rsidRDefault="00DC663D"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odrzuci </w:t>
      </w:r>
      <w:r w:rsidR="00751262" w:rsidRPr="003935D8">
        <w:rPr>
          <w:rFonts w:asciiTheme="minorHAnsi" w:hAnsiTheme="minorHAnsi" w:cstheme="minorHAnsi"/>
          <w:color w:val="auto"/>
        </w:rPr>
        <w:t>ofertę,</w:t>
      </w:r>
      <w:r w:rsidRPr="003935D8">
        <w:rPr>
          <w:rFonts w:asciiTheme="minorHAnsi" w:hAnsiTheme="minorHAnsi" w:cstheme="minorHAnsi"/>
          <w:color w:val="auto"/>
        </w:rPr>
        <w:t xml:space="preserve"> gdy zajdą przesłanki opisane w art. 226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42751A5A" w14:textId="6E789002" w:rsidR="00E77673" w:rsidRPr="003935D8" w:rsidRDefault="0011408C" w:rsidP="00512E48">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XV</w:t>
      </w:r>
      <w:r w:rsidRPr="003935D8">
        <w:rPr>
          <w:rFonts w:asciiTheme="minorHAnsi" w:hAnsiTheme="minorHAnsi" w:cstheme="minorHAnsi"/>
          <w:color w:val="auto"/>
          <w:sz w:val="22"/>
          <w:szCs w:val="22"/>
        </w:rPr>
        <w:tab/>
      </w:r>
      <w:r w:rsidR="005C477A" w:rsidRPr="003935D8">
        <w:rPr>
          <w:rFonts w:asciiTheme="minorHAnsi" w:hAnsiTheme="minorHAnsi" w:cstheme="minorHAnsi"/>
          <w:color w:val="auto"/>
          <w:sz w:val="22"/>
          <w:szCs w:val="22"/>
        </w:rPr>
        <w:t>SPOSÓB ORAZ TERMIN SKŁADANIA OFERT</w:t>
      </w:r>
    </w:p>
    <w:p w14:paraId="2180B6A1" w14:textId="2137EE00" w:rsidR="00E77673" w:rsidRPr="003935D8" w:rsidRDefault="00E77673" w:rsidP="00722F82">
      <w:pPr>
        <w:pStyle w:val="Akapitzlist"/>
        <w:numPr>
          <w:ilvl w:val="0"/>
          <w:numId w:val="41"/>
        </w:numPr>
        <w:spacing w:after="120"/>
        <w:contextualSpacing w:val="0"/>
        <w:rPr>
          <w:rFonts w:asciiTheme="minorHAnsi" w:hAnsiTheme="minorHAnsi" w:cstheme="minorHAnsi"/>
          <w:bCs/>
          <w:color w:val="auto"/>
        </w:rPr>
      </w:pPr>
      <w:r w:rsidRPr="003935D8">
        <w:rPr>
          <w:rFonts w:asciiTheme="minorHAnsi" w:hAnsiTheme="minorHAnsi" w:cstheme="minorHAnsi"/>
          <w:color w:val="auto"/>
        </w:rPr>
        <w:t xml:space="preserve">Ofertę wraz z wymaganymi załącznikami </w:t>
      </w:r>
      <w:r w:rsidR="009E6226" w:rsidRPr="003935D8">
        <w:rPr>
          <w:rFonts w:asciiTheme="minorHAnsi" w:hAnsiTheme="minorHAnsi" w:cstheme="minorHAnsi"/>
          <w:color w:val="auto"/>
        </w:rPr>
        <w:t>(wskazanymi w rozdziale XIV SWZ) należy złożyć w </w:t>
      </w:r>
      <w:r w:rsidRPr="003935D8">
        <w:rPr>
          <w:rFonts w:asciiTheme="minorHAnsi" w:hAnsiTheme="minorHAnsi" w:cstheme="minorHAnsi"/>
          <w:color w:val="auto"/>
        </w:rPr>
        <w:t xml:space="preserve">terminie </w:t>
      </w:r>
      <w:r w:rsidRPr="003935D8">
        <w:rPr>
          <w:rFonts w:asciiTheme="minorHAnsi" w:hAnsiTheme="minorHAnsi" w:cstheme="minorHAnsi"/>
          <w:b/>
          <w:bCs/>
          <w:color w:val="auto"/>
        </w:rPr>
        <w:t>do dnia</w:t>
      </w:r>
      <w:r w:rsidR="00206F45" w:rsidRPr="003935D8">
        <w:rPr>
          <w:rFonts w:asciiTheme="minorHAnsi" w:hAnsiTheme="minorHAnsi" w:cstheme="minorHAnsi"/>
          <w:b/>
          <w:bCs/>
          <w:color w:val="auto"/>
        </w:rPr>
        <w:t xml:space="preserve"> </w:t>
      </w:r>
      <w:r w:rsidR="00D308EB">
        <w:rPr>
          <w:rFonts w:asciiTheme="minorHAnsi" w:hAnsiTheme="minorHAnsi" w:cstheme="minorHAnsi"/>
          <w:b/>
          <w:bCs/>
          <w:color w:val="auto"/>
        </w:rPr>
        <w:t>01.04.</w:t>
      </w:r>
      <w:r w:rsidR="00751262" w:rsidRPr="003935D8">
        <w:rPr>
          <w:rFonts w:asciiTheme="minorHAnsi" w:hAnsiTheme="minorHAnsi" w:cstheme="minorHAnsi"/>
          <w:b/>
          <w:bCs/>
          <w:color w:val="auto"/>
        </w:rPr>
        <w:t>202</w:t>
      </w:r>
      <w:r w:rsidR="00C92317" w:rsidRPr="003935D8">
        <w:rPr>
          <w:rFonts w:asciiTheme="minorHAnsi" w:hAnsiTheme="minorHAnsi" w:cstheme="minorHAnsi"/>
          <w:b/>
          <w:bCs/>
          <w:color w:val="auto"/>
        </w:rPr>
        <w:t>2</w:t>
      </w:r>
      <w:r w:rsidR="00751262" w:rsidRPr="003935D8">
        <w:rPr>
          <w:rFonts w:asciiTheme="minorHAnsi" w:hAnsiTheme="minorHAnsi" w:cstheme="minorHAnsi"/>
          <w:b/>
          <w:bCs/>
          <w:color w:val="auto"/>
        </w:rPr>
        <w:t xml:space="preserve"> </w:t>
      </w:r>
      <w:r w:rsidRPr="003935D8">
        <w:rPr>
          <w:rFonts w:asciiTheme="minorHAnsi" w:hAnsiTheme="minorHAnsi" w:cstheme="minorHAnsi"/>
          <w:b/>
          <w:bCs/>
          <w:color w:val="auto"/>
        </w:rPr>
        <w:t>roku do godziny</w:t>
      </w:r>
      <w:r w:rsidR="00206F45" w:rsidRPr="003935D8">
        <w:rPr>
          <w:rFonts w:asciiTheme="minorHAnsi" w:hAnsiTheme="minorHAnsi" w:cstheme="minorHAnsi"/>
          <w:b/>
          <w:bCs/>
          <w:color w:val="auto"/>
        </w:rPr>
        <w:t xml:space="preserve"> </w:t>
      </w:r>
      <w:r w:rsidR="00D308EB">
        <w:rPr>
          <w:rFonts w:asciiTheme="minorHAnsi" w:hAnsiTheme="minorHAnsi" w:cstheme="minorHAnsi"/>
          <w:b/>
          <w:bCs/>
          <w:color w:val="auto"/>
        </w:rPr>
        <w:t>09</w:t>
      </w:r>
      <w:r w:rsidR="00206F45" w:rsidRPr="003935D8">
        <w:rPr>
          <w:rFonts w:asciiTheme="minorHAnsi" w:hAnsiTheme="minorHAnsi" w:cstheme="minorHAnsi"/>
          <w:b/>
          <w:bCs/>
          <w:color w:val="auto"/>
        </w:rPr>
        <w:t>:00</w:t>
      </w:r>
      <w:r w:rsidR="009E6226" w:rsidRPr="003935D8">
        <w:rPr>
          <w:rFonts w:asciiTheme="minorHAnsi" w:hAnsiTheme="minorHAnsi" w:cstheme="minorHAnsi"/>
          <w:bCs/>
          <w:color w:val="auto"/>
        </w:rPr>
        <w:t>.</w:t>
      </w:r>
      <w:r w:rsidR="00D877F6" w:rsidRPr="003935D8">
        <w:rPr>
          <w:rFonts w:asciiTheme="minorHAnsi" w:hAnsiTheme="minorHAnsi" w:cstheme="minorHAnsi"/>
          <w:bCs/>
          <w:color w:val="auto"/>
        </w:rPr>
        <w:t xml:space="preserve"> </w:t>
      </w:r>
    </w:p>
    <w:p w14:paraId="741496B4" w14:textId="7B8A2186" w:rsidR="00E77673" w:rsidRPr="003935D8" w:rsidRDefault="00E77673"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w postępowaniu ma prawo złożyć tylko jedną ofertę.</w:t>
      </w:r>
    </w:p>
    <w:p w14:paraId="3BF9ED5C" w14:textId="6E4C1458"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Dane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postępowanie</w:t>
      </w:r>
      <w:r w:rsidR="00725BC4" w:rsidRPr="003935D8">
        <w:rPr>
          <w:rFonts w:asciiTheme="minorHAnsi" w:hAnsiTheme="minorHAnsi" w:cstheme="minorHAnsi"/>
          <w:color w:val="auto"/>
        </w:rPr>
        <w:t xml:space="preserve"> </w:t>
      </w:r>
      <w:r w:rsidR="00206F45" w:rsidRPr="003935D8">
        <w:rPr>
          <w:rFonts w:asciiTheme="minorHAnsi" w:hAnsiTheme="minorHAnsi" w:cstheme="minorHAnsi"/>
          <w:color w:val="auto"/>
        </w:rPr>
        <w:t>należy</w:t>
      </w:r>
      <w:r w:rsidRPr="003935D8">
        <w:rPr>
          <w:rFonts w:asciiTheme="minorHAnsi" w:hAnsiTheme="minorHAnsi" w:cstheme="minorHAnsi"/>
          <w:color w:val="auto"/>
        </w:rPr>
        <w:t xml:space="preserve"> wyszukać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również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Liście wszystkich postępowań w </w:t>
      </w:r>
      <w:proofErr w:type="spellStart"/>
      <w:r w:rsidRPr="003935D8">
        <w:rPr>
          <w:rFonts w:asciiTheme="minorHAnsi" w:hAnsiTheme="minorHAnsi" w:cstheme="minorHAnsi"/>
          <w:color w:val="auto"/>
        </w:rPr>
        <w:t>miniPortalu</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klikając wcześniej opcję „Dla Wykonawców” lub ze strony głównej z zakładki Postępowania.</w:t>
      </w:r>
    </w:p>
    <w:p w14:paraId="7E13C7CC" w14:textId="086E136B"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składa ofertę 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 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dostępnego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udostępnionego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również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Funkcjonalność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Wykonawcę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jest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dostępna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dla wykonawców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w</w:t>
      </w:r>
      <w:r w:rsidR="00DC663D" w:rsidRPr="003935D8">
        <w:rPr>
          <w:rFonts w:asciiTheme="minorHAnsi" w:hAnsiTheme="minorHAnsi" w:cstheme="minorHAnsi"/>
          <w:color w:val="auto"/>
        </w:rPr>
        <w:t> </w:t>
      </w:r>
      <w:r w:rsidRPr="003935D8">
        <w:rPr>
          <w:rFonts w:asciiTheme="minorHAnsi" w:hAnsiTheme="minorHAnsi" w:cstheme="minorHAnsi"/>
          <w:color w:val="auto"/>
        </w:rPr>
        <w:t xml:space="preserve">szczegółach danego postępowania. W formularzu oferty Wykonawca zobowiązany jest podać adres skrzynki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 na którym prowadzona b</w:t>
      </w:r>
      <w:r w:rsidR="00DC663D" w:rsidRPr="003935D8">
        <w:rPr>
          <w:rFonts w:asciiTheme="minorHAnsi" w:hAnsiTheme="minorHAnsi" w:cstheme="minorHAnsi"/>
          <w:color w:val="auto"/>
        </w:rPr>
        <w:t>ędzie korespondencja związana</w:t>
      </w:r>
      <w:r w:rsidR="00751262" w:rsidRPr="003935D8">
        <w:rPr>
          <w:rFonts w:asciiTheme="minorHAnsi" w:hAnsiTheme="minorHAnsi" w:cstheme="minorHAnsi"/>
          <w:color w:val="auto"/>
        </w:rPr>
        <w:t xml:space="preserve"> </w:t>
      </w:r>
      <w:r w:rsidR="00DC663D" w:rsidRPr="003935D8">
        <w:rPr>
          <w:rFonts w:asciiTheme="minorHAnsi" w:hAnsiTheme="minorHAnsi" w:cstheme="minorHAnsi"/>
          <w:color w:val="auto"/>
        </w:rPr>
        <w:t>z </w:t>
      </w:r>
      <w:r w:rsidRPr="003935D8">
        <w:rPr>
          <w:rFonts w:asciiTheme="minorHAnsi" w:hAnsiTheme="minorHAnsi" w:cstheme="minorHAnsi"/>
          <w:color w:val="auto"/>
        </w:rPr>
        <w:t>postępowaniem.</w:t>
      </w:r>
    </w:p>
    <w:p w14:paraId="02C58024" w14:textId="04D3AF3D"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Ofertę, składa się, pod rygorem nieważności, w formie elektronicznej</w:t>
      </w:r>
      <w:r w:rsidR="00512E48" w:rsidRPr="003935D8">
        <w:rPr>
          <w:rFonts w:asciiTheme="minorHAnsi" w:hAnsiTheme="minorHAnsi" w:cstheme="minorHAnsi"/>
          <w:color w:val="auto"/>
        </w:rPr>
        <w:t>.</w:t>
      </w:r>
    </w:p>
    <w:p w14:paraId="6DD18539" w14:textId="720751CF"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Sposób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opisany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został</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„Instrukcji użytkownika”, dostępnej na stronie: </w:t>
      </w:r>
      <w:r w:rsidR="00751262" w:rsidRPr="003935D8">
        <w:rPr>
          <w:rFonts w:asciiTheme="minorHAnsi" w:hAnsiTheme="minorHAnsi" w:cstheme="minorHAnsi"/>
          <w:color w:val="auto"/>
        </w:rPr>
        <w:t>https://miniportal.uzp.gov.pl/.</w:t>
      </w:r>
    </w:p>
    <w:p w14:paraId="19F0BE20" w14:textId="6F72E30A"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przekazywane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użyciu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środków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komunikacji elektronicznej,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zawierają</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informacje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stanowiące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tajemnicę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przedsiębiorstwa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rozumieniu przepisów ustawy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w:t>
      </w:r>
      <w:r w:rsidR="009E6226" w:rsidRPr="003935D8">
        <w:rPr>
          <w:rFonts w:asciiTheme="minorHAnsi" w:hAnsiTheme="minorHAnsi" w:cstheme="minorHAnsi"/>
          <w:color w:val="auto"/>
        </w:rPr>
        <w:t> </w:t>
      </w:r>
      <w:r w:rsidRPr="003935D8">
        <w:rPr>
          <w:rFonts w:asciiTheme="minorHAnsi" w:hAnsiTheme="minorHAnsi" w:cstheme="minorHAnsi"/>
          <w:color w:val="auto"/>
        </w:rPr>
        <w:t>dnia 16 kwietnia 1993 r. o zwalczaniu nieuczciwej konkurencji (Dz.U. z 2020 r. poz. 1913), wykonawca, w celu utrzymania w poufności tych informacji, przekazuje je w wydzielonym i</w:t>
      </w:r>
      <w:r w:rsidR="00BE5159" w:rsidRPr="003935D8">
        <w:rPr>
          <w:rFonts w:asciiTheme="minorHAnsi" w:hAnsiTheme="minorHAnsi" w:cstheme="minorHAnsi"/>
          <w:color w:val="auto"/>
        </w:rPr>
        <w:t> </w:t>
      </w:r>
      <w:r w:rsidRPr="003935D8">
        <w:rPr>
          <w:rFonts w:asciiTheme="minorHAnsi" w:hAnsiTheme="minorHAnsi" w:cstheme="minorHAnsi"/>
          <w:color w:val="auto"/>
        </w:rPr>
        <w:t>odpowiednio oznaczonym pliku, wraz z jednoczesnym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zaznaczeniem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polecenia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„Załącznik</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stanowiący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tajemnicę przedsiębiorstwa” a następnie wraz z plikami stanowiącymi jawną część należy ten plik zaszyfrować.</w:t>
      </w:r>
    </w:p>
    <w:p w14:paraId="43BA97D5" w14:textId="5DD53694"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Oferta może być złożona tylko do upływu terminu składania ofert.</w:t>
      </w:r>
      <w:r w:rsidR="00725BC4" w:rsidRPr="003935D8">
        <w:rPr>
          <w:rFonts w:asciiTheme="minorHAnsi" w:hAnsiTheme="minorHAnsi" w:cstheme="minorHAnsi"/>
          <w:color w:val="auto"/>
        </w:rPr>
        <w:t xml:space="preserve"> </w:t>
      </w:r>
    </w:p>
    <w:p w14:paraId="685FA7C9" w14:textId="5138841D"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dostępnego na</w:t>
      </w:r>
      <w:r w:rsidR="00725BC4" w:rsidRPr="003935D8">
        <w:rPr>
          <w:rFonts w:asciiTheme="minorHAnsi" w:hAnsiTheme="minorHAnsi" w:cstheme="minorHAnsi"/>
          <w:color w:val="auto"/>
        </w:rPr>
        <w:t xml:space="preserve"> </w:t>
      </w:r>
      <w:proofErr w:type="spellStart"/>
      <w:r w:rsidR="00BE5159" w:rsidRPr="003935D8">
        <w:rPr>
          <w:rFonts w:asciiTheme="minorHAnsi" w:hAnsiTheme="minorHAnsi" w:cstheme="minorHAnsi"/>
          <w:color w:val="auto"/>
        </w:rPr>
        <w:t>ePUAP</w:t>
      </w:r>
      <w:proofErr w:type="spellEnd"/>
      <w:r w:rsidR="00BE5159" w:rsidRPr="003935D8">
        <w:rPr>
          <w:rFonts w:asciiTheme="minorHAnsi" w:hAnsiTheme="minorHAnsi" w:cstheme="minorHAnsi"/>
          <w:color w:val="auto"/>
        </w:rPr>
        <w:t xml:space="preserve"> i </w:t>
      </w:r>
      <w:r w:rsidRPr="003935D8">
        <w:rPr>
          <w:rFonts w:asciiTheme="minorHAnsi" w:hAnsiTheme="minorHAnsi" w:cstheme="minorHAnsi"/>
          <w:color w:val="auto"/>
        </w:rPr>
        <w:t xml:space="preserve">udostępnionego również 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Sposób wycofania oferty został opisany w „Instrukcji użytko</w:t>
      </w:r>
      <w:r w:rsidR="00BE5159" w:rsidRPr="003935D8">
        <w:rPr>
          <w:rFonts w:asciiTheme="minorHAnsi" w:hAnsiTheme="minorHAnsi" w:cstheme="minorHAnsi"/>
          <w:color w:val="auto"/>
        </w:rPr>
        <w:t xml:space="preserve">wnika” dostępnej na </w:t>
      </w:r>
      <w:proofErr w:type="spellStart"/>
      <w:r w:rsidR="00BE5159" w:rsidRPr="003935D8">
        <w:rPr>
          <w:rFonts w:asciiTheme="minorHAnsi" w:hAnsiTheme="minorHAnsi" w:cstheme="minorHAnsi"/>
          <w:color w:val="auto"/>
        </w:rPr>
        <w:t>miniPortalu</w:t>
      </w:r>
      <w:proofErr w:type="spellEnd"/>
      <w:r w:rsidR="00BE5159" w:rsidRPr="003935D8">
        <w:rPr>
          <w:rFonts w:asciiTheme="minorHAnsi" w:hAnsiTheme="minorHAnsi" w:cstheme="minorHAnsi"/>
          <w:color w:val="auto"/>
        </w:rPr>
        <w:t>.</w:t>
      </w:r>
    </w:p>
    <w:p w14:paraId="44FB1CDD" w14:textId="2D826FD4"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skutecznie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dokonać zmiany ani wycofać złożonej oferty.</w:t>
      </w:r>
    </w:p>
    <w:p w14:paraId="54E673B2" w14:textId="22CC1591" w:rsidR="00E77673" w:rsidRPr="003935D8" w:rsidRDefault="00E77673"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Treść oferty musi odpowiadać treści SWZ.</w:t>
      </w:r>
    </w:p>
    <w:p w14:paraId="5AFB8DA8" w14:textId="1901621A" w:rsidR="00EE4201" w:rsidRPr="003935D8" w:rsidRDefault="00E77673"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Wykonawcy ponoszą wszelkie koszty związane z przygotowaniem i złożeniem oferty. </w:t>
      </w:r>
    </w:p>
    <w:p w14:paraId="4C127764" w14:textId="7BF85BBF" w:rsidR="00EE4201" w:rsidRPr="003935D8" w:rsidRDefault="00BE5159" w:rsidP="00BE5159">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XVI</w:t>
      </w:r>
      <w:r w:rsidRPr="003935D8">
        <w:rPr>
          <w:rFonts w:asciiTheme="minorHAnsi" w:hAnsiTheme="minorHAnsi" w:cstheme="minorHAnsi"/>
          <w:color w:val="auto"/>
          <w:sz w:val="22"/>
          <w:szCs w:val="22"/>
        </w:rPr>
        <w:tab/>
      </w:r>
      <w:r w:rsidR="00EE4201" w:rsidRPr="003935D8">
        <w:rPr>
          <w:rFonts w:asciiTheme="minorHAnsi" w:hAnsiTheme="minorHAnsi" w:cstheme="minorHAnsi"/>
          <w:color w:val="auto"/>
          <w:sz w:val="22"/>
          <w:szCs w:val="22"/>
        </w:rPr>
        <w:t>TERMIN OTWARCIA OFERT</w:t>
      </w:r>
    </w:p>
    <w:p w14:paraId="21F90A84" w14:textId="65C25042" w:rsidR="00EE4201" w:rsidRPr="003935D8" w:rsidRDefault="00EE4201" w:rsidP="00722F82">
      <w:pPr>
        <w:pStyle w:val="Akapitzlist"/>
        <w:numPr>
          <w:ilvl w:val="0"/>
          <w:numId w:val="42"/>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Otwarcie ofert nastąpi w dniu </w:t>
      </w:r>
      <w:r w:rsidR="00D308EB">
        <w:rPr>
          <w:rFonts w:asciiTheme="minorHAnsi" w:hAnsiTheme="minorHAnsi" w:cstheme="minorHAnsi"/>
          <w:b/>
          <w:bCs/>
          <w:color w:val="auto"/>
        </w:rPr>
        <w:t>01.04.2022</w:t>
      </w:r>
      <w:r w:rsidR="00751262" w:rsidRPr="003935D8">
        <w:rPr>
          <w:rFonts w:asciiTheme="minorHAnsi" w:hAnsiTheme="minorHAnsi" w:cstheme="minorHAnsi"/>
          <w:b/>
          <w:bCs/>
          <w:color w:val="auto"/>
        </w:rPr>
        <w:t xml:space="preserve"> </w:t>
      </w:r>
      <w:r w:rsidR="00311420" w:rsidRPr="003935D8">
        <w:rPr>
          <w:rFonts w:asciiTheme="minorHAnsi" w:hAnsiTheme="minorHAnsi" w:cstheme="minorHAnsi"/>
          <w:b/>
          <w:bCs/>
          <w:color w:val="auto"/>
        </w:rPr>
        <w:t>r.</w:t>
      </w:r>
      <w:r w:rsidR="00206F45" w:rsidRPr="003935D8">
        <w:rPr>
          <w:rFonts w:asciiTheme="minorHAnsi" w:hAnsiTheme="minorHAnsi" w:cstheme="minorHAnsi"/>
          <w:b/>
          <w:bCs/>
          <w:color w:val="auto"/>
        </w:rPr>
        <w:t xml:space="preserve"> </w:t>
      </w:r>
      <w:r w:rsidRPr="003935D8">
        <w:rPr>
          <w:rFonts w:asciiTheme="minorHAnsi" w:hAnsiTheme="minorHAnsi" w:cstheme="minorHAnsi"/>
          <w:color w:val="auto"/>
        </w:rPr>
        <w:t>o godzinie</w:t>
      </w:r>
      <w:r w:rsidR="009C67B7" w:rsidRPr="003935D8">
        <w:rPr>
          <w:rFonts w:asciiTheme="minorHAnsi" w:hAnsiTheme="minorHAnsi" w:cstheme="minorHAnsi"/>
          <w:color w:val="auto"/>
        </w:rPr>
        <w:t xml:space="preserve"> </w:t>
      </w:r>
      <w:r w:rsidR="00D308EB">
        <w:rPr>
          <w:rFonts w:asciiTheme="minorHAnsi" w:hAnsiTheme="minorHAnsi" w:cstheme="minorHAnsi"/>
          <w:b/>
          <w:bCs/>
          <w:color w:val="auto"/>
        </w:rPr>
        <w:t>10:00</w:t>
      </w:r>
      <w:bookmarkStart w:id="27" w:name="_GoBack"/>
      <w:bookmarkEnd w:id="27"/>
    </w:p>
    <w:p w14:paraId="397A3898" w14:textId="27FB4392" w:rsidR="00460224" w:rsidRPr="003935D8" w:rsidRDefault="00460224" w:rsidP="00722F82">
      <w:pPr>
        <w:pStyle w:val="Akapitzlist"/>
        <w:numPr>
          <w:ilvl w:val="0"/>
          <w:numId w:val="42"/>
        </w:numPr>
        <w:spacing w:after="120"/>
        <w:contextualSpacing w:val="0"/>
        <w:rPr>
          <w:rFonts w:asciiTheme="minorHAnsi" w:hAnsiTheme="minorHAnsi" w:cstheme="minorHAnsi"/>
          <w:bCs/>
          <w:color w:val="auto"/>
        </w:rPr>
      </w:pPr>
      <w:r w:rsidRPr="003935D8">
        <w:rPr>
          <w:rFonts w:asciiTheme="minorHAnsi" w:hAnsiTheme="minorHAnsi" w:cstheme="minorHAnsi"/>
          <w:color w:val="auto"/>
        </w:rPr>
        <w:t xml:space="preserve">Otwarcie ofert nastąpi z użyciem mechanizmu do odszyfrowania ofert dostępnego 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w:t>
      </w:r>
    </w:p>
    <w:p w14:paraId="6A1535A1" w14:textId="151F238B"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Otwarcie ofert jest niejawne.</w:t>
      </w:r>
    </w:p>
    <w:p w14:paraId="4AB74CDC" w14:textId="6E7EDFAE"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najpóźniej przed otwarciem ofert, udostępnia na stronie internetowej prowadzonego postępowania informację o kwocie, jaką zamierza przeznaczyć na sfinansowanie zamówienia.</w:t>
      </w:r>
    </w:p>
    <w:p w14:paraId="750C78EC" w14:textId="16C86F16"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niezwłocznie po otwarciu ofert, udostępnia na stronie internetowej prowadzonego postępowania informacje o:</w:t>
      </w:r>
    </w:p>
    <w:p w14:paraId="7A87F03D" w14:textId="1C6D8882" w:rsidR="00EE4201" w:rsidRPr="003935D8" w:rsidRDefault="00EE4201" w:rsidP="00722F82">
      <w:pPr>
        <w:pStyle w:val="Akapitzlist"/>
        <w:numPr>
          <w:ilvl w:val="0"/>
          <w:numId w:val="43"/>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nazwach albo imionach i nazwiskach oraz siedzibach lub miejscach prowadzonej działalności gospodarczej albo miejscach zamieszkania Wykonawców, których oferty zostały otwarte,</w:t>
      </w:r>
    </w:p>
    <w:p w14:paraId="2FE06F3F" w14:textId="16043A85" w:rsidR="00EE4201" w:rsidRPr="003935D8" w:rsidRDefault="00EE4201" w:rsidP="00722F82">
      <w:pPr>
        <w:pStyle w:val="Akapitzlist"/>
        <w:numPr>
          <w:ilvl w:val="0"/>
          <w:numId w:val="43"/>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cenach lub kosztach zawartych w ofertach.</w:t>
      </w:r>
    </w:p>
    <w:p w14:paraId="5A3B139E" w14:textId="01A9A1FB"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wystąpienia awarii systemu teleinformatycznego, która spowoduje brak możliwości otwarcia ofert w terminie określonym przez Zamawiającego, otwarcie ofert nastąpi niezwłocznie po usunięciu awarii.</w:t>
      </w:r>
    </w:p>
    <w:p w14:paraId="17482D46" w14:textId="69297D70"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poinformuje o zmianie terminu otwarcia ofert na stronie internetowej prowadzonego postępowania.</w:t>
      </w:r>
    </w:p>
    <w:p w14:paraId="0CBF2349" w14:textId="7BA8EA23" w:rsidR="00EE4201" w:rsidRPr="003935D8" w:rsidRDefault="00460224" w:rsidP="0046022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lastRenderedPageBreak/>
        <w:t>XVII</w:t>
      </w:r>
      <w:r w:rsidRPr="003935D8">
        <w:rPr>
          <w:rFonts w:asciiTheme="minorHAnsi" w:hAnsiTheme="minorHAnsi" w:cstheme="minorHAnsi"/>
          <w:color w:val="auto"/>
          <w:sz w:val="22"/>
          <w:szCs w:val="22"/>
        </w:rPr>
        <w:tab/>
      </w:r>
      <w:r w:rsidR="00EE4201" w:rsidRPr="003935D8">
        <w:rPr>
          <w:rFonts w:asciiTheme="minorHAnsi" w:hAnsiTheme="minorHAnsi" w:cstheme="minorHAnsi"/>
          <w:color w:val="auto"/>
          <w:sz w:val="22"/>
          <w:szCs w:val="22"/>
        </w:rPr>
        <w:t xml:space="preserve">SPOSÓB OBLICZENIA CENY </w:t>
      </w:r>
    </w:p>
    <w:p w14:paraId="630A687A" w14:textId="3D2E37E2"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Cena podana przez Wykonawcę w formularzu ofertowym, musi być wyrażona w pieniądzu – w</w:t>
      </w:r>
      <w:r w:rsidR="00460224" w:rsidRPr="003935D8">
        <w:rPr>
          <w:rFonts w:asciiTheme="minorHAnsi" w:hAnsiTheme="minorHAnsi" w:cstheme="minorHAnsi"/>
          <w:color w:val="auto"/>
        </w:rPr>
        <w:t> </w:t>
      </w:r>
      <w:r w:rsidRPr="003935D8">
        <w:rPr>
          <w:rFonts w:asciiTheme="minorHAnsi" w:hAnsiTheme="minorHAnsi" w:cstheme="minorHAnsi"/>
          <w:color w:val="auto"/>
        </w:rPr>
        <w:t xml:space="preserve">złotych polskich, łącznie z należnym podatkiem od towarów i usług VAT, cyfrowo i słownie. </w:t>
      </w:r>
    </w:p>
    <w:p w14:paraId="76DA1310" w14:textId="2EE97AF5"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dopuszcza podanie cen jednostkowych netto i brutto z dokładnością do trzech lub czterech miejsc po przecinku. Natomiast całkowita wartość netto i brutto oferty musi być podana z dokładnością do dwóch miejsc po przecinku, cyfrowo i słownie.</w:t>
      </w:r>
    </w:p>
    <w:p w14:paraId="2780CE0A" w14:textId="3FF3611B" w:rsidR="00E634ED" w:rsidRPr="003935D8" w:rsidRDefault="00460224"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Cena </w:t>
      </w:r>
      <w:r w:rsidR="00E634ED" w:rsidRPr="003935D8">
        <w:rPr>
          <w:rFonts w:asciiTheme="minorHAnsi" w:hAnsiTheme="minorHAnsi" w:cstheme="minorHAnsi"/>
          <w:color w:val="auto"/>
        </w:rPr>
        <w:t>oferty</w:t>
      </w:r>
      <w:r w:rsidRPr="003935D8">
        <w:rPr>
          <w:rFonts w:asciiTheme="minorHAnsi" w:hAnsiTheme="minorHAnsi" w:cstheme="minorHAnsi"/>
          <w:color w:val="auto"/>
        </w:rPr>
        <w:t xml:space="preserve"> musi uwzględniać wszystkie wymagania niniejszej SIWZ oraz obejmować wszelkie koszty, jakie poniesie Wykonawca z tytułu należytej oraz zgodnej z obowiązującymi przepisami realizacji przedmiotu zamówienia. Cena całkowita powinna odpowiadać rzeczywistym kosztom wykonania przedmiotu zamówienia.</w:t>
      </w:r>
      <w:r w:rsidR="00EE4201" w:rsidRPr="003935D8">
        <w:rPr>
          <w:rFonts w:asciiTheme="minorHAnsi" w:hAnsiTheme="minorHAnsi" w:cstheme="minorHAnsi"/>
          <w:color w:val="auto"/>
        </w:rPr>
        <w:t xml:space="preserve"> W cenie oferty mieścić się musi całkowity </w:t>
      </w:r>
      <w:r w:rsidR="003950D7" w:rsidRPr="003935D8">
        <w:rPr>
          <w:rFonts w:asciiTheme="minorHAnsi" w:hAnsiTheme="minorHAnsi" w:cstheme="minorHAnsi"/>
          <w:color w:val="auto"/>
        </w:rPr>
        <w:t xml:space="preserve">szacunkowy </w:t>
      </w:r>
      <w:r w:rsidR="00EE4201" w:rsidRPr="003935D8">
        <w:rPr>
          <w:rFonts w:asciiTheme="minorHAnsi" w:hAnsiTheme="minorHAnsi" w:cstheme="minorHAnsi"/>
          <w:color w:val="auto"/>
        </w:rPr>
        <w:t>koszt kompletnej realizacji zamówienia, w tym również wszelkie rabaty, upusty finansowe, podatek VAT itp. oraz koszty towarzyszące wykonaniu zamówienia.</w:t>
      </w:r>
    </w:p>
    <w:p w14:paraId="37F239A6" w14:textId="43F36B9D"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w:t>
      </w:r>
      <w:proofErr w:type="spellStart"/>
      <w:r w:rsidRPr="003935D8">
        <w:rPr>
          <w:rFonts w:asciiTheme="minorHAnsi" w:hAnsiTheme="minorHAnsi" w:cstheme="minorHAnsi"/>
          <w:color w:val="auto"/>
        </w:rPr>
        <w:t>ust.1</w:t>
      </w:r>
      <w:proofErr w:type="spellEnd"/>
      <w:r w:rsidRPr="003935D8">
        <w:rPr>
          <w:rFonts w:asciiTheme="minorHAnsi" w:hAnsiTheme="minorHAnsi" w:cstheme="minorHAnsi"/>
          <w:color w:val="auto"/>
        </w:rPr>
        <w:t xml:space="preserve"> pkt</w:t>
      </w:r>
      <w:r w:rsidR="009A3DE8" w:rsidRPr="003935D8">
        <w:rPr>
          <w:rFonts w:asciiTheme="minorHAnsi" w:hAnsiTheme="minorHAnsi" w:cstheme="minorHAnsi"/>
          <w:color w:val="auto"/>
        </w:rPr>
        <w:t xml:space="preserve"> </w:t>
      </w:r>
      <w:r w:rsidRPr="003935D8">
        <w:rPr>
          <w:rFonts w:asciiTheme="minorHAnsi" w:hAnsiTheme="minorHAnsi" w:cstheme="minorHAnsi"/>
          <w:color w:val="auto"/>
        </w:rPr>
        <w:t xml:space="preserve">10 </w:t>
      </w:r>
      <w:proofErr w:type="spellStart"/>
      <w:r w:rsidR="001B4A34" w:rsidRPr="003935D8">
        <w:rPr>
          <w:rFonts w:asciiTheme="minorHAnsi" w:hAnsiTheme="minorHAnsi" w:cstheme="minorHAnsi"/>
          <w:color w:val="auto"/>
        </w:rPr>
        <w:t>P</w:t>
      </w:r>
      <w:r w:rsidR="00F12D1A" w:rsidRPr="003935D8">
        <w:rPr>
          <w:rFonts w:asciiTheme="minorHAnsi" w:hAnsiTheme="minorHAnsi" w:cstheme="minorHAnsi"/>
          <w:color w:val="auto"/>
        </w:rPr>
        <w:t>zp</w:t>
      </w:r>
      <w:proofErr w:type="spellEnd"/>
      <w:r w:rsidR="00F12D1A" w:rsidRPr="003935D8">
        <w:rPr>
          <w:rFonts w:asciiTheme="minorHAnsi" w:hAnsiTheme="minorHAnsi" w:cstheme="minorHAnsi"/>
          <w:color w:val="auto"/>
        </w:rPr>
        <w:t xml:space="preserve"> w związku z art. </w:t>
      </w:r>
      <w:r w:rsidRPr="003935D8">
        <w:rPr>
          <w:rFonts w:asciiTheme="minorHAnsi" w:hAnsiTheme="minorHAnsi" w:cstheme="minorHAnsi"/>
          <w:color w:val="auto"/>
        </w:rPr>
        <w:t xml:space="preserve">223 </w:t>
      </w:r>
      <w:proofErr w:type="spellStart"/>
      <w:r w:rsidRPr="003935D8">
        <w:rPr>
          <w:rFonts w:asciiTheme="minorHAnsi" w:hAnsiTheme="minorHAnsi" w:cstheme="minorHAnsi"/>
          <w:color w:val="auto"/>
        </w:rPr>
        <w:t>ust.2</w:t>
      </w:r>
      <w:proofErr w:type="spellEnd"/>
      <w:r w:rsidRPr="003935D8">
        <w:rPr>
          <w:rFonts w:asciiTheme="minorHAnsi" w:hAnsiTheme="minorHAnsi" w:cstheme="minorHAnsi"/>
          <w:color w:val="auto"/>
        </w:rPr>
        <w:t xml:space="preserve"> pkt 3 </w:t>
      </w:r>
      <w:proofErr w:type="spellStart"/>
      <w:r w:rsidR="001B4A34" w:rsidRPr="003935D8">
        <w:rPr>
          <w:rFonts w:asciiTheme="minorHAnsi" w:hAnsiTheme="minorHAnsi" w:cstheme="minorHAnsi"/>
          <w:color w:val="auto"/>
        </w:rPr>
        <w:t>P</w:t>
      </w:r>
      <w:r w:rsidRPr="003935D8">
        <w:rPr>
          <w:rFonts w:asciiTheme="minorHAnsi" w:hAnsiTheme="minorHAnsi" w:cstheme="minorHAnsi"/>
          <w:color w:val="auto"/>
        </w:rPr>
        <w:t>zp</w:t>
      </w:r>
      <w:proofErr w:type="spellEnd"/>
      <w:r w:rsidRPr="003935D8">
        <w:rPr>
          <w:rFonts w:asciiTheme="minorHAnsi" w:hAnsiTheme="minorHAnsi" w:cstheme="minorHAnsi"/>
          <w:color w:val="auto"/>
        </w:rPr>
        <w:t>).</w:t>
      </w:r>
    </w:p>
    <w:p w14:paraId="629A7A28" w14:textId="3771089E"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Cena oferty powinna obejmować wykonanie całego przedmiotu zamówienia obliczonej na podstawie wszystkich załączników do niniejszej SWZ</w:t>
      </w:r>
      <w:r w:rsidR="00755D3D" w:rsidRPr="003935D8">
        <w:rPr>
          <w:rFonts w:asciiTheme="minorHAnsi" w:hAnsiTheme="minorHAnsi" w:cstheme="minorHAnsi"/>
          <w:color w:val="auto"/>
        </w:rPr>
        <w:t xml:space="preserve"> (stosownych dla danej części zamówienia)</w:t>
      </w:r>
      <w:r w:rsidRPr="003935D8">
        <w:rPr>
          <w:rFonts w:asciiTheme="minorHAnsi" w:hAnsiTheme="minorHAnsi" w:cstheme="minorHAnsi"/>
          <w:color w:val="auto"/>
        </w:rPr>
        <w:t>.</w:t>
      </w:r>
    </w:p>
    <w:p w14:paraId="26575D22" w14:textId="4DE2C6B1"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przypadku konieczności </w:t>
      </w:r>
      <w:r w:rsidR="00395B71" w:rsidRPr="003935D8">
        <w:rPr>
          <w:rFonts w:asciiTheme="minorHAnsi" w:hAnsiTheme="minorHAnsi" w:cstheme="minorHAnsi"/>
          <w:color w:val="auto"/>
        </w:rPr>
        <w:t xml:space="preserve">udzielenia </w:t>
      </w:r>
      <w:r w:rsidRPr="003935D8">
        <w:rPr>
          <w:rFonts w:asciiTheme="minorHAnsi" w:hAnsiTheme="minorHAnsi" w:cstheme="minorHAnsi"/>
          <w:color w:val="auto"/>
        </w:rPr>
        <w:t>wyjaśnień dotyczących stawki podatku VAT Wykonawca powinien się zwrócić do Zamawiającego o wyjaśnienie</w:t>
      </w:r>
      <w:r w:rsidR="00395B71" w:rsidRPr="003935D8">
        <w:rPr>
          <w:rFonts w:asciiTheme="minorHAnsi" w:hAnsiTheme="minorHAnsi" w:cstheme="minorHAnsi"/>
          <w:color w:val="auto"/>
        </w:rPr>
        <w:t>,</w:t>
      </w:r>
      <w:r w:rsidRPr="003935D8">
        <w:rPr>
          <w:rFonts w:asciiTheme="minorHAnsi" w:hAnsiTheme="minorHAnsi" w:cstheme="minorHAnsi"/>
          <w:color w:val="auto"/>
        </w:rPr>
        <w:t xml:space="preserve"> składając je nie później niż</w:t>
      </w:r>
      <w:r w:rsidR="0034563C" w:rsidRPr="003935D8">
        <w:rPr>
          <w:rFonts w:asciiTheme="minorHAnsi" w:hAnsiTheme="minorHAnsi" w:cstheme="minorHAnsi"/>
          <w:color w:val="auto"/>
        </w:rPr>
        <w:t xml:space="preserve"> na </w:t>
      </w:r>
      <w:r w:rsidR="00432FD4" w:rsidRPr="003935D8">
        <w:rPr>
          <w:rFonts w:asciiTheme="minorHAnsi" w:hAnsiTheme="minorHAnsi" w:cstheme="minorHAnsi"/>
          <w:color w:val="auto"/>
        </w:rPr>
        <w:t>14</w:t>
      </w:r>
      <w:r w:rsidR="0034563C" w:rsidRPr="003935D8">
        <w:rPr>
          <w:rFonts w:asciiTheme="minorHAnsi" w:hAnsiTheme="minorHAnsi" w:cstheme="minorHAnsi"/>
          <w:color w:val="auto"/>
        </w:rPr>
        <w:t xml:space="preserve"> dni przed upływem terminu składania ofert.</w:t>
      </w:r>
    </w:p>
    <w:p w14:paraId="016C7C3E" w14:textId="18A00FA7" w:rsidR="005F3A6A"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 została złożona oferta, której wybór prowadziłby do powstania u Zamawiającego obowiązku podatkowego zgodnie z ustawą z dnia 11 marca 2004 roku o podatku od towarów</w:t>
      </w:r>
      <w:r w:rsidR="00395B71" w:rsidRPr="003935D8">
        <w:rPr>
          <w:rFonts w:asciiTheme="minorHAnsi" w:hAnsiTheme="minorHAnsi" w:cstheme="minorHAnsi"/>
          <w:color w:val="auto"/>
        </w:rPr>
        <w:t xml:space="preserve"> usług (Dz.</w:t>
      </w:r>
      <w:r w:rsidR="006C2E11" w:rsidRPr="003935D8">
        <w:rPr>
          <w:rFonts w:asciiTheme="minorHAnsi" w:hAnsiTheme="minorHAnsi" w:cstheme="minorHAnsi"/>
          <w:color w:val="auto"/>
        </w:rPr>
        <w:t>U. </w:t>
      </w:r>
      <w:r w:rsidR="00395B71" w:rsidRPr="003935D8">
        <w:rPr>
          <w:rFonts w:asciiTheme="minorHAnsi" w:hAnsiTheme="minorHAnsi" w:cstheme="minorHAnsi"/>
          <w:color w:val="auto"/>
        </w:rPr>
        <w:t>z </w:t>
      </w:r>
      <w:r w:rsidR="005F3A6A" w:rsidRPr="003935D8">
        <w:rPr>
          <w:rFonts w:asciiTheme="minorHAnsi" w:hAnsiTheme="minorHAnsi" w:cstheme="minorHAnsi"/>
          <w:color w:val="auto"/>
        </w:rPr>
        <w:t>202</w:t>
      </w:r>
      <w:r w:rsidR="00C00984" w:rsidRPr="003935D8">
        <w:rPr>
          <w:rFonts w:asciiTheme="minorHAnsi" w:hAnsiTheme="minorHAnsi" w:cstheme="minorHAnsi"/>
          <w:color w:val="auto"/>
        </w:rPr>
        <w:t>1</w:t>
      </w:r>
      <w:r w:rsidR="00395B71" w:rsidRPr="003935D8">
        <w:rPr>
          <w:rFonts w:asciiTheme="minorHAnsi" w:hAnsiTheme="minorHAnsi" w:cstheme="minorHAnsi"/>
          <w:color w:val="auto"/>
        </w:rPr>
        <w:t> </w:t>
      </w:r>
      <w:r w:rsidR="005F3A6A" w:rsidRPr="003935D8">
        <w:rPr>
          <w:rFonts w:asciiTheme="minorHAnsi" w:hAnsiTheme="minorHAnsi" w:cstheme="minorHAnsi"/>
          <w:color w:val="auto"/>
        </w:rPr>
        <w:t xml:space="preserve">r. </w:t>
      </w:r>
      <w:proofErr w:type="spellStart"/>
      <w:r w:rsidR="005F3A6A" w:rsidRPr="003935D8">
        <w:rPr>
          <w:rFonts w:asciiTheme="minorHAnsi" w:hAnsiTheme="minorHAnsi" w:cstheme="minorHAnsi"/>
          <w:color w:val="auto"/>
        </w:rPr>
        <w:t>poz.</w:t>
      </w:r>
      <w:r w:rsidR="00C00984" w:rsidRPr="003935D8">
        <w:rPr>
          <w:rFonts w:asciiTheme="minorHAnsi" w:hAnsiTheme="minorHAnsi" w:cstheme="minorHAnsi"/>
          <w:color w:val="auto"/>
        </w:rPr>
        <w:t>685</w:t>
      </w:r>
      <w:proofErr w:type="spellEnd"/>
      <w:r w:rsidR="005F3A6A" w:rsidRPr="003935D8">
        <w:rPr>
          <w:rFonts w:asciiTheme="minorHAnsi" w:hAnsiTheme="minorHAnsi" w:cstheme="minorHAnsi"/>
          <w:color w:val="auto"/>
        </w:rPr>
        <w:t xml:space="preserve">, z późn. </w:t>
      </w:r>
      <w:r w:rsidR="00395B71" w:rsidRPr="003935D8">
        <w:rPr>
          <w:rFonts w:asciiTheme="minorHAnsi" w:hAnsiTheme="minorHAnsi" w:cstheme="minorHAnsi"/>
          <w:color w:val="auto"/>
        </w:rPr>
        <w:t>z</w:t>
      </w:r>
      <w:r w:rsidR="005F3A6A" w:rsidRPr="003935D8">
        <w:rPr>
          <w:rFonts w:asciiTheme="minorHAnsi" w:hAnsiTheme="minorHAnsi" w:cstheme="minorHAnsi"/>
          <w:color w:val="auto"/>
        </w:rPr>
        <w:t>m.), dla celów zastosowania kryterium ceny lub kosztu Zamawiający dolicza do przedstawionej w tej ofercie ceny kwotę podatku od towarów i usług, którą miałby obowiązek rozliczyć. W ofercie, Wykonawca ma obowiązek:</w:t>
      </w:r>
    </w:p>
    <w:p w14:paraId="39E70DD2" w14:textId="7BB6D8C2"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poinformowania Zamawiającego, że wybór jego oferty będzie prowadził do powstania u</w:t>
      </w:r>
      <w:r w:rsidR="00BB70AF" w:rsidRPr="003935D8">
        <w:rPr>
          <w:rFonts w:asciiTheme="minorHAnsi" w:hAnsiTheme="minorHAnsi" w:cstheme="minorHAnsi"/>
          <w:color w:val="auto"/>
        </w:rPr>
        <w:t> </w:t>
      </w:r>
      <w:r w:rsidRPr="003935D8">
        <w:rPr>
          <w:rFonts w:asciiTheme="minorHAnsi" w:hAnsiTheme="minorHAnsi" w:cstheme="minorHAnsi"/>
          <w:color w:val="auto"/>
        </w:rPr>
        <w:t>Zamawiającego obowiązku podatkowego,</w:t>
      </w:r>
    </w:p>
    <w:p w14:paraId="700A0D13" w14:textId="2C37941A"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wskazania nazwy (rodzaju) towaru lub usługi, których dostawa lub świadczenie będą prowadziły do powstania obowiązku podatkowego,</w:t>
      </w:r>
    </w:p>
    <w:p w14:paraId="4CA48AC3" w14:textId="4960E989"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wskazania wartości towaru lub usługi objętego obowiązkiem podatkowym Zamawiającego, bez kwoty podatku,</w:t>
      </w:r>
    </w:p>
    <w:p w14:paraId="51155A07" w14:textId="10467A5C"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wskazania stawki podatku od towarów i usług, która zgodnie z wiedzą Wykonawcy, będzie miała zastosowanie.</w:t>
      </w:r>
    </w:p>
    <w:p w14:paraId="2D7AD6AE" w14:textId="5A7F4420" w:rsidR="00460224" w:rsidRPr="003935D8" w:rsidRDefault="00460224"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nie przewiduje udzielenia zaliczek na poczet realizacji przedmiotu umowy, a płatności nastąpią na podstawie faktur częściowych, wystawianych po wykonaniu i zakończeniu oraz protokolarnym odbiorze określonego zakresu </w:t>
      </w:r>
      <w:r w:rsidR="00AF6434" w:rsidRPr="003935D8">
        <w:rPr>
          <w:rFonts w:asciiTheme="minorHAnsi" w:hAnsiTheme="minorHAnsi" w:cstheme="minorHAnsi"/>
          <w:color w:val="auto"/>
        </w:rPr>
        <w:t>prac</w:t>
      </w:r>
      <w:r w:rsidRPr="003935D8">
        <w:rPr>
          <w:rFonts w:asciiTheme="minorHAnsi" w:hAnsiTheme="minorHAnsi" w:cstheme="minorHAnsi"/>
          <w:color w:val="auto"/>
        </w:rPr>
        <w:t xml:space="preserve"> objętych wynagrodzeniem.</w:t>
      </w:r>
    </w:p>
    <w:p w14:paraId="5C8AA607" w14:textId="42C706E0" w:rsidR="00460224" w:rsidRPr="003935D8" w:rsidRDefault="00460224"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Za prace niewykonane wynagrodzenie nie przysługuje. Za świadczenia dokonane bez zlecenia lub stanowiące samowolne niedostosowanie się do warunków umowy, wynagrodzenie nie przysługuje.</w:t>
      </w:r>
    </w:p>
    <w:p w14:paraId="2749EDAD" w14:textId="1073DBA7" w:rsidR="00D77A53" w:rsidRPr="003935D8" w:rsidRDefault="001B2AD2" w:rsidP="00395468">
      <w:pPr>
        <w:pStyle w:val="Nagwek1"/>
        <w:spacing w:before="240" w:after="120"/>
        <w:ind w:left="425" w:hanging="425"/>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XVIII</w:t>
      </w:r>
      <w:r w:rsidRPr="003935D8">
        <w:rPr>
          <w:rFonts w:asciiTheme="minorHAnsi" w:hAnsiTheme="minorHAnsi" w:cstheme="minorHAnsi"/>
          <w:color w:val="auto"/>
          <w:sz w:val="22"/>
          <w:szCs w:val="22"/>
        </w:rPr>
        <w:tab/>
      </w:r>
      <w:r w:rsidR="005F3A6A" w:rsidRPr="003935D8">
        <w:rPr>
          <w:rFonts w:asciiTheme="minorHAnsi" w:hAnsiTheme="minorHAnsi" w:cstheme="minorHAnsi"/>
          <w:color w:val="auto"/>
          <w:sz w:val="22"/>
          <w:szCs w:val="22"/>
        </w:rPr>
        <w:t>OPIS KRYTERIÓW OCENY OFERT WRAZ Z PODANIEM WAG TYCH KRYTERIÓW I SPOSOBU OCENY OFERT</w:t>
      </w:r>
    </w:p>
    <w:p w14:paraId="00F3E78E" w14:textId="77777777" w:rsidR="00755D3D" w:rsidRPr="003935D8" w:rsidRDefault="00755D3D" w:rsidP="00722F82">
      <w:pPr>
        <w:pStyle w:val="Akapitzlist"/>
        <w:numPr>
          <w:ilvl w:val="0"/>
          <w:numId w:val="46"/>
        </w:numPr>
        <w:spacing w:after="120"/>
        <w:contextualSpacing w:val="0"/>
        <w:rPr>
          <w:rFonts w:asciiTheme="minorHAnsi" w:hAnsiTheme="minorHAnsi" w:cstheme="minorHAnsi"/>
          <w:b/>
          <w:bCs/>
          <w:color w:val="auto"/>
          <w:u w:val="single"/>
        </w:rPr>
      </w:pPr>
      <w:r w:rsidRPr="003935D8">
        <w:rPr>
          <w:rFonts w:asciiTheme="minorHAnsi" w:hAnsiTheme="minorHAnsi" w:cstheme="minorHAnsi"/>
          <w:b/>
          <w:bCs/>
          <w:color w:val="auto"/>
          <w:u w:val="single"/>
        </w:rPr>
        <w:t>Część I zamówienia:</w:t>
      </w:r>
    </w:p>
    <w:p w14:paraId="5A2FDFC3" w14:textId="56646D28" w:rsidR="00D77A53" w:rsidRPr="003935D8" w:rsidRDefault="00ED6B3A" w:rsidP="00755D3D">
      <w:pPr>
        <w:pStyle w:val="Akapitzlist"/>
        <w:numPr>
          <w:ilvl w:val="0"/>
          <w:numId w:val="4"/>
        </w:numPr>
        <w:spacing w:after="120"/>
        <w:contextualSpacing w:val="0"/>
        <w:rPr>
          <w:rFonts w:asciiTheme="minorHAnsi" w:hAnsiTheme="minorHAnsi" w:cstheme="minorHAnsi"/>
          <w:color w:val="auto"/>
        </w:rPr>
      </w:pPr>
      <w:r w:rsidRPr="003935D8">
        <w:rPr>
          <w:rFonts w:asciiTheme="minorHAnsi" w:hAnsiTheme="minorHAnsi" w:cstheme="minorHAnsi"/>
          <w:color w:val="auto"/>
        </w:rPr>
        <w:t>O</w:t>
      </w:r>
      <w:r w:rsidR="00D77A53" w:rsidRPr="003935D8">
        <w:rPr>
          <w:rFonts w:asciiTheme="minorHAnsi" w:hAnsiTheme="minorHAnsi" w:cstheme="minorHAnsi"/>
          <w:color w:val="auto"/>
        </w:rPr>
        <w:t>cen</w:t>
      </w:r>
      <w:r w:rsidR="001B2AD2" w:rsidRPr="003935D8">
        <w:rPr>
          <w:rFonts w:asciiTheme="minorHAnsi" w:hAnsiTheme="minorHAnsi" w:cstheme="minorHAnsi"/>
          <w:color w:val="auto"/>
        </w:rPr>
        <w:t>a</w:t>
      </w:r>
      <w:r w:rsidRPr="003935D8">
        <w:rPr>
          <w:rFonts w:asciiTheme="minorHAnsi" w:hAnsiTheme="minorHAnsi" w:cstheme="minorHAnsi"/>
          <w:color w:val="auto"/>
        </w:rPr>
        <w:t xml:space="preserve"> złożonych</w:t>
      </w:r>
      <w:r w:rsidR="00D77A53" w:rsidRPr="003935D8">
        <w:rPr>
          <w:rFonts w:asciiTheme="minorHAnsi" w:hAnsiTheme="minorHAnsi" w:cstheme="minorHAnsi"/>
          <w:color w:val="auto"/>
        </w:rPr>
        <w:t xml:space="preserve"> ofert </w:t>
      </w:r>
      <w:r w:rsidRPr="003935D8">
        <w:rPr>
          <w:rFonts w:asciiTheme="minorHAnsi" w:hAnsiTheme="minorHAnsi" w:cstheme="minorHAnsi"/>
          <w:color w:val="auto"/>
        </w:rPr>
        <w:t xml:space="preserve">będzie się odbywać </w:t>
      </w:r>
      <w:r w:rsidR="00D77A53" w:rsidRPr="003935D8">
        <w:rPr>
          <w:rFonts w:asciiTheme="minorHAnsi" w:hAnsiTheme="minorHAnsi" w:cstheme="minorHAnsi"/>
          <w:color w:val="auto"/>
        </w:rPr>
        <w:t xml:space="preserve">na podstawie poniższych kryteriów: </w:t>
      </w:r>
    </w:p>
    <w:p w14:paraId="7A2257F6" w14:textId="2A1E9B3D" w:rsidR="00755D3D" w:rsidRPr="003935D8" w:rsidRDefault="00755D3D" w:rsidP="00722F82">
      <w:pPr>
        <w:pStyle w:val="Akapitzlist"/>
        <w:widowControl w:val="0"/>
        <w:numPr>
          <w:ilvl w:val="1"/>
          <w:numId w:val="64"/>
        </w:numPr>
        <w:autoSpaceDE w:val="0"/>
        <w:autoSpaceDN w:val="0"/>
        <w:adjustRightInd w:val="0"/>
        <w:spacing w:after="0" w:line="276" w:lineRule="auto"/>
        <w:ind w:left="993" w:right="-20" w:firstLine="0"/>
        <w:rPr>
          <w:rFonts w:asciiTheme="minorHAnsi" w:hAnsiTheme="minorHAnsi" w:cstheme="minorHAnsi"/>
          <w:color w:val="auto"/>
        </w:rPr>
      </w:pPr>
      <w:r w:rsidRPr="003935D8">
        <w:rPr>
          <w:rFonts w:asciiTheme="minorHAnsi" w:hAnsiTheme="minorHAnsi" w:cstheme="minorHAnsi"/>
          <w:color w:val="auto"/>
        </w:rPr>
        <w:t xml:space="preserve">kryterium </w:t>
      </w:r>
      <w:r w:rsidR="00B22D47" w:rsidRPr="003935D8">
        <w:rPr>
          <w:rFonts w:asciiTheme="minorHAnsi" w:hAnsiTheme="minorHAnsi" w:cstheme="minorHAnsi"/>
          <w:color w:val="auto"/>
        </w:rPr>
        <w:t>„</w:t>
      </w:r>
      <w:r w:rsidRPr="003935D8">
        <w:rPr>
          <w:rFonts w:asciiTheme="minorHAnsi" w:hAnsiTheme="minorHAnsi" w:cstheme="minorHAnsi"/>
          <w:color w:val="auto"/>
        </w:rPr>
        <w:t>cena</w:t>
      </w:r>
      <w:r w:rsidR="00B22D47" w:rsidRPr="003935D8">
        <w:rPr>
          <w:rFonts w:asciiTheme="minorHAnsi" w:hAnsiTheme="minorHAnsi" w:cstheme="minorHAnsi"/>
          <w:color w:val="auto"/>
        </w:rPr>
        <w:t>”</w:t>
      </w:r>
      <w:r w:rsidRPr="003935D8">
        <w:rPr>
          <w:rFonts w:asciiTheme="minorHAnsi" w:hAnsiTheme="minorHAnsi" w:cstheme="minorHAnsi"/>
          <w:color w:val="auto"/>
        </w:rPr>
        <w:t xml:space="preserve"> – waga 60% (60 pkt maksymalnie),</w:t>
      </w:r>
    </w:p>
    <w:p w14:paraId="12955EF2" w14:textId="23FD09AF" w:rsidR="00755D3D" w:rsidRPr="003935D8" w:rsidRDefault="00755D3D" w:rsidP="00722F82">
      <w:pPr>
        <w:pStyle w:val="Akapitzlist"/>
        <w:widowControl w:val="0"/>
        <w:numPr>
          <w:ilvl w:val="1"/>
          <w:numId w:val="64"/>
        </w:numPr>
        <w:autoSpaceDE w:val="0"/>
        <w:autoSpaceDN w:val="0"/>
        <w:adjustRightInd w:val="0"/>
        <w:spacing w:after="0" w:line="276" w:lineRule="auto"/>
        <w:ind w:left="993" w:right="-20" w:firstLine="0"/>
        <w:rPr>
          <w:rFonts w:asciiTheme="minorHAnsi" w:hAnsiTheme="minorHAnsi" w:cstheme="minorHAnsi"/>
          <w:color w:val="auto"/>
        </w:rPr>
      </w:pPr>
      <w:r w:rsidRPr="003935D8">
        <w:rPr>
          <w:rFonts w:asciiTheme="minorHAnsi" w:hAnsiTheme="minorHAnsi" w:cstheme="minorHAnsi"/>
          <w:color w:val="auto"/>
        </w:rPr>
        <w:t xml:space="preserve">kryterium </w:t>
      </w:r>
      <w:r w:rsidR="00B22D47" w:rsidRPr="003935D8">
        <w:rPr>
          <w:rFonts w:asciiTheme="minorHAnsi" w:hAnsiTheme="minorHAnsi" w:cstheme="minorHAnsi"/>
          <w:color w:val="auto"/>
        </w:rPr>
        <w:t>„</w:t>
      </w:r>
      <w:r w:rsidR="000A0C40" w:rsidRPr="003935D8">
        <w:rPr>
          <w:rFonts w:asciiTheme="minorHAnsi" w:hAnsiTheme="minorHAnsi" w:cstheme="minorHAnsi"/>
          <w:color w:val="auto"/>
        </w:rPr>
        <w:t xml:space="preserve">dodatkowe </w:t>
      </w:r>
      <w:r w:rsidRPr="003935D8">
        <w:rPr>
          <w:rFonts w:asciiTheme="minorHAnsi" w:hAnsiTheme="minorHAnsi" w:cstheme="minorHAnsi"/>
          <w:color w:val="auto"/>
        </w:rPr>
        <w:t>funkcjonalności systemu</w:t>
      </w:r>
      <w:r w:rsidR="00B22D47" w:rsidRPr="003935D8">
        <w:rPr>
          <w:rFonts w:asciiTheme="minorHAnsi" w:hAnsiTheme="minorHAnsi" w:cstheme="minorHAnsi"/>
          <w:color w:val="auto"/>
        </w:rPr>
        <w:t>”</w:t>
      </w:r>
      <w:r w:rsidRPr="003935D8">
        <w:rPr>
          <w:rFonts w:asciiTheme="minorHAnsi" w:hAnsiTheme="minorHAnsi" w:cstheme="minorHAnsi"/>
          <w:color w:val="auto"/>
        </w:rPr>
        <w:t xml:space="preserve"> – waga 20 % (20 pkt maksymalnie)</w:t>
      </w:r>
    </w:p>
    <w:p w14:paraId="07683705" w14:textId="7F618C7D" w:rsidR="00755D3D" w:rsidRPr="003935D8" w:rsidRDefault="00755D3D" w:rsidP="00722F82">
      <w:pPr>
        <w:pStyle w:val="Akapitzlist"/>
        <w:widowControl w:val="0"/>
        <w:numPr>
          <w:ilvl w:val="1"/>
          <w:numId w:val="64"/>
        </w:numPr>
        <w:autoSpaceDE w:val="0"/>
        <w:autoSpaceDN w:val="0"/>
        <w:adjustRightInd w:val="0"/>
        <w:spacing w:after="0" w:line="276" w:lineRule="auto"/>
        <w:ind w:left="993" w:right="-20" w:firstLine="0"/>
        <w:rPr>
          <w:rFonts w:asciiTheme="minorHAnsi" w:hAnsiTheme="minorHAnsi" w:cstheme="minorHAnsi"/>
          <w:color w:val="auto"/>
        </w:rPr>
      </w:pPr>
      <w:r w:rsidRPr="003935D8">
        <w:rPr>
          <w:rFonts w:asciiTheme="minorHAnsi" w:hAnsiTheme="minorHAnsi" w:cstheme="minorHAnsi"/>
          <w:color w:val="auto"/>
        </w:rPr>
        <w:t xml:space="preserve">kryterium </w:t>
      </w:r>
      <w:r w:rsidR="00B22D47" w:rsidRPr="003935D8">
        <w:rPr>
          <w:rFonts w:asciiTheme="minorHAnsi" w:hAnsiTheme="minorHAnsi" w:cstheme="minorHAnsi"/>
          <w:color w:val="auto"/>
        </w:rPr>
        <w:t>„</w:t>
      </w:r>
      <w:r w:rsidR="00320F0E" w:rsidRPr="003935D8">
        <w:rPr>
          <w:rFonts w:asciiTheme="minorHAnsi" w:hAnsiTheme="minorHAnsi" w:cstheme="minorHAnsi"/>
          <w:color w:val="auto"/>
        </w:rPr>
        <w:t xml:space="preserve">skrócenie terminu usunięcia błędów oprogramowania aplikacyjnego </w:t>
      </w:r>
      <w:r w:rsidR="00320F0E" w:rsidRPr="003935D8">
        <w:rPr>
          <w:rFonts w:asciiTheme="minorHAnsi" w:hAnsiTheme="minorHAnsi" w:cstheme="minorHAnsi"/>
          <w:color w:val="auto"/>
        </w:rPr>
        <w:br/>
        <w:t>w okresie gwarancji</w:t>
      </w:r>
      <w:r w:rsidR="00B22D47" w:rsidRPr="003935D8">
        <w:rPr>
          <w:rFonts w:asciiTheme="minorHAnsi" w:hAnsiTheme="minorHAnsi" w:cstheme="minorHAnsi"/>
          <w:color w:val="auto"/>
        </w:rPr>
        <w:t>”</w:t>
      </w:r>
      <w:r w:rsidRPr="003935D8">
        <w:rPr>
          <w:rFonts w:asciiTheme="minorHAnsi" w:hAnsiTheme="minorHAnsi" w:cstheme="minorHAnsi"/>
          <w:color w:val="auto"/>
        </w:rPr>
        <w:t xml:space="preserve"> – waga 20% (20 pkt maksymalnie</w:t>
      </w:r>
      <w:r w:rsidRPr="003935D8">
        <w:rPr>
          <w:rFonts w:asciiTheme="minorHAnsi" w:hAnsiTheme="minorHAnsi" w:cstheme="minorHAnsi"/>
          <w:b/>
          <w:sz w:val="20"/>
          <w:szCs w:val="20"/>
        </w:rPr>
        <w:t>)</w:t>
      </w:r>
    </w:p>
    <w:p w14:paraId="44136AC5" w14:textId="77777777" w:rsidR="00755D3D" w:rsidRPr="003935D8" w:rsidRDefault="00755D3D" w:rsidP="00755D3D">
      <w:pPr>
        <w:widowControl w:val="0"/>
        <w:autoSpaceDE w:val="0"/>
        <w:autoSpaceDN w:val="0"/>
        <w:adjustRightInd w:val="0"/>
        <w:spacing w:after="0"/>
        <w:ind w:left="2160" w:right="-20"/>
        <w:rPr>
          <w:rFonts w:asciiTheme="minorHAnsi" w:hAnsiTheme="minorHAnsi" w:cstheme="minorHAnsi"/>
          <w:b/>
          <w:bCs/>
          <w:sz w:val="20"/>
          <w:szCs w:val="20"/>
        </w:rPr>
      </w:pPr>
    </w:p>
    <w:p w14:paraId="37F3EAFF" w14:textId="57B5E2D2" w:rsidR="00755D3D" w:rsidRPr="003935D8" w:rsidRDefault="00755D3D" w:rsidP="0098046B">
      <w:pPr>
        <w:pStyle w:val="Akapitzlist"/>
        <w:numPr>
          <w:ilvl w:val="0"/>
          <w:numId w:val="4"/>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Kryterium </w:t>
      </w:r>
      <w:r w:rsidR="00B22D47" w:rsidRPr="003935D8">
        <w:rPr>
          <w:rFonts w:asciiTheme="minorHAnsi" w:hAnsiTheme="minorHAnsi" w:cstheme="minorHAnsi"/>
          <w:b/>
          <w:bCs/>
          <w:color w:val="auto"/>
          <w:sz w:val="20"/>
          <w:szCs w:val="20"/>
        </w:rPr>
        <w:t>„</w:t>
      </w:r>
      <w:r w:rsidRPr="003935D8">
        <w:rPr>
          <w:rFonts w:asciiTheme="minorHAnsi" w:hAnsiTheme="minorHAnsi" w:cstheme="minorHAnsi"/>
          <w:b/>
          <w:bCs/>
          <w:color w:val="auto"/>
          <w:sz w:val="20"/>
          <w:szCs w:val="20"/>
        </w:rPr>
        <w:t>cena</w:t>
      </w:r>
      <w:r w:rsidR="00B22D47" w:rsidRPr="003935D8">
        <w:rPr>
          <w:rFonts w:asciiTheme="minorHAnsi" w:hAnsiTheme="minorHAnsi" w:cstheme="minorHAnsi"/>
          <w:b/>
          <w:bCs/>
          <w:color w:val="auto"/>
          <w:sz w:val="20"/>
          <w:szCs w:val="20"/>
        </w:rPr>
        <w:t>”</w:t>
      </w:r>
      <w:r w:rsidRPr="003935D8">
        <w:rPr>
          <w:rFonts w:asciiTheme="minorHAnsi" w:hAnsiTheme="minorHAnsi" w:cstheme="minorHAnsi"/>
          <w:b/>
          <w:bCs/>
          <w:color w:val="auto"/>
          <w:sz w:val="20"/>
          <w:szCs w:val="20"/>
        </w:rPr>
        <w:t xml:space="preserve"> – punkty będą przyznawane zgodnie z poniższym wzorem:</w:t>
      </w:r>
    </w:p>
    <w:p w14:paraId="238B13E7" w14:textId="4C510C0F" w:rsidR="00755D3D" w:rsidRPr="003935D8" w:rsidRDefault="00755D3D" w:rsidP="00755D3D">
      <w:pPr>
        <w:widowControl w:val="0"/>
        <w:autoSpaceDE w:val="0"/>
        <w:autoSpaceDN w:val="0"/>
        <w:adjustRightInd w:val="0"/>
        <w:spacing w:after="0" w:line="276" w:lineRule="auto"/>
        <w:ind w:right="-2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      </w:t>
      </w:r>
    </w:p>
    <w:p w14:paraId="29874189" w14:textId="77777777" w:rsidR="00755D3D" w:rsidRPr="003935D8" w:rsidRDefault="00755D3D" w:rsidP="00755D3D">
      <w:pPr>
        <w:widowControl w:val="0"/>
        <w:autoSpaceDE w:val="0"/>
        <w:autoSpaceDN w:val="0"/>
        <w:adjustRightInd w:val="0"/>
        <w:spacing w:after="0" w:line="240" w:lineRule="auto"/>
        <w:ind w:right="-20"/>
        <w:rPr>
          <w:rFonts w:asciiTheme="minorHAnsi" w:hAnsiTheme="minorHAnsi" w:cstheme="minorHAnsi"/>
          <w:sz w:val="20"/>
          <w:szCs w:val="20"/>
        </w:rPr>
      </w:pPr>
      <w:r w:rsidRPr="003935D8">
        <w:rPr>
          <w:rFonts w:asciiTheme="minorHAnsi" w:hAnsiTheme="minorHAnsi" w:cstheme="minorHAnsi"/>
          <w:b/>
          <w:bCs/>
          <w:spacing w:val="-1"/>
          <w:sz w:val="20"/>
          <w:szCs w:val="20"/>
        </w:rPr>
        <w:t xml:space="preserve">C </w:t>
      </w:r>
      <w:r w:rsidRPr="003935D8">
        <w:rPr>
          <w:rFonts w:asciiTheme="minorHAnsi" w:hAnsiTheme="minorHAnsi" w:cstheme="minorHAnsi"/>
          <w:b/>
          <w:bCs/>
          <w:spacing w:val="-1"/>
          <w:sz w:val="20"/>
          <w:szCs w:val="20"/>
          <w:vertAlign w:val="subscript"/>
        </w:rPr>
        <w:t>kryterium cena</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Cn</w:t>
      </w:r>
      <w:proofErr w:type="spellEnd"/>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Cb</w:t>
      </w:r>
      <w:proofErr w:type="spellEnd"/>
      <w:r w:rsidRPr="003935D8">
        <w:rPr>
          <w:rFonts w:asciiTheme="minorHAnsi" w:hAnsiTheme="minorHAnsi" w:cstheme="minorHAnsi"/>
          <w:b/>
          <w:bCs/>
          <w:sz w:val="20"/>
          <w:szCs w:val="20"/>
        </w:rPr>
        <w:t>)*60</w:t>
      </w:r>
    </w:p>
    <w:p w14:paraId="44E9FC96" w14:textId="77777777" w:rsidR="00755D3D" w:rsidRPr="003935D8" w:rsidRDefault="00755D3D" w:rsidP="00755D3D">
      <w:pPr>
        <w:widowControl w:val="0"/>
        <w:autoSpaceDE w:val="0"/>
        <w:autoSpaceDN w:val="0"/>
        <w:adjustRightInd w:val="0"/>
        <w:spacing w:before="5" w:after="0" w:line="240" w:lineRule="auto"/>
        <w:ind w:left="116" w:right="6051"/>
        <w:rPr>
          <w:rFonts w:asciiTheme="minorHAnsi" w:hAnsiTheme="minorHAnsi" w:cstheme="minorHAnsi"/>
          <w:sz w:val="20"/>
          <w:szCs w:val="20"/>
        </w:rPr>
      </w:pPr>
    </w:p>
    <w:p w14:paraId="5F8BDBD5" w14:textId="77777777" w:rsidR="00755D3D" w:rsidRPr="003935D8" w:rsidRDefault="00755D3D" w:rsidP="00755D3D">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Gdzie:</w:t>
      </w:r>
    </w:p>
    <w:p w14:paraId="137D7650" w14:textId="77777777" w:rsidR="00755D3D" w:rsidRPr="003935D8" w:rsidRDefault="00755D3D" w:rsidP="00755D3D">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 xml:space="preserve">C – liczba punktów w kryterium cena </w:t>
      </w:r>
    </w:p>
    <w:p w14:paraId="4F309F2C" w14:textId="77777777" w:rsidR="00755D3D" w:rsidRPr="003935D8" w:rsidRDefault="00755D3D" w:rsidP="00755D3D">
      <w:pPr>
        <w:widowControl w:val="0"/>
        <w:autoSpaceDE w:val="0"/>
        <w:autoSpaceDN w:val="0"/>
        <w:adjustRightInd w:val="0"/>
        <w:spacing w:before="5"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n</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w:t>
      </w:r>
      <w:r w:rsidRPr="003935D8">
        <w:rPr>
          <w:rFonts w:asciiTheme="minorHAnsi" w:hAnsiTheme="minorHAnsi" w:cstheme="minorHAnsi"/>
          <w:sz w:val="20"/>
          <w:szCs w:val="20"/>
        </w:rPr>
        <w:t>najniższa spośród wszystkich ofert niepodlegających odrzuceniu</w:t>
      </w:r>
    </w:p>
    <w:p w14:paraId="17573919" w14:textId="77777777" w:rsidR="00755D3D" w:rsidRPr="003935D8" w:rsidRDefault="00755D3D" w:rsidP="00755D3D">
      <w:pPr>
        <w:widowControl w:val="0"/>
        <w:autoSpaceDE w:val="0"/>
        <w:autoSpaceDN w:val="0"/>
        <w:adjustRightInd w:val="0"/>
        <w:spacing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b</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badanej </w:t>
      </w:r>
      <w:r w:rsidRPr="003935D8">
        <w:rPr>
          <w:rFonts w:asciiTheme="minorHAnsi" w:hAnsiTheme="minorHAnsi" w:cstheme="minorHAnsi"/>
          <w:sz w:val="20"/>
          <w:szCs w:val="20"/>
        </w:rPr>
        <w:t>ofer</w:t>
      </w:r>
      <w:r w:rsidRPr="003935D8">
        <w:rPr>
          <w:rFonts w:asciiTheme="minorHAnsi" w:hAnsiTheme="minorHAnsi" w:cstheme="minorHAnsi"/>
          <w:spacing w:val="1"/>
          <w:sz w:val="20"/>
          <w:szCs w:val="20"/>
        </w:rPr>
        <w:t>t</w:t>
      </w:r>
      <w:r w:rsidRPr="003935D8">
        <w:rPr>
          <w:rFonts w:asciiTheme="minorHAnsi" w:hAnsiTheme="minorHAnsi" w:cstheme="minorHAnsi"/>
          <w:sz w:val="20"/>
          <w:szCs w:val="20"/>
        </w:rPr>
        <w:t>y</w:t>
      </w:r>
    </w:p>
    <w:p w14:paraId="08362CF5" w14:textId="77777777" w:rsidR="00755D3D" w:rsidRPr="003935D8" w:rsidRDefault="00755D3D" w:rsidP="00755D3D">
      <w:pPr>
        <w:widowControl w:val="0"/>
        <w:autoSpaceDE w:val="0"/>
        <w:autoSpaceDN w:val="0"/>
        <w:adjustRightInd w:val="0"/>
        <w:spacing w:after="0"/>
        <w:ind w:left="116" w:right="-63"/>
        <w:rPr>
          <w:rFonts w:asciiTheme="minorHAnsi" w:hAnsiTheme="minorHAnsi" w:cstheme="minorHAnsi"/>
          <w:sz w:val="20"/>
          <w:szCs w:val="20"/>
        </w:rPr>
      </w:pPr>
    </w:p>
    <w:p w14:paraId="21676150" w14:textId="0FD3FB90" w:rsidR="00755D3D" w:rsidRPr="003935D8" w:rsidRDefault="00755D3D" w:rsidP="0098046B">
      <w:pPr>
        <w:pStyle w:val="Akapitzlist"/>
        <w:numPr>
          <w:ilvl w:val="0"/>
          <w:numId w:val="4"/>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Kryterium </w:t>
      </w:r>
      <w:r w:rsidR="00B22D47" w:rsidRPr="003935D8">
        <w:rPr>
          <w:rFonts w:asciiTheme="minorHAnsi" w:hAnsiTheme="minorHAnsi" w:cstheme="minorHAnsi"/>
          <w:b/>
          <w:bCs/>
          <w:color w:val="auto"/>
          <w:sz w:val="20"/>
          <w:szCs w:val="20"/>
        </w:rPr>
        <w:t>„</w:t>
      </w:r>
      <w:r w:rsidR="000A0C40" w:rsidRPr="003935D8">
        <w:rPr>
          <w:rFonts w:asciiTheme="minorHAnsi" w:hAnsiTheme="minorHAnsi" w:cstheme="minorHAnsi"/>
          <w:b/>
          <w:bCs/>
          <w:color w:val="auto"/>
          <w:sz w:val="20"/>
          <w:szCs w:val="20"/>
        </w:rPr>
        <w:t xml:space="preserve">dodatkowe </w:t>
      </w:r>
      <w:r w:rsidRPr="003935D8">
        <w:rPr>
          <w:rFonts w:asciiTheme="minorHAnsi" w:hAnsiTheme="minorHAnsi" w:cstheme="minorHAnsi"/>
          <w:b/>
          <w:bCs/>
          <w:color w:val="auto"/>
          <w:sz w:val="20"/>
          <w:szCs w:val="20"/>
        </w:rPr>
        <w:t>funkcjonalności systemu</w:t>
      </w:r>
      <w:r w:rsidR="00B22D47" w:rsidRPr="003935D8">
        <w:rPr>
          <w:rFonts w:asciiTheme="minorHAnsi" w:hAnsiTheme="minorHAnsi" w:cstheme="minorHAnsi"/>
          <w:b/>
          <w:bCs/>
          <w:color w:val="auto"/>
          <w:sz w:val="20"/>
          <w:szCs w:val="20"/>
        </w:rPr>
        <w:t>”</w:t>
      </w:r>
      <w:r w:rsidRPr="003935D8">
        <w:rPr>
          <w:rFonts w:asciiTheme="minorHAnsi" w:hAnsiTheme="minorHAnsi" w:cstheme="minorHAnsi"/>
          <w:b/>
          <w:bCs/>
          <w:color w:val="auto"/>
          <w:sz w:val="20"/>
          <w:szCs w:val="20"/>
        </w:rPr>
        <w:t xml:space="preserve"> – punkty będą przyznawane w ten sposób, że za każdy posiadany parametr wykonawca otrzyma 1 pkt (20 pkt maksymalnie)</w:t>
      </w:r>
    </w:p>
    <w:p w14:paraId="160CF748" w14:textId="77777777" w:rsidR="00755D3D" w:rsidRPr="003935D8" w:rsidRDefault="00755D3D" w:rsidP="00FC3465">
      <w:pPr>
        <w:widowControl w:val="0"/>
        <w:autoSpaceDE w:val="0"/>
        <w:autoSpaceDN w:val="0"/>
        <w:adjustRightInd w:val="0"/>
        <w:spacing w:after="0" w:line="276" w:lineRule="auto"/>
        <w:ind w:left="0" w:right="-20" w:firstLine="0"/>
        <w:rPr>
          <w:rFonts w:asciiTheme="minorHAnsi" w:hAnsiTheme="minorHAnsi" w:cstheme="minorHAnsi"/>
          <w:b/>
          <w:bCs/>
          <w:color w:val="auto"/>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79"/>
      </w:tblGrid>
      <w:tr w:rsidR="00755D3D" w:rsidRPr="003935D8" w14:paraId="4B8069A8" w14:textId="77777777" w:rsidTr="008818CC">
        <w:trPr>
          <w:trHeight w:val="300"/>
        </w:trPr>
        <w:tc>
          <w:tcPr>
            <w:tcW w:w="567" w:type="dxa"/>
          </w:tcPr>
          <w:p w14:paraId="0A7747FF" w14:textId="77777777" w:rsidR="00755D3D" w:rsidRPr="003935D8" w:rsidRDefault="00755D3D" w:rsidP="00393580">
            <w:pPr>
              <w:spacing w:after="0" w:line="360" w:lineRule="auto"/>
              <w:ind w:left="0" w:firstLine="0"/>
              <w:rPr>
                <w:rFonts w:asciiTheme="minorHAnsi" w:hAnsiTheme="minorHAnsi" w:cstheme="minorHAnsi"/>
                <w:b/>
                <w:sz w:val="20"/>
                <w:szCs w:val="20"/>
              </w:rPr>
            </w:pPr>
            <w:r w:rsidRPr="003935D8">
              <w:rPr>
                <w:rFonts w:asciiTheme="minorHAnsi" w:hAnsiTheme="minorHAnsi" w:cstheme="minorHAnsi"/>
                <w:b/>
                <w:sz w:val="20"/>
                <w:szCs w:val="20"/>
              </w:rPr>
              <w:t>Lp.</w:t>
            </w:r>
          </w:p>
        </w:tc>
        <w:tc>
          <w:tcPr>
            <w:tcW w:w="8079" w:type="dxa"/>
            <w:shd w:val="clear" w:color="auto" w:fill="auto"/>
          </w:tcPr>
          <w:p w14:paraId="1D11B604" w14:textId="77777777" w:rsidR="00755D3D" w:rsidRPr="003935D8" w:rsidRDefault="00755D3D" w:rsidP="00B73DA8">
            <w:pPr>
              <w:spacing w:after="0" w:line="360" w:lineRule="auto"/>
              <w:rPr>
                <w:rFonts w:asciiTheme="minorHAnsi" w:hAnsiTheme="minorHAnsi" w:cstheme="minorHAnsi"/>
                <w:b/>
                <w:sz w:val="20"/>
                <w:szCs w:val="20"/>
              </w:rPr>
            </w:pPr>
            <w:r w:rsidRPr="003935D8">
              <w:rPr>
                <w:rFonts w:asciiTheme="minorHAnsi" w:hAnsiTheme="minorHAnsi" w:cstheme="minorHAnsi"/>
                <w:b/>
                <w:sz w:val="20"/>
                <w:szCs w:val="20"/>
              </w:rPr>
              <w:t>Funkcjonalności opcjonalne systemu</w:t>
            </w:r>
          </w:p>
        </w:tc>
      </w:tr>
      <w:tr w:rsidR="00755D3D" w:rsidRPr="003935D8" w14:paraId="3551EECD" w14:textId="77777777" w:rsidTr="008818CC">
        <w:trPr>
          <w:trHeight w:val="300"/>
        </w:trPr>
        <w:tc>
          <w:tcPr>
            <w:tcW w:w="567" w:type="dxa"/>
            <w:shd w:val="clear" w:color="000000" w:fill="DCE6F1"/>
          </w:tcPr>
          <w:p w14:paraId="18622056" w14:textId="77777777" w:rsidR="00755D3D" w:rsidRPr="003935D8" w:rsidRDefault="00755D3D" w:rsidP="00393580">
            <w:pPr>
              <w:spacing w:after="0" w:line="360" w:lineRule="auto"/>
              <w:ind w:left="209" w:right="214"/>
              <w:rPr>
                <w:rFonts w:asciiTheme="minorHAnsi" w:hAnsiTheme="minorHAnsi" w:cstheme="minorHAnsi"/>
                <w:sz w:val="20"/>
                <w:szCs w:val="20"/>
              </w:rPr>
            </w:pPr>
          </w:p>
        </w:tc>
        <w:tc>
          <w:tcPr>
            <w:tcW w:w="8079" w:type="dxa"/>
            <w:shd w:val="clear" w:color="000000" w:fill="DCE6F1"/>
            <w:hideMark/>
          </w:tcPr>
          <w:p w14:paraId="077F2F9B"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E-PORTAL PACJENTA</w:t>
            </w:r>
          </w:p>
        </w:tc>
      </w:tr>
      <w:tr w:rsidR="00755D3D" w:rsidRPr="003935D8" w14:paraId="6B8416D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23430FBB"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EBF49EE" w14:textId="03FA0F39" w:rsidR="00755D3D" w:rsidRPr="003935D8" w:rsidRDefault="00755D3D" w:rsidP="00393580">
            <w:pPr>
              <w:spacing w:after="0" w:line="360" w:lineRule="auto"/>
              <w:ind w:left="69"/>
              <w:rPr>
                <w:rFonts w:asciiTheme="minorHAnsi" w:hAnsiTheme="minorHAnsi" w:cstheme="minorHAnsi"/>
                <w:sz w:val="20"/>
                <w:szCs w:val="20"/>
              </w:rPr>
            </w:pPr>
            <w:r w:rsidRPr="003935D8">
              <w:rPr>
                <w:rFonts w:asciiTheme="minorHAnsi" w:hAnsiTheme="minorHAnsi" w:cstheme="minorHAnsi"/>
                <w:sz w:val="20"/>
                <w:szCs w:val="20"/>
              </w:rPr>
              <w:t>System musi weryfikować dane wprowadzone przez nowego użytkownika pod kątem</w:t>
            </w:r>
            <w:r w:rsidR="00393580" w:rsidRPr="003935D8">
              <w:rPr>
                <w:rFonts w:asciiTheme="minorHAnsi" w:hAnsiTheme="minorHAnsi" w:cstheme="minorHAnsi"/>
                <w:sz w:val="20"/>
                <w:szCs w:val="20"/>
              </w:rPr>
              <w:t xml:space="preserve"> </w:t>
            </w:r>
            <w:r w:rsidRPr="003935D8">
              <w:rPr>
                <w:rFonts w:asciiTheme="minorHAnsi" w:hAnsiTheme="minorHAnsi" w:cstheme="minorHAnsi"/>
                <w:sz w:val="20"/>
                <w:szCs w:val="20"/>
              </w:rPr>
              <w:t xml:space="preserve">zawartości </w:t>
            </w:r>
            <w:r w:rsidR="00B97D38" w:rsidRPr="003935D8">
              <w:rPr>
                <w:rFonts w:asciiTheme="minorHAnsi" w:hAnsiTheme="minorHAnsi" w:cstheme="minorHAnsi"/>
                <w:sz w:val="20"/>
                <w:szCs w:val="20"/>
              </w:rPr>
              <w:br/>
            </w:r>
            <w:r w:rsidRPr="003935D8">
              <w:rPr>
                <w:rFonts w:asciiTheme="minorHAnsi" w:hAnsiTheme="minorHAnsi" w:cstheme="minorHAnsi"/>
                <w:sz w:val="20"/>
                <w:szCs w:val="20"/>
              </w:rPr>
              <w:t>i zgodności w systemie medycznym.</w:t>
            </w:r>
          </w:p>
        </w:tc>
      </w:tr>
      <w:tr w:rsidR="00755D3D" w:rsidRPr="003935D8" w14:paraId="327426A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56DE93D"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499919E" w14:textId="77777777" w:rsidR="00755D3D" w:rsidRPr="003935D8" w:rsidRDefault="00755D3D" w:rsidP="00393580">
            <w:pPr>
              <w:spacing w:after="0" w:line="360" w:lineRule="auto"/>
              <w:ind w:left="69"/>
              <w:rPr>
                <w:rFonts w:asciiTheme="minorHAnsi" w:hAnsiTheme="minorHAnsi" w:cstheme="minorHAnsi"/>
                <w:sz w:val="20"/>
                <w:szCs w:val="20"/>
              </w:rPr>
            </w:pPr>
            <w:r w:rsidRPr="003935D8">
              <w:rPr>
                <w:rFonts w:asciiTheme="minorHAnsi" w:hAnsiTheme="minorHAnsi" w:cstheme="minorHAnsi"/>
                <w:sz w:val="20"/>
                <w:szCs w:val="20"/>
              </w:rPr>
              <w:t xml:space="preserve">Użytkownik musi mieć możliwość zmiany języka </w:t>
            </w:r>
            <w:proofErr w:type="spellStart"/>
            <w:r w:rsidRPr="003935D8">
              <w:rPr>
                <w:rFonts w:asciiTheme="minorHAnsi" w:hAnsiTheme="minorHAnsi" w:cstheme="minorHAnsi"/>
                <w:sz w:val="20"/>
                <w:szCs w:val="20"/>
              </w:rPr>
              <w:t>ePortalu</w:t>
            </w:r>
            <w:proofErr w:type="spellEnd"/>
            <w:r w:rsidRPr="003935D8">
              <w:rPr>
                <w:rFonts w:asciiTheme="minorHAnsi" w:hAnsiTheme="minorHAnsi" w:cstheme="minorHAnsi"/>
                <w:sz w:val="20"/>
                <w:szCs w:val="20"/>
              </w:rPr>
              <w:t xml:space="preserve"> co najmniej na: język polski, język angielski, język rosyjski.</w:t>
            </w:r>
          </w:p>
        </w:tc>
      </w:tr>
      <w:tr w:rsidR="00755D3D" w:rsidRPr="003935D8" w14:paraId="30943418"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2CFC913E"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705CBB8E"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E-WYWIAD</w:t>
            </w:r>
          </w:p>
        </w:tc>
      </w:tr>
      <w:tr w:rsidR="00755D3D" w:rsidRPr="003935D8" w14:paraId="2BE94023"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09F39C9"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78AF48" w14:textId="06627B6A" w:rsidR="00755D3D" w:rsidRPr="003935D8" w:rsidRDefault="00755D3D" w:rsidP="00393580">
            <w:pPr>
              <w:spacing w:after="0" w:line="360" w:lineRule="auto"/>
              <w:ind w:left="69" w:firstLine="0"/>
              <w:rPr>
                <w:rFonts w:asciiTheme="minorHAnsi" w:hAnsiTheme="minorHAnsi" w:cstheme="minorHAnsi"/>
                <w:sz w:val="20"/>
                <w:szCs w:val="20"/>
              </w:rPr>
            </w:pPr>
            <w:r w:rsidRPr="003935D8">
              <w:rPr>
                <w:rFonts w:asciiTheme="minorHAnsi" w:hAnsiTheme="minorHAnsi" w:cstheme="minorHAnsi"/>
                <w:sz w:val="20"/>
                <w:szCs w:val="20"/>
              </w:rPr>
              <w:t xml:space="preserve">Wprowadzony przez pacjenta e-wywiad musi być widoczny w dokumentacji formularzowej </w:t>
            </w:r>
            <w:r w:rsidR="008818CC" w:rsidRPr="003935D8">
              <w:rPr>
                <w:rFonts w:asciiTheme="minorHAnsi" w:hAnsiTheme="minorHAnsi" w:cstheme="minorHAnsi"/>
                <w:sz w:val="20"/>
                <w:szCs w:val="20"/>
              </w:rPr>
              <w:br/>
            </w:r>
            <w:r w:rsidRPr="003935D8">
              <w:rPr>
                <w:rFonts w:asciiTheme="minorHAnsi" w:hAnsiTheme="minorHAnsi" w:cstheme="minorHAnsi"/>
                <w:sz w:val="20"/>
                <w:szCs w:val="20"/>
              </w:rPr>
              <w:t>w module gabinet lekarski systemu medycznego.</w:t>
            </w:r>
          </w:p>
        </w:tc>
      </w:tr>
      <w:tr w:rsidR="00755D3D" w:rsidRPr="003935D8" w14:paraId="3F3DBF52"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4E5688"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5A74C1"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E-KONTRAHENT</w:t>
            </w:r>
          </w:p>
        </w:tc>
      </w:tr>
      <w:tr w:rsidR="00755D3D" w:rsidRPr="003935D8" w14:paraId="60A729F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3EE170E6"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9B505AA" w14:textId="77777777" w:rsidR="00755D3D" w:rsidRPr="003935D8" w:rsidRDefault="00755D3D" w:rsidP="00393580">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Kontrahent musi mieć możliwość dodania nowego pacjenta do bazy systemu medycznego wprowadzając co najmniej: imię, nazwisko, pesel, płeć, datę urodzenia. Możliwe jest również wprowadzenie: telefonu, adresu e-mail oraz pełnego adresu.</w:t>
            </w:r>
          </w:p>
        </w:tc>
      </w:tr>
      <w:tr w:rsidR="00755D3D" w:rsidRPr="003935D8" w14:paraId="119A093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0802C9F2"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E0A0621" w14:textId="77777777" w:rsidR="00755D3D" w:rsidRPr="003935D8" w:rsidRDefault="00755D3D" w:rsidP="00393580">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Moduł </w:t>
            </w:r>
            <w:proofErr w:type="spellStart"/>
            <w:r w:rsidRPr="003935D8">
              <w:rPr>
                <w:rFonts w:asciiTheme="minorHAnsi" w:hAnsiTheme="minorHAnsi" w:cstheme="minorHAnsi"/>
                <w:sz w:val="20"/>
                <w:szCs w:val="20"/>
              </w:rPr>
              <w:t>eKontrahent</w:t>
            </w:r>
            <w:proofErr w:type="spellEnd"/>
            <w:r w:rsidRPr="003935D8">
              <w:rPr>
                <w:rFonts w:asciiTheme="minorHAnsi" w:hAnsiTheme="minorHAnsi" w:cstheme="minorHAnsi"/>
                <w:sz w:val="20"/>
                <w:szCs w:val="20"/>
              </w:rPr>
              <w:t xml:space="preserve"> musi weryfikować uprawnienia użytkownika. Zalogowany użytkownik musi widzieć na liście zleceń przychodzących tylko zlecenia kierowane do kontrahenta, gdzie jest </w:t>
            </w:r>
            <w:r w:rsidRPr="003935D8">
              <w:rPr>
                <w:rFonts w:asciiTheme="minorHAnsi" w:hAnsiTheme="minorHAnsi" w:cstheme="minorHAnsi"/>
                <w:sz w:val="20"/>
                <w:szCs w:val="20"/>
              </w:rPr>
              <w:lastRenderedPageBreak/>
              <w:t>zatrudniony.</w:t>
            </w:r>
          </w:p>
        </w:tc>
      </w:tr>
      <w:tr w:rsidR="00755D3D" w:rsidRPr="003935D8" w14:paraId="7734F64E"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D5F512D"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lastRenderedPageBreak/>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CBA03EA" w14:textId="77777777" w:rsidR="00755D3D" w:rsidRPr="003935D8" w:rsidRDefault="00755D3D" w:rsidP="00393580">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Kontrahent musi mieć możliwość wprowadzenia wyniku badania lub konsultacji, który zostaje przesłany do systemu medycznego. Wynik wprowadzony przez kontrahenta musi być prezentowany w systemie medyczny w taki sam sposób jak wyniki pochodzące z systemów wewnętrznych placówki.</w:t>
            </w:r>
          </w:p>
        </w:tc>
      </w:tr>
      <w:tr w:rsidR="00755D3D" w:rsidRPr="003935D8" w14:paraId="499A8D9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45DA076C"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585B8217"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E-OBCHÓD</w:t>
            </w:r>
          </w:p>
        </w:tc>
      </w:tr>
      <w:tr w:rsidR="00755D3D" w:rsidRPr="003935D8" w14:paraId="38C1EEA7"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9379108"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7.</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3C3C74E" w14:textId="77777777" w:rsidR="00755D3D" w:rsidRPr="003935D8" w:rsidRDefault="00755D3D" w:rsidP="00393580">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System szpitalny i Moduł muszą być zintegrowane w sposób umożliwiający ograniczenie wielokrotnego wpisywania tych samych danych. Dane wprowadzone w systemie tabletowym muszą być natychmiast widoczne w systemie HIS.</w:t>
            </w:r>
          </w:p>
        </w:tc>
      </w:tr>
      <w:tr w:rsidR="00755D3D" w:rsidRPr="003935D8" w14:paraId="00397C5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02ED4521"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6381A8E6"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FINANSE – KSIĘGOWOŚĆ</w:t>
            </w:r>
          </w:p>
        </w:tc>
      </w:tr>
      <w:tr w:rsidR="00755D3D" w:rsidRPr="003935D8" w14:paraId="4EBCEBE2"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3862E41A"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8.</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44D58786"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Aktualizacja bilansu otwarcia (powtórnego naliczenia) dla wybranych kont (w szczególności w pełnym zakresie).</w:t>
            </w:r>
          </w:p>
        </w:tc>
      </w:tr>
      <w:tr w:rsidR="00755D3D" w:rsidRPr="003935D8" w14:paraId="0F2BFE4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0B20C87" w14:textId="7EAE1FF5"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9.</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09975F34"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Bezpośredni dostęp do danych historycznych z poprzednich lat podatkowych</w:t>
            </w:r>
          </w:p>
        </w:tc>
      </w:tr>
      <w:tr w:rsidR="00755D3D" w:rsidRPr="003935D8" w14:paraId="045BDA20"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25C76A20"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10.</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E3F1029" w14:textId="03F585F1" w:rsidR="00755D3D" w:rsidRPr="003935D8" w:rsidRDefault="00755D3D" w:rsidP="00B97D38">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Automatyczne rozksięgowanie kosztów na konta ośrodków powstawania kosztów zgodnie </w:t>
            </w:r>
            <w:r w:rsidR="00B97D38" w:rsidRPr="003935D8">
              <w:rPr>
                <w:rFonts w:asciiTheme="minorHAnsi" w:hAnsiTheme="minorHAnsi" w:cstheme="minorHAnsi"/>
                <w:sz w:val="20"/>
                <w:szCs w:val="20"/>
              </w:rPr>
              <w:br/>
            </w:r>
            <w:r w:rsidRPr="003935D8">
              <w:rPr>
                <w:rFonts w:asciiTheme="minorHAnsi" w:hAnsiTheme="minorHAnsi" w:cstheme="minorHAnsi"/>
                <w:sz w:val="20"/>
                <w:szCs w:val="20"/>
              </w:rPr>
              <w:t>z określonym kluczem rozdziału</w:t>
            </w:r>
          </w:p>
        </w:tc>
      </w:tr>
      <w:tr w:rsidR="00755D3D" w:rsidRPr="003935D8" w14:paraId="3E052DF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2CBC063"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DA069BB"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Jednoczesny zapisu dokumentu w rejestrze VAT, w księdze głównej i rozrachunkach.</w:t>
            </w:r>
          </w:p>
        </w:tc>
      </w:tr>
      <w:tr w:rsidR="00755D3D" w:rsidRPr="003935D8" w14:paraId="336DBCE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67C1EA8C"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12.</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154FDA13"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Automatyczne przypisanie pozycji rejestru VAT do rozliczenia w określonym miesiącu niezależnie od miesiąca księgowego</w:t>
            </w:r>
          </w:p>
        </w:tc>
      </w:tr>
      <w:tr w:rsidR="00755D3D" w:rsidRPr="003935D8" w14:paraId="480A7770"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13F3E380"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0E6B5E39"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ŚRODKI TRWAŁE</w:t>
            </w:r>
          </w:p>
        </w:tc>
      </w:tr>
      <w:tr w:rsidR="00755D3D" w:rsidRPr="003935D8" w14:paraId="72FF6CA0"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494EF82"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70B536AD" w14:textId="77777777" w:rsidR="00755D3D" w:rsidRPr="003935D8" w:rsidRDefault="00755D3D" w:rsidP="00B97D38">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Dołączanie do Kartoteki Środka Trwałego listy zewnętrznych plików powiązanych ze środkiem (zdjęcia, instrukcje, obsługi, karty gwarancyjne, faktury </w:t>
            </w:r>
            <w:proofErr w:type="spellStart"/>
            <w:r w:rsidRPr="003935D8">
              <w:rPr>
                <w:rFonts w:asciiTheme="minorHAnsi" w:hAnsiTheme="minorHAnsi" w:cstheme="minorHAnsi"/>
                <w:sz w:val="20"/>
                <w:szCs w:val="20"/>
              </w:rPr>
              <w:t>itp</w:t>
            </w:r>
            <w:proofErr w:type="spellEnd"/>
            <w:r w:rsidRPr="003935D8">
              <w:rPr>
                <w:rFonts w:asciiTheme="minorHAnsi" w:hAnsiTheme="minorHAnsi" w:cstheme="minorHAnsi"/>
                <w:sz w:val="20"/>
                <w:szCs w:val="20"/>
              </w:rPr>
              <w:t>), możliwość przeglądania treści dokumentów lub ich edycji.</w:t>
            </w:r>
          </w:p>
        </w:tc>
      </w:tr>
      <w:tr w:rsidR="00755D3D" w:rsidRPr="003935D8" w14:paraId="24C6324B"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BF737FA"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14.</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62B436A"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Tworzenie planu amortyzacji na dowolny okres wg grup rodzajowych lub kont kosztowych</w:t>
            </w:r>
          </w:p>
        </w:tc>
      </w:tr>
      <w:tr w:rsidR="00755D3D" w:rsidRPr="003935D8" w14:paraId="3DA18815"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62843997"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5A2479A" w14:textId="0B25411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Podgląd zestawień na ekranie przed wydrukowaniem oraz eksportu zestawienia do plików PDF, RTF, TXT, EXCEL.</w:t>
            </w:r>
          </w:p>
        </w:tc>
      </w:tr>
      <w:tr w:rsidR="00755D3D" w:rsidRPr="003935D8" w14:paraId="3C9A3BCE"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78EE5CC0"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6B692AC2"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GOSPODARKA MATERIAŁOWA</w:t>
            </w:r>
          </w:p>
        </w:tc>
      </w:tr>
      <w:tr w:rsidR="00755D3D" w:rsidRPr="003935D8" w14:paraId="4DC79F9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03F513E6"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16.</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C090BA9" w14:textId="77777777" w:rsidR="00755D3D" w:rsidRPr="003935D8" w:rsidRDefault="00755D3D" w:rsidP="00B97D38">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Wspieranie obsługi inwentaryzacji stanów magazynowych: </w:t>
            </w:r>
          </w:p>
          <w:p w14:paraId="32113992" w14:textId="3C71842F"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przygotowanie i wydruk arkuszy spisu z natury,</w:t>
            </w:r>
          </w:p>
          <w:p w14:paraId="59DA7486" w14:textId="2F3ECFF2"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możliwość prowadzenia rzeczywistych wartości stanów magazynowych na podstawie spisu z natury i ich porównanie z wartościami księgowymi,</w:t>
            </w:r>
          </w:p>
          <w:p w14:paraId="2CB51465" w14:textId="0260A78B"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możliwość rozliczenia różnic inwentaryzacyjnych – dokument niedoborów,</w:t>
            </w:r>
          </w:p>
          <w:p w14:paraId="39DC26C1" w14:textId="563E2F71"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możliwość rozliczenia różnic inwentaryzacyjnych – dokument nadwyżek.</w:t>
            </w:r>
          </w:p>
        </w:tc>
      </w:tr>
      <w:tr w:rsidR="00755D3D" w:rsidRPr="003935D8" w14:paraId="27FA4EC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415543"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70F882"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KADRY</w:t>
            </w:r>
          </w:p>
        </w:tc>
      </w:tr>
      <w:tr w:rsidR="00755D3D" w:rsidRPr="003935D8" w14:paraId="3FDB1304"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8ADAB18"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17.</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4989A065"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Informacje o okresach nieobecności pracownika, informowanie o łącznej ilości dni zwolnienia chorobowego w danym roku oraz informowanie o ukończonym 50 roku życia. Automatyczna kontrola 33/14 dni zwolnień chorobowych płatnych przez zakład pracy</w:t>
            </w:r>
          </w:p>
        </w:tc>
      </w:tr>
      <w:tr w:rsidR="00755D3D" w:rsidRPr="003935D8" w14:paraId="04FB4082"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2754F80"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lastRenderedPageBreak/>
              <w:t>18.</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7977D38A"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Przygotowanie i eksport  deklaracji zgłoszeniowej do programu ZUS - Płatnik.</w:t>
            </w:r>
          </w:p>
        </w:tc>
      </w:tr>
      <w:tr w:rsidR="00755D3D" w:rsidRPr="003935D8" w14:paraId="010A67CE"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E679F1"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E0EDA9" w14:textId="77777777" w:rsidR="00755D3D" w:rsidRPr="003935D8" w:rsidRDefault="00755D3D" w:rsidP="00B73DA8">
            <w:pPr>
              <w:tabs>
                <w:tab w:val="center" w:pos="4324"/>
              </w:tabs>
              <w:spacing w:after="0" w:line="360" w:lineRule="auto"/>
              <w:rPr>
                <w:rFonts w:asciiTheme="minorHAnsi" w:hAnsiTheme="minorHAnsi" w:cstheme="minorHAnsi"/>
                <w:sz w:val="20"/>
                <w:szCs w:val="20"/>
              </w:rPr>
            </w:pPr>
            <w:r w:rsidRPr="003935D8">
              <w:rPr>
                <w:rFonts w:asciiTheme="minorHAnsi" w:hAnsiTheme="minorHAnsi" w:cstheme="minorHAnsi"/>
                <w:sz w:val="20"/>
                <w:szCs w:val="20"/>
              </w:rPr>
              <w:t>PŁACE</w:t>
            </w:r>
          </w:p>
        </w:tc>
      </w:tr>
      <w:tr w:rsidR="00755D3D" w:rsidRPr="003935D8" w14:paraId="5B3FE11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073D0389"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19.</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4ABD4D00" w14:textId="77777777" w:rsidR="00755D3D" w:rsidRPr="003935D8" w:rsidRDefault="00755D3D" w:rsidP="00B97D38">
            <w:pPr>
              <w:tabs>
                <w:tab w:val="center" w:pos="4324"/>
              </w:tabs>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Pobieranie danych godzinowych z rozliczenia czasu pracy.</w:t>
            </w:r>
          </w:p>
        </w:tc>
      </w:tr>
      <w:tr w:rsidR="00755D3D" w:rsidRPr="003935D8" w14:paraId="537FCB7B"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3CABEB1B"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20.</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A672EEC" w14:textId="77777777" w:rsidR="00755D3D" w:rsidRPr="003935D8" w:rsidRDefault="00755D3D" w:rsidP="00B97D38">
            <w:pPr>
              <w:tabs>
                <w:tab w:val="center" w:pos="4324"/>
              </w:tabs>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Tworzenie rozdzielników kosztów z przekazywaniem ich do Systemu Finansowo-Księgowego.</w:t>
            </w:r>
          </w:p>
        </w:tc>
      </w:tr>
    </w:tbl>
    <w:p w14:paraId="68AE0CEA" w14:textId="77777777" w:rsidR="00755D3D" w:rsidRPr="003935D8" w:rsidRDefault="00755D3D" w:rsidP="00755D3D">
      <w:pPr>
        <w:rPr>
          <w:rFonts w:asciiTheme="minorHAnsi" w:hAnsiTheme="minorHAnsi" w:cstheme="minorHAnsi"/>
          <w:sz w:val="20"/>
          <w:szCs w:val="20"/>
        </w:rPr>
      </w:pPr>
    </w:p>
    <w:p w14:paraId="05E3D23F" w14:textId="6017BDB8" w:rsidR="00755D3D" w:rsidRPr="003935D8" w:rsidRDefault="00B22D47" w:rsidP="00D00B3C">
      <w:pPr>
        <w:widowControl w:val="0"/>
        <w:suppressAutoHyphens/>
        <w:spacing w:after="0" w:line="240" w:lineRule="auto"/>
        <w:ind w:left="284" w:hanging="6"/>
        <w:rPr>
          <w:rFonts w:asciiTheme="minorHAnsi" w:hAnsiTheme="minorHAnsi" w:cstheme="minorHAnsi"/>
          <w:sz w:val="20"/>
          <w:szCs w:val="20"/>
        </w:rPr>
      </w:pPr>
      <w:r w:rsidRPr="003935D8">
        <w:rPr>
          <w:rFonts w:asciiTheme="minorHAnsi" w:hAnsiTheme="minorHAnsi" w:cstheme="minorHAnsi"/>
          <w:sz w:val="20"/>
          <w:szCs w:val="20"/>
        </w:rPr>
        <w:t>Zamawiający przyzna punkty w kryterium „</w:t>
      </w:r>
      <w:r w:rsidR="008818CC" w:rsidRPr="003935D8">
        <w:rPr>
          <w:rFonts w:asciiTheme="minorHAnsi" w:hAnsiTheme="minorHAnsi" w:cstheme="minorHAnsi"/>
          <w:sz w:val="20"/>
          <w:szCs w:val="20"/>
        </w:rPr>
        <w:t xml:space="preserve">dodatkowe </w:t>
      </w:r>
      <w:r w:rsidR="00755D3D" w:rsidRPr="003935D8">
        <w:rPr>
          <w:rFonts w:asciiTheme="minorHAnsi" w:hAnsiTheme="minorHAnsi" w:cstheme="minorHAnsi"/>
          <w:sz w:val="20"/>
          <w:szCs w:val="20"/>
        </w:rPr>
        <w:t>funkcjonalności systemu</w:t>
      </w:r>
      <w:r w:rsidRPr="003935D8">
        <w:rPr>
          <w:rFonts w:asciiTheme="minorHAnsi" w:hAnsiTheme="minorHAnsi" w:cstheme="minorHAnsi"/>
          <w:sz w:val="20"/>
          <w:szCs w:val="20"/>
        </w:rPr>
        <w:t xml:space="preserve">” </w:t>
      </w:r>
      <w:r w:rsidR="000A0C40" w:rsidRPr="003935D8">
        <w:rPr>
          <w:rFonts w:asciiTheme="minorHAnsi" w:hAnsiTheme="minorHAnsi" w:cstheme="minorHAnsi"/>
          <w:sz w:val="20"/>
          <w:szCs w:val="20"/>
        </w:rPr>
        <w:t xml:space="preserve">na postawie </w:t>
      </w:r>
      <w:r w:rsidR="007966A9" w:rsidRPr="003935D8">
        <w:rPr>
          <w:rFonts w:asciiTheme="minorHAnsi" w:hAnsiTheme="minorHAnsi" w:cstheme="minorHAnsi"/>
          <w:sz w:val="20"/>
          <w:szCs w:val="20"/>
        </w:rPr>
        <w:t>informacji wskazanych w Formularzu oferty – Załączniku nr 1 do SWZ</w:t>
      </w:r>
      <w:r w:rsidR="00D00B3C" w:rsidRPr="003935D8">
        <w:rPr>
          <w:rFonts w:asciiTheme="minorHAnsi" w:hAnsiTheme="minorHAnsi" w:cstheme="minorHAnsi"/>
          <w:sz w:val="20"/>
          <w:szCs w:val="20"/>
        </w:rPr>
        <w:t xml:space="preserve">. </w:t>
      </w:r>
    </w:p>
    <w:p w14:paraId="636CC4CE" w14:textId="77777777" w:rsidR="00FC3465" w:rsidRPr="003935D8" w:rsidRDefault="00FC3465" w:rsidP="00FC3465">
      <w:pPr>
        <w:widowControl w:val="0"/>
        <w:suppressAutoHyphens/>
        <w:spacing w:after="0" w:line="240" w:lineRule="auto"/>
        <w:ind w:left="284" w:hanging="6"/>
        <w:rPr>
          <w:rFonts w:asciiTheme="minorHAnsi" w:hAnsiTheme="minorHAnsi" w:cstheme="minorHAnsi"/>
          <w:sz w:val="20"/>
          <w:szCs w:val="20"/>
        </w:rPr>
      </w:pPr>
    </w:p>
    <w:p w14:paraId="100577F5" w14:textId="3FDC7593" w:rsidR="00755D3D" w:rsidRPr="003935D8" w:rsidRDefault="00755D3D" w:rsidP="0098046B">
      <w:pPr>
        <w:pStyle w:val="Akapitzlist"/>
        <w:numPr>
          <w:ilvl w:val="0"/>
          <w:numId w:val="4"/>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Kryterium „</w:t>
      </w:r>
      <w:bookmarkStart w:id="28" w:name="_Hlk91528192"/>
      <w:bookmarkStart w:id="29" w:name="_Hlk92014894"/>
      <w:r w:rsidR="00320F0E" w:rsidRPr="003935D8">
        <w:rPr>
          <w:rFonts w:asciiTheme="minorHAnsi" w:hAnsiTheme="minorHAnsi" w:cstheme="minorHAnsi"/>
          <w:b/>
          <w:bCs/>
          <w:color w:val="auto"/>
          <w:sz w:val="20"/>
          <w:szCs w:val="20"/>
        </w:rPr>
        <w:t>s</w:t>
      </w:r>
      <w:r w:rsidRPr="003935D8">
        <w:rPr>
          <w:rFonts w:asciiTheme="minorHAnsi" w:hAnsiTheme="minorHAnsi" w:cstheme="minorHAnsi"/>
          <w:b/>
          <w:bCs/>
          <w:color w:val="auto"/>
          <w:sz w:val="20"/>
          <w:szCs w:val="20"/>
        </w:rPr>
        <w:t>krócenie terminu usunięcia błędów oprogramowania aplikacyjnego w okresie gwarancji</w:t>
      </w:r>
      <w:bookmarkEnd w:id="28"/>
      <w:r w:rsidRPr="003935D8">
        <w:rPr>
          <w:rFonts w:asciiTheme="minorHAnsi" w:hAnsiTheme="minorHAnsi" w:cstheme="minorHAnsi"/>
          <w:b/>
          <w:bCs/>
          <w:color w:val="auto"/>
          <w:sz w:val="20"/>
          <w:szCs w:val="20"/>
        </w:rPr>
        <w:t>” – 20</w:t>
      </w:r>
      <w:r w:rsidR="00FC3465" w:rsidRPr="003935D8">
        <w:rPr>
          <w:rFonts w:asciiTheme="minorHAnsi" w:hAnsiTheme="minorHAnsi" w:cstheme="minorHAnsi"/>
          <w:b/>
          <w:bCs/>
          <w:color w:val="auto"/>
          <w:sz w:val="20"/>
          <w:szCs w:val="20"/>
        </w:rPr>
        <w:t xml:space="preserve"> </w:t>
      </w:r>
      <w:r w:rsidRPr="003935D8">
        <w:rPr>
          <w:rFonts w:asciiTheme="minorHAnsi" w:hAnsiTheme="minorHAnsi" w:cstheme="minorHAnsi"/>
          <w:b/>
          <w:bCs/>
          <w:color w:val="auto"/>
          <w:sz w:val="20"/>
          <w:szCs w:val="20"/>
        </w:rPr>
        <w:t>pkt (T)</w:t>
      </w:r>
    </w:p>
    <w:p w14:paraId="3CD7A6E7" w14:textId="25D9455F" w:rsidR="00755D3D" w:rsidRPr="003935D8" w:rsidRDefault="00755D3D" w:rsidP="008818CC">
      <w:pPr>
        <w:spacing w:line="240" w:lineRule="auto"/>
        <w:ind w:left="0"/>
        <w:rPr>
          <w:rFonts w:asciiTheme="minorHAnsi" w:hAnsiTheme="minorHAnsi" w:cstheme="minorHAnsi"/>
          <w:sz w:val="20"/>
          <w:szCs w:val="20"/>
        </w:rPr>
      </w:pPr>
      <w:bookmarkStart w:id="30" w:name="_Hlk92103352"/>
      <w:bookmarkEnd w:id="29"/>
      <w:r w:rsidRPr="003935D8">
        <w:rPr>
          <w:rFonts w:asciiTheme="minorHAnsi" w:hAnsiTheme="minorHAnsi" w:cstheme="minorHAnsi"/>
          <w:sz w:val="20"/>
          <w:szCs w:val="20"/>
        </w:rPr>
        <w:t>Punkty w kryterium „</w:t>
      </w:r>
      <w:r w:rsidR="00320F0E" w:rsidRPr="003935D8">
        <w:rPr>
          <w:rFonts w:asciiTheme="minorHAnsi" w:hAnsiTheme="minorHAnsi" w:cstheme="minorHAnsi"/>
          <w:sz w:val="20"/>
          <w:szCs w:val="20"/>
        </w:rPr>
        <w:t>s</w:t>
      </w:r>
      <w:r w:rsidRPr="003935D8">
        <w:rPr>
          <w:rFonts w:asciiTheme="minorHAnsi" w:hAnsiTheme="minorHAnsi" w:cstheme="minorHAnsi"/>
          <w:sz w:val="20"/>
          <w:szCs w:val="20"/>
        </w:rPr>
        <w:t>krócenie terminu usunięcia błędów oprogramowania aplikacyjnego  w okresie gwarancji” (T) zostaną przyznane w skali punktowej do 20 punktów. Przedmiotowe kryterium będzie rozpatrywane na podstawie informacji podanej przez Wykonawcę w Formularzu ofertowym.</w:t>
      </w:r>
    </w:p>
    <w:p w14:paraId="382ACEE6" w14:textId="3327B934" w:rsidR="00755D3D" w:rsidRPr="003935D8" w:rsidRDefault="00755D3D" w:rsidP="008818CC">
      <w:pPr>
        <w:spacing w:line="240" w:lineRule="auto"/>
        <w:ind w:left="0"/>
        <w:rPr>
          <w:rFonts w:asciiTheme="minorHAnsi" w:hAnsiTheme="minorHAnsi" w:cstheme="minorHAnsi"/>
          <w:sz w:val="20"/>
          <w:szCs w:val="20"/>
        </w:rPr>
      </w:pPr>
      <w:r w:rsidRPr="003935D8">
        <w:rPr>
          <w:rFonts w:asciiTheme="minorHAnsi" w:hAnsiTheme="minorHAnsi" w:cstheme="minorHAnsi"/>
          <w:sz w:val="20"/>
          <w:szCs w:val="20"/>
        </w:rPr>
        <w:t>Maksymalny czas naprawy błędów w oprogramowaniu aplikacyjnym w okresie gwarancji na warunkach określono w Załączniku nr</w:t>
      </w:r>
      <w:r w:rsidR="00FC3465" w:rsidRPr="003935D8">
        <w:rPr>
          <w:rFonts w:asciiTheme="minorHAnsi" w:hAnsiTheme="minorHAnsi" w:cstheme="minorHAnsi"/>
          <w:sz w:val="20"/>
          <w:szCs w:val="20"/>
        </w:rPr>
        <w:t xml:space="preserve"> 5</w:t>
      </w:r>
      <w:r w:rsidRPr="003935D8">
        <w:rPr>
          <w:rFonts w:asciiTheme="minorHAnsi" w:hAnsiTheme="minorHAnsi" w:cstheme="minorHAnsi"/>
          <w:sz w:val="20"/>
          <w:szCs w:val="20"/>
        </w:rPr>
        <w:t xml:space="preserve"> do SIWZ – OPZ</w:t>
      </w:r>
    </w:p>
    <w:p w14:paraId="7BF2CCCC" w14:textId="77777777" w:rsidR="0098046B" w:rsidRPr="003935D8" w:rsidRDefault="0098046B" w:rsidP="00FC3465">
      <w:pPr>
        <w:spacing w:line="240" w:lineRule="auto"/>
        <w:ind w:left="0" w:firstLine="0"/>
        <w:rPr>
          <w:rFonts w:asciiTheme="minorHAnsi" w:hAnsiTheme="minorHAnsi" w:cstheme="minorHAnsi"/>
          <w:sz w:val="20"/>
          <w:szCs w:val="20"/>
        </w:rPr>
      </w:pPr>
    </w:p>
    <w:bookmarkEnd w:id="30"/>
    <w:p w14:paraId="02C6E121" w14:textId="13569730" w:rsidR="00755D3D" w:rsidRPr="003935D8" w:rsidRDefault="00755D3D" w:rsidP="00FC3465">
      <w:pPr>
        <w:spacing w:line="240" w:lineRule="auto"/>
        <w:ind w:left="0" w:firstLine="0"/>
        <w:rPr>
          <w:rFonts w:asciiTheme="minorHAnsi" w:hAnsiTheme="minorHAnsi" w:cstheme="minorHAnsi"/>
          <w:sz w:val="20"/>
          <w:szCs w:val="20"/>
        </w:rPr>
      </w:pPr>
      <w:r w:rsidRPr="003935D8">
        <w:rPr>
          <w:rFonts w:asciiTheme="minorHAnsi" w:hAnsiTheme="minorHAnsi" w:cstheme="minorHAnsi"/>
          <w:sz w:val="20"/>
          <w:szCs w:val="20"/>
        </w:rPr>
        <w:t xml:space="preserve">Zamawiający przyzna punkty za skrócenie czasu usunięcia awarii, błędu lub usterki w okresie gwarancji </w:t>
      </w:r>
      <w:r w:rsidR="00FC3465" w:rsidRPr="003935D8">
        <w:rPr>
          <w:rFonts w:asciiTheme="minorHAnsi" w:hAnsiTheme="minorHAnsi" w:cstheme="minorHAnsi"/>
          <w:sz w:val="20"/>
          <w:szCs w:val="20"/>
        </w:rPr>
        <w:br/>
      </w:r>
      <w:r w:rsidRPr="003935D8">
        <w:rPr>
          <w:rFonts w:asciiTheme="minorHAnsi" w:hAnsiTheme="minorHAnsi" w:cstheme="minorHAnsi"/>
          <w:sz w:val="20"/>
          <w:szCs w:val="20"/>
        </w:rPr>
        <w:t>w następujący sposób:</w:t>
      </w:r>
    </w:p>
    <w:p w14:paraId="42C8F54B" w14:textId="0D3A2114" w:rsidR="0098046B" w:rsidRPr="003935D8" w:rsidRDefault="0098046B" w:rsidP="00722F82">
      <w:pPr>
        <w:pStyle w:val="Akapitzlist"/>
        <w:widowControl w:val="0"/>
        <w:numPr>
          <w:ilvl w:val="0"/>
          <w:numId w:val="68"/>
        </w:numPr>
        <w:suppressAutoHyphens/>
        <w:spacing w:after="0" w:line="360" w:lineRule="auto"/>
        <w:rPr>
          <w:rFonts w:asciiTheme="minorHAnsi" w:hAnsiTheme="minorHAnsi" w:cstheme="minorHAnsi"/>
          <w:sz w:val="20"/>
          <w:szCs w:val="20"/>
        </w:rPr>
      </w:pPr>
      <w:bookmarkStart w:id="31" w:name="_Hlk92014950"/>
      <w:r w:rsidRPr="003935D8">
        <w:rPr>
          <w:rFonts w:asciiTheme="minorHAnsi" w:hAnsiTheme="minorHAnsi" w:cstheme="minorHAnsi"/>
          <w:sz w:val="20"/>
          <w:szCs w:val="20"/>
        </w:rPr>
        <w:t>Zamawiający przyzna 0 pkt., jeżeli Wykonawca w formularzu oferty czasu usunięcia awarii, błędu lub usterki w okresie gwarancji:</w:t>
      </w:r>
    </w:p>
    <w:p w14:paraId="22B7731A" w14:textId="215CBB1E"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bookmarkStart w:id="32" w:name="_Hlk92029338"/>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reakcji na Błąd Krytyczny - 8 godziny robocze,</w:t>
      </w:r>
    </w:p>
    <w:p w14:paraId="72C76431" w14:textId="342083FB"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reakcji na Awarię - 12 godziny robocze,</w:t>
      </w:r>
    </w:p>
    <w:p w14:paraId="238F8759" w14:textId="1B9DEEB3" w:rsidR="0098046B"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reakcji na Usterkę - 16 godzin roboczych,</w:t>
      </w:r>
    </w:p>
    <w:p w14:paraId="64642562" w14:textId="5FF6691D"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naprawy Błędu Krytycznego - 16 godzin roboczych,</w:t>
      </w:r>
    </w:p>
    <w:p w14:paraId="70FB12F1" w14:textId="5F60B742"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Awarii  - 40 godzin roboczych,</w:t>
      </w:r>
    </w:p>
    <w:p w14:paraId="6B12886E" w14:textId="798D7DFC"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Usterki- 240 godzin roboczych.</w:t>
      </w:r>
    </w:p>
    <w:bookmarkEnd w:id="31"/>
    <w:bookmarkEnd w:id="32"/>
    <w:p w14:paraId="0A13BA3C" w14:textId="31DC4B97" w:rsidR="00320F0E" w:rsidRPr="003935D8" w:rsidRDefault="00320F0E" w:rsidP="00722F82">
      <w:pPr>
        <w:pStyle w:val="Akapitzlist"/>
        <w:widowControl w:val="0"/>
        <w:numPr>
          <w:ilvl w:val="0"/>
          <w:numId w:val="68"/>
        </w:numPr>
        <w:suppressAutoHyphens/>
        <w:spacing w:after="0" w:line="360" w:lineRule="auto"/>
        <w:rPr>
          <w:rFonts w:asciiTheme="minorHAnsi" w:hAnsiTheme="minorHAnsi" w:cstheme="minorHAnsi"/>
          <w:sz w:val="20"/>
          <w:szCs w:val="20"/>
        </w:rPr>
      </w:pPr>
      <w:r w:rsidRPr="003935D8">
        <w:rPr>
          <w:rFonts w:asciiTheme="minorHAnsi" w:hAnsiTheme="minorHAnsi" w:cstheme="minorHAnsi"/>
          <w:sz w:val="20"/>
          <w:szCs w:val="20"/>
        </w:rPr>
        <w:t>Zamawiający przyzna 20 pkt., jeżeli Wykonawca w formularzu oferty czasu usunięcia awarii, błędu lub usterki w okresie gwarancji:</w:t>
      </w:r>
    </w:p>
    <w:p w14:paraId="5C5A9F60" w14:textId="2B9B874C"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reakcji na Błąd Krytyczny - 2 godziny robocze,</w:t>
      </w:r>
    </w:p>
    <w:p w14:paraId="1BA0FC1F" w14:textId="67005B1F"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reakcji na Awarię - 4 godziny robocze,</w:t>
      </w:r>
    </w:p>
    <w:p w14:paraId="09F4E75D" w14:textId="72C4831F"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reakcji na Usterkę - 8 godzin roboczych,</w:t>
      </w:r>
    </w:p>
    <w:p w14:paraId="135C93CF" w14:textId="5DD07716"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Błędu Krytycznego - 8 godzin roboczych,</w:t>
      </w:r>
    </w:p>
    <w:p w14:paraId="619F2871" w14:textId="41B6F4E7"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Awarii  - 24 godzin roboczych,</w:t>
      </w:r>
    </w:p>
    <w:p w14:paraId="31DF5264" w14:textId="2C79E9AA"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Usterki- 160 godzin roboczych.</w:t>
      </w:r>
    </w:p>
    <w:p w14:paraId="5F6889E9" w14:textId="77777777" w:rsidR="00755D3D" w:rsidRPr="003935D8" w:rsidRDefault="00755D3D" w:rsidP="00755D3D">
      <w:pPr>
        <w:widowControl w:val="0"/>
        <w:suppressAutoHyphens/>
        <w:spacing w:after="0" w:line="360" w:lineRule="auto"/>
        <w:rPr>
          <w:rFonts w:asciiTheme="minorHAnsi" w:hAnsiTheme="minorHAnsi" w:cstheme="minorHAnsi"/>
          <w:sz w:val="20"/>
          <w:szCs w:val="20"/>
        </w:rPr>
      </w:pPr>
    </w:p>
    <w:p w14:paraId="2441E838" w14:textId="77777777" w:rsidR="00755D3D" w:rsidRPr="003935D8" w:rsidRDefault="00755D3D" w:rsidP="00320F0E">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Całkowita liczba punktów, jaką otrzyma dana oferta, zostanie obliczona wg poniższego wzoru:</w:t>
      </w:r>
    </w:p>
    <w:p w14:paraId="0F768237" w14:textId="77777777" w:rsidR="00755D3D" w:rsidRPr="003935D8" w:rsidRDefault="00755D3D" w:rsidP="00755D3D">
      <w:pPr>
        <w:widowControl w:val="0"/>
        <w:suppressAutoHyphens/>
        <w:spacing w:after="0" w:line="360" w:lineRule="auto"/>
        <w:ind w:left="425"/>
        <w:rPr>
          <w:rFonts w:asciiTheme="minorHAnsi" w:hAnsiTheme="minorHAnsi" w:cstheme="minorHAnsi"/>
          <w:sz w:val="20"/>
          <w:szCs w:val="20"/>
        </w:rPr>
      </w:pPr>
      <m:oMath>
        <m:r>
          <w:rPr>
            <w:rFonts w:ascii="Cambria Math" w:hAnsi="Cambria Math" w:cstheme="minorHAnsi"/>
            <w:sz w:val="20"/>
            <w:szCs w:val="20"/>
          </w:rPr>
          <m:t>L</m:t>
        </m:r>
        <m:r>
          <m:rPr>
            <m:sty m:val="p"/>
          </m:rPr>
          <w:rPr>
            <w:rFonts w:ascii="Cambria Math" w:hAnsi="Cambria Math" w:cstheme="minorHAnsi"/>
            <w:sz w:val="20"/>
            <w:szCs w:val="20"/>
          </w:rPr>
          <m:t>=</m:t>
        </m:r>
        <m:r>
          <w:rPr>
            <w:rFonts w:ascii="Cambria Math" w:hAnsi="Cambria Math" w:cstheme="minorHAnsi"/>
            <w:sz w:val="20"/>
            <w:szCs w:val="20"/>
          </w:rPr>
          <m:t>C</m:t>
        </m:r>
        <m:r>
          <m:rPr>
            <m:sty m:val="p"/>
          </m:rPr>
          <w:rPr>
            <w:rFonts w:ascii="Cambria Math" w:hAnsi="Cambria Math" w:cstheme="minorHAnsi"/>
            <w:sz w:val="20"/>
            <w:szCs w:val="20"/>
          </w:rPr>
          <m:t>+</m:t>
        </m:r>
        <m:r>
          <w:rPr>
            <w:rFonts w:ascii="Cambria Math" w:hAnsi="Cambria Math" w:cstheme="minorHAnsi"/>
            <w:sz w:val="20"/>
            <w:szCs w:val="20"/>
          </w:rPr>
          <m:t>J</m:t>
        </m:r>
      </m:oMath>
      <w:r w:rsidRPr="003935D8">
        <w:rPr>
          <w:rFonts w:asciiTheme="minorHAnsi" w:hAnsiTheme="minorHAnsi" w:cstheme="minorHAnsi"/>
          <w:sz w:val="20"/>
          <w:szCs w:val="20"/>
        </w:rPr>
        <w:t>+ T</w:t>
      </w:r>
    </w:p>
    <w:p w14:paraId="506E319A" w14:textId="77777777" w:rsidR="00755D3D" w:rsidRPr="003935D8" w:rsidRDefault="00755D3D" w:rsidP="00755D3D">
      <w:pPr>
        <w:widowControl w:val="0"/>
        <w:suppressAutoHyphens/>
        <w:spacing w:after="0" w:line="360" w:lineRule="auto"/>
        <w:rPr>
          <w:rFonts w:asciiTheme="minorHAnsi" w:hAnsiTheme="minorHAnsi" w:cstheme="minorHAnsi"/>
          <w:sz w:val="20"/>
          <w:szCs w:val="20"/>
        </w:rPr>
      </w:pPr>
      <w:r w:rsidRPr="003935D8">
        <w:rPr>
          <w:rFonts w:asciiTheme="minorHAnsi" w:hAnsiTheme="minorHAnsi" w:cstheme="minorHAnsi"/>
          <w:sz w:val="20"/>
          <w:szCs w:val="20"/>
        </w:rPr>
        <w:t>gdzie:</w:t>
      </w:r>
    </w:p>
    <w:p w14:paraId="2E71AE93" w14:textId="77777777"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L - całkowita liczba punktów</w:t>
      </w:r>
    </w:p>
    <w:p w14:paraId="5A42F7C5" w14:textId="52481CBC"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C - punkty uzyskane w kryterium „cena”</w:t>
      </w:r>
    </w:p>
    <w:p w14:paraId="56282D83" w14:textId="495D7B69"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J – punkty uzyskane w kryterium jakościowym „</w:t>
      </w:r>
      <w:r w:rsidR="00320F0E" w:rsidRPr="003935D8">
        <w:rPr>
          <w:rFonts w:asciiTheme="minorHAnsi" w:hAnsiTheme="minorHAnsi" w:cstheme="minorHAnsi"/>
          <w:sz w:val="20"/>
          <w:szCs w:val="20"/>
        </w:rPr>
        <w:t>dodatkowe f</w:t>
      </w:r>
      <w:r w:rsidRPr="003935D8">
        <w:rPr>
          <w:rFonts w:asciiTheme="minorHAnsi" w:hAnsiTheme="minorHAnsi" w:cstheme="minorHAnsi"/>
          <w:sz w:val="20"/>
          <w:szCs w:val="20"/>
        </w:rPr>
        <w:t>unkcjonalności systemu”</w:t>
      </w:r>
    </w:p>
    <w:p w14:paraId="5E66D879" w14:textId="20713E9F"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lastRenderedPageBreak/>
        <w:t>T- punkty uzyskane w kryterium „</w:t>
      </w:r>
      <w:r w:rsidR="00320F0E" w:rsidRPr="003935D8">
        <w:rPr>
          <w:rFonts w:asciiTheme="minorHAnsi" w:hAnsiTheme="minorHAnsi" w:cstheme="minorHAnsi"/>
          <w:sz w:val="20"/>
          <w:szCs w:val="20"/>
        </w:rPr>
        <w:t>skrócenie terminu usunięcia błędów oprogramowania aplikacyjnego w okresie gwarancji</w:t>
      </w:r>
      <w:r w:rsidRPr="003935D8">
        <w:rPr>
          <w:rFonts w:asciiTheme="minorHAnsi" w:hAnsiTheme="minorHAnsi" w:cstheme="minorHAnsi"/>
          <w:sz w:val="20"/>
          <w:szCs w:val="20"/>
        </w:rPr>
        <w:t>”</w:t>
      </w:r>
      <w:r w:rsidR="000D22B3" w:rsidRPr="003935D8">
        <w:rPr>
          <w:rFonts w:asciiTheme="minorHAnsi" w:hAnsiTheme="minorHAnsi" w:cstheme="minorHAnsi"/>
          <w:sz w:val="20"/>
          <w:szCs w:val="20"/>
        </w:rPr>
        <w:t>.</w:t>
      </w:r>
    </w:p>
    <w:p w14:paraId="3D7E5C02" w14:textId="77777777" w:rsidR="003E38AA" w:rsidRPr="003935D8" w:rsidRDefault="003E38AA" w:rsidP="006D0494">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 xml:space="preserve">Punktacja przyznawana ofertom w poszczególnych kryteriach będzie liczona z dokładnością do dwóch miejsc po przecinku. </w:t>
      </w:r>
    </w:p>
    <w:p w14:paraId="339C89CD" w14:textId="6F9D84CD" w:rsidR="003E38AA" w:rsidRPr="003935D8" w:rsidRDefault="003E38AA" w:rsidP="006D0494">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 jako najkorzystniejszą wybierze ofertę Wykonawcy, która uzyska największa ilość punktów, jako sumę w ramach wszystkich kryteriów oceny ofert.</w:t>
      </w:r>
    </w:p>
    <w:p w14:paraId="4320835F" w14:textId="77777777" w:rsidR="006D0494" w:rsidRPr="003935D8" w:rsidRDefault="003E38AA" w:rsidP="006D0494">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w:t>
      </w:r>
      <w:r w:rsidR="006D0494" w:rsidRPr="003935D8">
        <w:rPr>
          <w:rFonts w:asciiTheme="minorHAnsi" w:hAnsiTheme="minorHAnsi" w:cstheme="minorHAnsi"/>
          <w:sz w:val="20"/>
          <w:szCs w:val="20"/>
        </w:rPr>
        <w:t xml:space="preserve"> nie przewiduje przeprowadzenia aukcji elektronicznej.</w:t>
      </w:r>
    </w:p>
    <w:p w14:paraId="337C2AAF" w14:textId="515CB451" w:rsidR="003E38AA" w:rsidRPr="003935D8" w:rsidRDefault="003E38AA" w:rsidP="006D0494">
      <w:pPr>
        <w:spacing w:after="120"/>
        <w:ind w:left="0" w:firstLine="0"/>
        <w:rPr>
          <w:rFonts w:asciiTheme="minorHAnsi" w:hAnsiTheme="minorHAnsi" w:cstheme="minorHAnsi"/>
          <w:sz w:val="20"/>
          <w:szCs w:val="20"/>
        </w:rPr>
      </w:pPr>
    </w:p>
    <w:p w14:paraId="6F91B88E" w14:textId="1C051108" w:rsidR="000D22B3" w:rsidRPr="003935D8" w:rsidRDefault="000D22B3" w:rsidP="00722F82">
      <w:pPr>
        <w:pStyle w:val="Akapitzlist"/>
        <w:numPr>
          <w:ilvl w:val="0"/>
          <w:numId w:val="46"/>
        </w:numPr>
        <w:spacing w:after="120"/>
        <w:contextualSpacing w:val="0"/>
        <w:rPr>
          <w:rFonts w:asciiTheme="minorHAnsi" w:hAnsiTheme="minorHAnsi" w:cstheme="minorHAnsi"/>
          <w:b/>
          <w:bCs/>
          <w:color w:val="auto"/>
          <w:u w:val="single"/>
        </w:rPr>
      </w:pPr>
      <w:r w:rsidRPr="003935D8">
        <w:rPr>
          <w:rFonts w:asciiTheme="minorHAnsi" w:hAnsiTheme="minorHAnsi" w:cstheme="minorHAnsi"/>
          <w:b/>
          <w:bCs/>
          <w:color w:val="auto"/>
          <w:u w:val="single"/>
        </w:rPr>
        <w:t xml:space="preserve">Część </w:t>
      </w:r>
      <w:r w:rsidR="00271DA1" w:rsidRPr="003935D8">
        <w:rPr>
          <w:rFonts w:asciiTheme="minorHAnsi" w:hAnsiTheme="minorHAnsi" w:cstheme="minorHAnsi"/>
          <w:b/>
          <w:bCs/>
          <w:color w:val="auto"/>
          <w:u w:val="single"/>
        </w:rPr>
        <w:t>I</w:t>
      </w:r>
      <w:r w:rsidRPr="003935D8">
        <w:rPr>
          <w:rFonts w:asciiTheme="minorHAnsi" w:hAnsiTheme="minorHAnsi" w:cstheme="minorHAnsi"/>
          <w:b/>
          <w:bCs/>
          <w:color w:val="auto"/>
          <w:u w:val="single"/>
        </w:rPr>
        <w:t>I zamówienia:</w:t>
      </w:r>
    </w:p>
    <w:p w14:paraId="2C99F2D1" w14:textId="77777777" w:rsidR="000D22B3" w:rsidRPr="003935D8" w:rsidRDefault="000D22B3" w:rsidP="00722F82">
      <w:pPr>
        <w:pStyle w:val="Akapitzlist"/>
        <w:numPr>
          <w:ilvl w:val="0"/>
          <w:numId w:val="6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Ocena złożonych ofert będzie się odbywać na podstawie poniższych kryteriów: </w:t>
      </w:r>
    </w:p>
    <w:p w14:paraId="2904F626" w14:textId="68C60128" w:rsidR="000D22B3" w:rsidRPr="003935D8" w:rsidRDefault="000D22B3" w:rsidP="00722F82">
      <w:pPr>
        <w:pStyle w:val="Akapitzlist"/>
        <w:widowControl w:val="0"/>
        <w:numPr>
          <w:ilvl w:val="0"/>
          <w:numId w:val="70"/>
        </w:numPr>
        <w:autoSpaceDE w:val="0"/>
        <w:autoSpaceDN w:val="0"/>
        <w:adjustRightInd w:val="0"/>
        <w:spacing w:after="0" w:line="276" w:lineRule="auto"/>
        <w:ind w:left="993" w:right="-20"/>
        <w:rPr>
          <w:rFonts w:asciiTheme="minorHAnsi" w:hAnsiTheme="minorHAnsi" w:cstheme="minorHAnsi"/>
          <w:color w:val="auto"/>
        </w:rPr>
      </w:pPr>
      <w:r w:rsidRPr="003935D8">
        <w:rPr>
          <w:rFonts w:asciiTheme="minorHAnsi" w:hAnsiTheme="minorHAnsi" w:cstheme="minorHAnsi"/>
          <w:color w:val="auto"/>
        </w:rPr>
        <w:t>kryterium „cena” – waga 60% (60 pkt maksymalnie),</w:t>
      </w:r>
    </w:p>
    <w:p w14:paraId="3E63C873" w14:textId="51AD8C4B" w:rsidR="000D22B3" w:rsidRPr="003935D8" w:rsidRDefault="000D22B3" w:rsidP="00722F82">
      <w:pPr>
        <w:pStyle w:val="Akapitzlist"/>
        <w:widowControl w:val="0"/>
        <w:numPr>
          <w:ilvl w:val="0"/>
          <w:numId w:val="70"/>
        </w:numPr>
        <w:autoSpaceDE w:val="0"/>
        <w:autoSpaceDN w:val="0"/>
        <w:adjustRightInd w:val="0"/>
        <w:spacing w:after="0" w:line="276" w:lineRule="auto"/>
        <w:ind w:left="993" w:right="-20"/>
        <w:rPr>
          <w:rFonts w:asciiTheme="minorHAnsi" w:hAnsiTheme="minorHAnsi" w:cstheme="minorHAnsi"/>
          <w:color w:val="auto"/>
        </w:rPr>
      </w:pPr>
      <w:r w:rsidRPr="003935D8">
        <w:rPr>
          <w:rFonts w:asciiTheme="minorHAnsi" w:hAnsiTheme="minorHAnsi" w:cstheme="minorHAnsi"/>
          <w:color w:val="auto"/>
        </w:rPr>
        <w:t>kryterium „</w:t>
      </w:r>
      <w:r w:rsidR="00A407AB" w:rsidRPr="003935D8">
        <w:rPr>
          <w:rFonts w:asciiTheme="minorHAnsi" w:hAnsiTheme="minorHAnsi" w:cstheme="minorHAnsi"/>
          <w:color w:val="auto"/>
        </w:rPr>
        <w:t>dodatkowe godziny rozwojowe</w:t>
      </w:r>
      <w:r w:rsidR="004A6F05" w:rsidRPr="003935D8">
        <w:rPr>
          <w:rFonts w:asciiTheme="minorHAnsi" w:hAnsiTheme="minorHAnsi" w:cstheme="minorHAnsi"/>
          <w:color w:val="auto"/>
        </w:rPr>
        <w:t>”</w:t>
      </w:r>
      <w:r w:rsidRPr="003935D8">
        <w:rPr>
          <w:rFonts w:asciiTheme="minorHAnsi" w:hAnsiTheme="minorHAnsi" w:cstheme="minorHAnsi"/>
          <w:color w:val="auto"/>
        </w:rPr>
        <w:t xml:space="preserve"> – waga </w:t>
      </w:r>
      <w:r w:rsidR="00A407AB" w:rsidRPr="003935D8">
        <w:rPr>
          <w:rFonts w:asciiTheme="minorHAnsi" w:hAnsiTheme="minorHAnsi" w:cstheme="minorHAnsi"/>
          <w:color w:val="auto"/>
        </w:rPr>
        <w:t>2</w:t>
      </w:r>
      <w:r w:rsidRPr="003935D8">
        <w:rPr>
          <w:rFonts w:asciiTheme="minorHAnsi" w:hAnsiTheme="minorHAnsi" w:cstheme="minorHAnsi"/>
          <w:color w:val="auto"/>
        </w:rPr>
        <w:t>0 % (</w:t>
      </w:r>
      <w:r w:rsidR="00A407AB" w:rsidRPr="003935D8">
        <w:rPr>
          <w:rFonts w:asciiTheme="minorHAnsi" w:hAnsiTheme="minorHAnsi" w:cstheme="minorHAnsi"/>
          <w:color w:val="auto"/>
        </w:rPr>
        <w:t>2</w:t>
      </w:r>
      <w:r w:rsidRPr="003935D8">
        <w:rPr>
          <w:rFonts w:asciiTheme="minorHAnsi" w:hAnsiTheme="minorHAnsi" w:cstheme="minorHAnsi"/>
          <w:color w:val="auto"/>
        </w:rPr>
        <w:t>0 pkt maksymalnie)</w:t>
      </w:r>
    </w:p>
    <w:p w14:paraId="09EBF5A3" w14:textId="29B87984" w:rsidR="00A407AB" w:rsidRPr="003935D8" w:rsidRDefault="00A407AB" w:rsidP="00722F82">
      <w:pPr>
        <w:pStyle w:val="Akapitzlist"/>
        <w:widowControl w:val="0"/>
        <w:numPr>
          <w:ilvl w:val="0"/>
          <w:numId w:val="70"/>
        </w:numPr>
        <w:autoSpaceDE w:val="0"/>
        <w:autoSpaceDN w:val="0"/>
        <w:adjustRightInd w:val="0"/>
        <w:spacing w:after="0" w:line="276" w:lineRule="auto"/>
        <w:ind w:left="993" w:right="-20"/>
        <w:rPr>
          <w:rFonts w:asciiTheme="minorHAnsi" w:hAnsiTheme="minorHAnsi" w:cstheme="minorHAnsi"/>
          <w:color w:val="auto"/>
        </w:rPr>
      </w:pPr>
      <w:r w:rsidRPr="003935D8">
        <w:rPr>
          <w:rFonts w:asciiTheme="minorHAnsi" w:hAnsiTheme="minorHAnsi" w:cstheme="minorHAnsi"/>
          <w:color w:val="auto"/>
        </w:rPr>
        <w:t xml:space="preserve">kryterium „skrócenie terminu usunięcia błędów” – waga 20% (20 pkt. maksymalnie) </w:t>
      </w:r>
    </w:p>
    <w:p w14:paraId="251A7A52" w14:textId="77777777" w:rsidR="00A407AB" w:rsidRPr="003935D8" w:rsidRDefault="00A407AB" w:rsidP="00A407AB">
      <w:pPr>
        <w:pStyle w:val="Akapitzlist"/>
        <w:widowControl w:val="0"/>
        <w:autoSpaceDE w:val="0"/>
        <w:autoSpaceDN w:val="0"/>
        <w:adjustRightInd w:val="0"/>
        <w:spacing w:after="0" w:line="276" w:lineRule="auto"/>
        <w:ind w:left="993" w:right="-20" w:firstLine="0"/>
        <w:rPr>
          <w:rFonts w:asciiTheme="minorHAnsi" w:hAnsiTheme="minorHAnsi" w:cstheme="minorHAnsi"/>
          <w:color w:val="auto"/>
        </w:rPr>
      </w:pPr>
    </w:p>
    <w:p w14:paraId="4AFAF852" w14:textId="77777777" w:rsidR="005D2D69" w:rsidRPr="003935D8" w:rsidRDefault="005D2D69" w:rsidP="005D2D69">
      <w:pPr>
        <w:pStyle w:val="Akapitzlist"/>
        <w:numPr>
          <w:ilvl w:val="0"/>
          <w:numId w:val="69"/>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Kryterium „cena” – punkty będą przyznawane zgodnie z poniższym wzorem:</w:t>
      </w:r>
    </w:p>
    <w:p w14:paraId="191551CF" w14:textId="77777777" w:rsidR="005D2D69" w:rsidRPr="003935D8" w:rsidRDefault="005D2D69" w:rsidP="005D2D69">
      <w:pPr>
        <w:widowControl w:val="0"/>
        <w:autoSpaceDE w:val="0"/>
        <w:autoSpaceDN w:val="0"/>
        <w:adjustRightInd w:val="0"/>
        <w:spacing w:after="0" w:line="276" w:lineRule="auto"/>
        <w:ind w:right="-2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      </w:t>
      </w:r>
    </w:p>
    <w:p w14:paraId="61F03AE1" w14:textId="77777777" w:rsidR="005D2D69" w:rsidRPr="003935D8" w:rsidRDefault="005D2D69" w:rsidP="005D2D69">
      <w:pPr>
        <w:widowControl w:val="0"/>
        <w:autoSpaceDE w:val="0"/>
        <w:autoSpaceDN w:val="0"/>
        <w:adjustRightInd w:val="0"/>
        <w:spacing w:after="0" w:line="240" w:lineRule="auto"/>
        <w:ind w:right="-20"/>
        <w:rPr>
          <w:rFonts w:asciiTheme="minorHAnsi" w:hAnsiTheme="minorHAnsi" w:cstheme="minorHAnsi"/>
          <w:sz w:val="20"/>
          <w:szCs w:val="20"/>
        </w:rPr>
      </w:pPr>
      <w:r w:rsidRPr="003935D8">
        <w:rPr>
          <w:rFonts w:asciiTheme="minorHAnsi" w:hAnsiTheme="minorHAnsi" w:cstheme="minorHAnsi"/>
          <w:b/>
          <w:bCs/>
          <w:spacing w:val="-1"/>
          <w:sz w:val="20"/>
          <w:szCs w:val="20"/>
        </w:rPr>
        <w:t xml:space="preserve">C </w:t>
      </w:r>
      <w:r w:rsidRPr="003935D8">
        <w:rPr>
          <w:rFonts w:asciiTheme="minorHAnsi" w:hAnsiTheme="minorHAnsi" w:cstheme="minorHAnsi"/>
          <w:b/>
          <w:bCs/>
          <w:spacing w:val="-1"/>
          <w:sz w:val="20"/>
          <w:szCs w:val="20"/>
          <w:vertAlign w:val="subscript"/>
        </w:rPr>
        <w:t>kryterium cena</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Cn</w:t>
      </w:r>
      <w:proofErr w:type="spellEnd"/>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Cb</w:t>
      </w:r>
      <w:proofErr w:type="spellEnd"/>
      <w:r w:rsidRPr="003935D8">
        <w:rPr>
          <w:rFonts w:asciiTheme="minorHAnsi" w:hAnsiTheme="minorHAnsi" w:cstheme="minorHAnsi"/>
          <w:b/>
          <w:bCs/>
          <w:sz w:val="20"/>
          <w:szCs w:val="20"/>
        </w:rPr>
        <w:t>)*60</w:t>
      </w:r>
    </w:p>
    <w:p w14:paraId="580FAAEB" w14:textId="77777777" w:rsidR="005D2D69" w:rsidRPr="003935D8" w:rsidRDefault="005D2D69" w:rsidP="005D2D69">
      <w:pPr>
        <w:widowControl w:val="0"/>
        <w:autoSpaceDE w:val="0"/>
        <w:autoSpaceDN w:val="0"/>
        <w:adjustRightInd w:val="0"/>
        <w:spacing w:before="5" w:after="0" w:line="240" w:lineRule="auto"/>
        <w:ind w:left="116" w:right="6051"/>
        <w:rPr>
          <w:rFonts w:asciiTheme="minorHAnsi" w:hAnsiTheme="minorHAnsi" w:cstheme="minorHAnsi"/>
          <w:sz w:val="20"/>
          <w:szCs w:val="20"/>
        </w:rPr>
      </w:pPr>
    </w:p>
    <w:p w14:paraId="6C1CE9C3" w14:textId="77777777" w:rsidR="005D2D69" w:rsidRPr="003935D8" w:rsidRDefault="005D2D69" w:rsidP="005D2D69">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Gdzie:</w:t>
      </w:r>
    </w:p>
    <w:p w14:paraId="2C40C95D" w14:textId="77777777" w:rsidR="005D2D69" w:rsidRPr="003935D8" w:rsidRDefault="005D2D69" w:rsidP="005D2D69">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 xml:space="preserve">C – liczba punktów w kryterium cena </w:t>
      </w:r>
    </w:p>
    <w:p w14:paraId="4C79C170" w14:textId="77777777" w:rsidR="005D2D69" w:rsidRPr="003935D8" w:rsidRDefault="005D2D69" w:rsidP="005D2D69">
      <w:pPr>
        <w:widowControl w:val="0"/>
        <w:autoSpaceDE w:val="0"/>
        <w:autoSpaceDN w:val="0"/>
        <w:adjustRightInd w:val="0"/>
        <w:spacing w:before="5"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n</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w:t>
      </w:r>
      <w:r w:rsidRPr="003935D8">
        <w:rPr>
          <w:rFonts w:asciiTheme="minorHAnsi" w:hAnsiTheme="minorHAnsi" w:cstheme="minorHAnsi"/>
          <w:sz w:val="20"/>
          <w:szCs w:val="20"/>
        </w:rPr>
        <w:t>najniższa spośród wszystkich ofert niepodlegających odrzuceniu</w:t>
      </w:r>
    </w:p>
    <w:p w14:paraId="75FEB88E" w14:textId="77777777" w:rsidR="005D2D69" w:rsidRPr="003935D8" w:rsidRDefault="005D2D69" w:rsidP="005D2D69">
      <w:pPr>
        <w:widowControl w:val="0"/>
        <w:autoSpaceDE w:val="0"/>
        <w:autoSpaceDN w:val="0"/>
        <w:adjustRightInd w:val="0"/>
        <w:spacing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b</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badanej </w:t>
      </w:r>
      <w:r w:rsidRPr="003935D8">
        <w:rPr>
          <w:rFonts w:asciiTheme="minorHAnsi" w:hAnsiTheme="minorHAnsi" w:cstheme="minorHAnsi"/>
          <w:sz w:val="20"/>
          <w:szCs w:val="20"/>
        </w:rPr>
        <w:t>ofer</w:t>
      </w:r>
      <w:r w:rsidRPr="003935D8">
        <w:rPr>
          <w:rFonts w:asciiTheme="minorHAnsi" w:hAnsiTheme="minorHAnsi" w:cstheme="minorHAnsi"/>
          <w:spacing w:val="1"/>
          <w:sz w:val="20"/>
          <w:szCs w:val="20"/>
        </w:rPr>
        <w:t>t</w:t>
      </w:r>
      <w:r w:rsidRPr="003935D8">
        <w:rPr>
          <w:rFonts w:asciiTheme="minorHAnsi" w:hAnsiTheme="minorHAnsi" w:cstheme="minorHAnsi"/>
          <w:sz w:val="20"/>
          <w:szCs w:val="20"/>
        </w:rPr>
        <w:t>y</w:t>
      </w:r>
    </w:p>
    <w:p w14:paraId="47FB1BBE" w14:textId="77777777" w:rsidR="005D2D69" w:rsidRPr="003935D8" w:rsidRDefault="005D2D69" w:rsidP="005D2D69">
      <w:pPr>
        <w:widowControl w:val="0"/>
        <w:autoSpaceDE w:val="0"/>
        <w:autoSpaceDN w:val="0"/>
        <w:adjustRightInd w:val="0"/>
        <w:spacing w:after="0"/>
        <w:ind w:left="116" w:right="-63"/>
        <w:rPr>
          <w:rFonts w:asciiTheme="minorHAnsi" w:hAnsiTheme="minorHAnsi" w:cstheme="minorHAnsi"/>
          <w:sz w:val="20"/>
          <w:szCs w:val="20"/>
        </w:rPr>
      </w:pPr>
    </w:p>
    <w:p w14:paraId="45BFF11D" w14:textId="687223FE" w:rsidR="000D22B3" w:rsidRPr="003935D8" w:rsidRDefault="005D2D69" w:rsidP="005D2D69">
      <w:pPr>
        <w:pStyle w:val="Akapitzlist"/>
        <w:numPr>
          <w:ilvl w:val="0"/>
          <w:numId w:val="69"/>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sz w:val="20"/>
          <w:szCs w:val="20"/>
        </w:rPr>
        <w:t>Kryterium „</w:t>
      </w:r>
      <w:bookmarkStart w:id="33" w:name="_Hlk92103369"/>
      <w:r w:rsidRPr="003935D8">
        <w:rPr>
          <w:rFonts w:asciiTheme="minorHAnsi" w:hAnsiTheme="minorHAnsi" w:cstheme="minorHAnsi"/>
          <w:b/>
          <w:bCs/>
          <w:color w:val="auto"/>
          <w:sz w:val="20"/>
          <w:szCs w:val="20"/>
        </w:rPr>
        <w:t>dodatkowe godziny rozwojowe</w:t>
      </w:r>
      <w:bookmarkEnd w:id="33"/>
      <w:r w:rsidRPr="003935D8">
        <w:rPr>
          <w:rFonts w:asciiTheme="minorHAnsi" w:hAnsiTheme="minorHAnsi" w:cstheme="minorHAnsi"/>
          <w:b/>
          <w:bCs/>
          <w:color w:val="auto"/>
          <w:sz w:val="20"/>
          <w:szCs w:val="20"/>
        </w:rPr>
        <w:t>”</w:t>
      </w:r>
    </w:p>
    <w:p w14:paraId="754B03AB" w14:textId="5506142E" w:rsidR="005D2D69" w:rsidRPr="003935D8" w:rsidRDefault="005D2D69"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Punkty w kryterium „dodatkowe godziny rozwojowe” (G) zostaną przyznane w skali punktowej do 20 punktów. Przedmiotowe kryterium będzie rozpatrywane na podstawie informacji podanej przez Wykonawcę w Formularzu ofertowym, w następujący sposób:</w:t>
      </w:r>
    </w:p>
    <w:p w14:paraId="6540FDFA" w14:textId="08981B78" w:rsidR="005D2D69" w:rsidRPr="003935D8" w:rsidRDefault="005D2D69"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xml:space="preserve">- w przypadku zaoferowania 10 godzin rozwojowych </w:t>
      </w:r>
      <w:r w:rsidR="007F3466" w:rsidRPr="003935D8">
        <w:rPr>
          <w:rFonts w:asciiTheme="minorHAnsi" w:hAnsiTheme="minorHAnsi" w:cstheme="minorHAnsi"/>
          <w:sz w:val="20"/>
          <w:szCs w:val="20"/>
        </w:rPr>
        <w:t>–</w:t>
      </w:r>
      <w:r w:rsidRPr="003935D8">
        <w:rPr>
          <w:rFonts w:asciiTheme="minorHAnsi" w:hAnsiTheme="minorHAnsi" w:cstheme="minorHAnsi"/>
          <w:sz w:val="20"/>
          <w:szCs w:val="20"/>
        </w:rPr>
        <w:t xml:space="preserve"> </w:t>
      </w:r>
      <w:r w:rsidR="007F3466" w:rsidRPr="003935D8">
        <w:rPr>
          <w:rFonts w:asciiTheme="minorHAnsi" w:hAnsiTheme="minorHAnsi" w:cstheme="minorHAnsi"/>
          <w:sz w:val="20"/>
          <w:szCs w:val="20"/>
        </w:rPr>
        <w:t>0 pkt.,</w:t>
      </w:r>
    </w:p>
    <w:p w14:paraId="4E6920BF" w14:textId="77777777" w:rsidR="007F3466" w:rsidRPr="003935D8" w:rsidRDefault="007F3466"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w przypadku zaoferowania 25 godzin rozwojowych – 10 pkt.,</w:t>
      </w:r>
    </w:p>
    <w:p w14:paraId="4E628543" w14:textId="7D5577E7" w:rsidR="007F3466" w:rsidRPr="003935D8" w:rsidRDefault="007F3466"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xml:space="preserve">- w przypadku zaoferowania 50 godzin rozwojowych – 20 pkt.  </w:t>
      </w:r>
    </w:p>
    <w:p w14:paraId="52E5DB4B" w14:textId="77777777" w:rsidR="00A82272" w:rsidRPr="003935D8" w:rsidRDefault="00A82272" w:rsidP="005D2D69">
      <w:pPr>
        <w:pStyle w:val="Akapitzlist"/>
        <w:spacing w:after="120"/>
        <w:ind w:left="502" w:firstLine="0"/>
        <w:rPr>
          <w:rFonts w:asciiTheme="minorHAnsi" w:hAnsiTheme="minorHAnsi" w:cstheme="minorHAnsi"/>
          <w:sz w:val="20"/>
          <w:szCs w:val="20"/>
        </w:rPr>
      </w:pPr>
    </w:p>
    <w:p w14:paraId="7DDBA36F" w14:textId="546FD2EF" w:rsidR="005D2D69" w:rsidRPr="003935D8" w:rsidRDefault="00A82272" w:rsidP="00A82272">
      <w:pPr>
        <w:pStyle w:val="Akapitzlist"/>
        <w:numPr>
          <w:ilvl w:val="0"/>
          <w:numId w:val="69"/>
        </w:numPr>
        <w:spacing w:after="120"/>
        <w:contextualSpacing w:val="0"/>
        <w:rPr>
          <w:rFonts w:asciiTheme="minorHAnsi" w:hAnsiTheme="minorHAnsi" w:cstheme="minorHAnsi"/>
          <w:b/>
          <w:bCs/>
          <w:sz w:val="20"/>
          <w:szCs w:val="20"/>
        </w:rPr>
      </w:pPr>
      <w:r w:rsidRPr="003935D8">
        <w:rPr>
          <w:rFonts w:asciiTheme="minorHAnsi" w:hAnsiTheme="minorHAnsi" w:cstheme="minorHAnsi"/>
          <w:b/>
          <w:bCs/>
          <w:sz w:val="20"/>
          <w:szCs w:val="20"/>
        </w:rPr>
        <w:t>Kryterium „skrócenie terminu usunięcia błędów”</w:t>
      </w:r>
    </w:p>
    <w:p w14:paraId="3DAC6C02" w14:textId="287CA1A2" w:rsidR="00A82272" w:rsidRPr="003935D8" w:rsidRDefault="00A82272" w:rsidP="003E38AA">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Punkty w kryterium „skrócenie terminu usunięcia błędów” (T) zostaną przyznane w skali punktowej do 20 punktów. Przedmiotowe kryterium będzie rozpatrywane na podstawie informacji podanej przez Wykonawcę w Formularzu ofertowym, w następujący sposób:</w:t>
      </w:r>
    </w:p>
    <w:p w14:paraId="505191ED" w14:textId="58481058" w:rsidR="00A82272" w:rsidRPr="003935D8" w:rsidRDefault="00A82272" w:rsidP="00A82272">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xml:space="preserve">- w przypadku zaoferowania </w:t>
      </w:r>
      <w:r w:rsidR="003E38AA" w:rsidRPr="003935D8">
        <w:rPr>
          <w:rFonts w:asciiTheme="minorHAnsi" w:hAnsiTheme="minorHAnsi" w:cstheme="minorHAnsi"/>
          <w:sz w:val="20"/>
          <w:szCs w:val="20"/>
        </w:rPr>
        <w:t>usunięcia błędu w terminie 5 dni roboczych – 0 pkt.,</w:t>
      </w:r>
    </w:p>
    <w:p w14:paraId="02ED7479" w14:textId="77777777" w:rsidR="003E38AA" w:rsidRPr="003935D8" w:rsidRDefault="003E38AA" w:rsidP="00A82272">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w przypadku zaoferowania usunięcia błędu w terminie 3 dni roboczych – 10 pkt.</w:t>
      </w:r>
    </w:p>
    <w:p w14:paraId="5FA7F12F" w14:textId="64849AD3" w:rsidR="003E38AA" w:rsidRPr="003935D8" w:rsidRDefault="003E38AA" w:rsidP="003E38AA">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w przypadku zaoferowania usunięcia błędu w terminie 1 dnia roboczego – 20 pkt.</w:t>
      </w:r>
    </w:p>
    <w:p w14:paraId="4E347761" w14:textId="77777777" w:rsidR="003E38AA" w:rsidRPr="003935D8" w:rsidRDefault="003E38AA" w:rsidP="003E38AA">
      <w:pPr>
        <w:pStyle w:val="Akapitzlist"/>
        <w:spacing w:after="120"/>
        <w:ind w:left="502" w:firstLine="0"/>
        <w:rPr>
          <w:rFonts w:asciiTheme="minorHAnsi" w:hAnsiTheme="minorHAnsi" w:cstheme="minorHAnsi"/>
          <w:sz w:val="20"/>
          <w:szCs w:val="20"/>
        </w:rPr>
      </w:pPr>
    </w:p>
    <w:p w14:paraId="38A4E613" w14:textId="77777777" w:rsidR="003E38AA" w:rsidRPr="003935D8" w:rsidRDefault="003E38AA"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Całkowita liczba punktów, jaką otrzyma dana oferta, zostanie obliczona wg poniższego wzoru:</w:t>
      </w:r>
    </w:p>
    <w:p w14:paraId="291B3248" w14:textId="4BCA199F" w:rsidR="003E38AA" w:rsidRPr="003935D8" w:rsidRDefault="003E38AA" w:rsidP="003E38AA">
      <w:pPr>
        <w:widowControl w:val="0"/>
        <w:suppressAutoHyphens/>
        <w:spacing w:after="0" w:line="360" w:lineRule="auto"/>
        <w:ind w:left="425"/>
        <w:rPr>
          <w:rFonts w:asciiTheme="minorHAnsi" w:hAnsiTheme="minorHAnsi" w:cstheme="minorHAnsi"/>
          <w:sz w:val="20"/>
          <w:szCs w:val="20"/>
        </w:rPr>
      </w:pPr>
      <m:oMath>
        <m:r>
          <w:rPr>
            <w:rFonts w:ascii="Cambria Math" w:hAnsi="Cambria Math" w:cstheme="minorHAnsi"/>
            <w:sz w:val="20"/>
            <w:szCs w:val="20"/>
          </w:rPr>
          <m:t>L</m:t>
        </m:r>
        <m:r>
          <m:rPr>
            <m:sty m:val="p"/>
          </m:rPr>
          <w:rPr>
            <w:rFonts w:ascii="Cambria Math" w:hAnsi="Cambria Math" w:cstheme="minorHAnsi"/>
            <w:sz w:val="20"/>
            <w:szCs w:val="20"/>
          </w:rPr>
          <m:t>=</m:t>
        </m:r>
        <m:r>
          <w:rPr>
            <w:rFonts w:ascii="Cambria Math" w:hAnsi="Cambria Math" w:cstheme="minorHAnsi"/>
            <w:sz w:val="20"/>
            <w:szCs w:val="20"/>
          </w:rPr>
          <m:t>C</m:t>
        </m:r>
        <m:r>
          <m:rPr>
            <m:sty m:val="p"/>
          </m:rPr>
          <w:rPr>
            <w:rFonts w:ascii="Cambria Math" w:hAnsi="Cambria Math" w:cstheme="minorHAnsi"/>
            <w:sz w:val="20"/>
            <w:szCs w:val="20"/>
          </w:rPr>
          <m:t>+</m:t>
        </m:r>
        <m:r>
          <w:rPr>
            <w:rFonts w:ascii="Cambria Math" w:hAnsi="Cambria Math" w:cstheme="minorHAnsi"/>
            <w:sz w:val="20"/>
            <w:szCs w:val="20"/>
          </w:rPr>
          <m:t>G</m:t>
        </m:r>
      </m:oMath>
      <w:r w:rsidRPr="003935D8">
        <w:rPr>
          <w:rFonts w:asciiTheme="minorHAnsi" w:hAnsiTheme="minorHAnsi" w:cstheme="minorHAnsi"/>
          <w:sz w:val="20"/>
          <w:szCs w:val="20"/>
        </w:rPr>
        <w:t>+ T</w:t>
      </w:r>
    </w:p>
    <w:p w14:paraId="1364C3A9" w14:textId="77777777" w:rsidR="003E38AA" w:rsidRPr="003935D8" w:rsidRDefault="003E38AA" w:rsidP="003E38AA">
      <w:pPr>
        <w:widowControl w:val="0"/>
        <w:suppressAutoHyphens/>
        <w:spacing w:after="0" w:line="360" w:lineRule="auto"/>
        <w:rPr>
          <w:rFonts w:asciiTheme="minorHAnsi" w:hAnsiTheme="minorHAnsi" w:cstheme="minorHAnsi"/>
          <w:sz w:val="20"/>
          <w:szCs w:val="20"/>
        </w:rPr>
      </w:pPr>
      <w:r w:rsidRPr="003935D8">
        <w:rPr>
          <w:rFonts w:asciiTheme="minorHAnsi" w:hAnsiTheme="minorHAnsi" w:cstheme="minorHAnsi"/>
          <w:sz w:val="20"/>
          <w:szCs w:val="20"/>
        </w:rPr>
        <w:t>gdzie:</w:t>
      </w:r>
    </w:p>
    <w:p w14:paraId="1BB2D328" w14:textId="77777777" w:rsidR="003E38AA"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L - całkowita liczba punktów</w:t>
      </w:r>
    </w:p>
    <w:p w14:paraId="365B782E" w14:textId="77777777" w:rsidR="003E38AA"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lastRenderedPageBreak/>
        <w:t>C - punkty uzyskane w kryterium „cena”</w:t>
      </w:r>
    </w:p>
    <w:p w14:paraId="6E1E3D99" w14:textId="3D93A774" w:rsidR="003E38AA"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G – punkty uzyskane w kryterium jakościowym „dodatkowe godziny rozwojowe”</w:t>
      </w:r>
    </w:p>
    <w:p w14:paraId="221270EB" w14:textId="15FAB232" w:rsidR="005D2D69"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T- punkty uzyskane w kryterium „skrócenie terminu usunięcia błędów”.</w:t>
      </w:r>
    </w:p>
    <w:p w14:paraId="2A8B8AA7" w14:textId="77777777" w:rsidR="00755D3D" w:rsidRPr="003935D8" w:rsidRDefault="00755D3D"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 xml:space="preserve">Punktacja przyznawana ofertom w poszczególnych kryteriach będzie liczona z dokładnością do dwóch miejsc po przecinku. </w:t>
      </w:r>
    </w:p>
    <w:p w14:paraId="4652E356" w14:textId="77777777" w:rsidR="00755D3D" w:rsidRPr="003935D8" w:rsidRDefault="00755D3D"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 jako najkorzystniejszą wybierze ofertę Wykonawcy, która uzyska największa ilość punktów, jako sumę w ramach wszystkich kryteriów oceny ofert.</w:t>
      </w:r>
    </w:p>
    <w:p w14:paraId="74E83CB2" w14:textId="77777777" w:rsidR="00755D3D" w:rsidRPr="003935D8" w:rsidRDefault="00755D3D"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 nie przewiduje przeprowadzenia aukcji elektronicznej.</w:t>
      </w:r>
    </w:p>
    <w:p w14:paraId="0C6D6C6F" w14:textId="77777777" w:rsidR="00755D3D" w:rsidRPr="003935D8" w:rsidRDefault="00755D3D" w:rsidP="00755D3D">
      <w:pPr>
        <w:rPr>
          <w:rFonts w:asciiTheme="minorHAnsi" w:hAnsiTheme="minorHAnsi" w:cstheme="minorHAnsi"/>
          <w:sz w:val="20"/>
          <w:szCs w:val="20"/>
        </w:rPr>
      </w:pPr>
    </w:p>
    <w:p w14:paraId="7EEE157E" w14:textId="292EC8E5" w:rsidR="00101F63" w:rsidRPr="003935D8" w:rsidRDefault="00101F63" w:rsidP="00722F82">
      <w:pPr>
        <w:pStyle w:val="Akapitzlist"/>
        <w:numPr>
          <w:ilvl w:val="0"/>
          <w:numId w:val="46"/>
        </w:numPr>
        <w:spacing w:after="120"/>
        <w:contextualSpacing w:val="0"/>
        <w:rPr>
          <w:rFonts w:asciiTheme="minorHAnsi" w:hAnsiTheme="minorHAnsi" w:cstheme="minorHAnsi"/>
          <w:color w:val="auto"/>
        </w:rPr>
      </w:pPr>
      <w:r w:rsidRPr="003935D8">
        <w:rPr>
          <w:rFonts w:asciiTheme="minorHAnsi" w:hAnsiTheme="minorHAnsi" w:cstheme="minorHAnsi"/>
        </w:rPr>
        <w:t>Pozostałe</w:t>
      </w:r>
      <w:r w:rsidRPr="003935D8">
        <w:rPr>
          <w:rFonts w:asciiTheme="minorHAnsi" w:hAnsiTheme="minorHAnsi" w:cstheme="minorHAnsi"/>
          <w:color w:val="auto"/>
        </w:rPr>
        <w:t xml:space="preserve"> informacje:</w:t>
      </w:r>
    </w:p>
    <w:p w14:paraId="2DB79EF5" w14:textId="77777777"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2BDE8AFB" w14:textId="77777777"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oferty otrzymały taką samą ocenę w kryterium o najwyższej wadze, Zamawiający wybierze ofertę z najniższą ceną. </w:t>
      </w:r>
    </w:p>
    <w:p w14:paraId="0DAF5486" w14:textId="138696ED"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nadal nie będzie można dokonać wyboru oferty, Zamawiający wezwie Wykonawców, którzy złożyli te oferty, do złożenia w terminie określonym przez Zamawiającego ofert dodatkowych zawierających nową cenę. </w:t>
      </w:r>
    </w:p>
    <w:p w14:paraId="2ACA67C1" w14:textId="1A4A414B"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Wykonawcy, składając oferty dodatkowe, nie mogą oferować cen wyższych niż zaoferowane w uprzednio złożonych przez nich ofertach.</w:t>
      </w:r>
    </w:p>
    <w:p w14:paraId="6F24B6C1" w14:textId="77777777" w:rsidR="00101F63" w:rsidRPr="003935D8" w:rsidRDefault="00101F63"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nie przewiduje przeprowadzania aukcji elektronicznej.</w:t>
      </w:r>
    </w:p>
    <w:p w14:paraId="57B837C3" w14:textId="4510E26F" w:rsidR="00101F63" w:rsidRPr="003935D8" w:rsidRDefault="004D63AF" w:rsidP="00BF0C5F">
      <w:pPr>
        <w:pStyle w:val="Nagwek1"/>
        <w:spacing w:before="240" w:after="120"/>
        <w:ind w:left="425" w:hanging="425"/>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XIX</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INFORMACJA O FORMALNOŚCIACH, JAKIE POWINNY ZOSTAĆ DOPEŁNIONE PO WYBORZE OFERTY W CELU ZAWARCIA UMOWY</w:t>
      </w:r>
    </w:p>
    <w:p w14:paraId="22BE0DD9" w14:textId="7503BDBE" w:rsidR="00190ADA"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 xml:space="preserve">Zamawiający udzieli zamówienia </w:t>
      </w:r>
      <w:r w:rsidR="00AB0EE6" w:rsidRPr="003935D8">
        <w:rPr>
          <w:rFonts w:asciiTheme="minorHAnsi" w:hAnsiTheme="minorHAnsi" w:cstheme="minorHAnsi"/>
        </w:rPr>
        <w:t>W</w:t>
      </w:r>
      <w:r w:rsidRPr="003935D8">
        <w:rPr>
          <w:rFonts w:asciiTheme="minorHAnsi" w:hAnsiTheme="minorHAnsi" w:cstheme="minorHAnsi"/>
        </w:rPr>
        <w:t xml:space="preserve">ykonawcy, którego oferta odpowiada wszystkim wymaganiom określonym w ustawie </w:t>
      </w:r>
      <w:proofErr w:type="spellStart"/>
      <w:r w:rsidRPr="003935D8">
        <w:rPr>
          <w:rFonts w:asciiTheme="minorHAnsi" w:hAnsiTheme="minorHAnsi" w:cstheme="minorHAnsi"/>
        </w:rPr>
        <w:t>P</w:t>
      </w:r>
      <w:r w:rsidR="00B72995" w:rsidRPr="003935D8">
        <w:rPr>
          <w:rFonts w:asciiTheme="minorHAnsi" w:hAnsiTheme="minorHAnsi" w:cstheme="minorHAnsi"/>
        </w:rPr>
        <w:t>zp</w:t>
      </w:r>
      <w:proofErr w:type="spellEnd"/>
      <w:r w:rsidR="00B72995" w:rsidRPr="003935D8">
        <w:rPr>
          <w:rFonts w:asciiTheme="minorHAnsi" w:hAnsiTheme="minorHAnsi" w:cstheme="minorHAnsi"/>
        </w:rPr>
        <w:t>.</w:t>
      </w:r>
      <w:r w:rsidRPr="003935D8">
        <w:rPr>
          <w:rFonts w:asciiTheme="minorHAnsi" w:hAnsiTheme="minorHAnsi" w:cstheme="minorHAnsi"/>
        </w:rPr>
        <w:t xml:space="preserve"> oraz w niniejszej </w:t>
      </w:r>
      <w:r w:rsidR="0086406E" w:rsidRPr="003935D8">
        <w:rPr>
          <w:rFonts w:asciiTheme="minorHAnsi" w:hAnsiTheme="minorHAnsi" w:cstheme="minorHAnsi"/>
        </w:rPr>
        <w:t>SWZ</w:t>
      </w:r>
      <w:r w:rsidRPr="003935D8">
        <w:rPr>
          <w:rFonts w:asciiTheme="minorHAnsi" w:hAnsiTheme="minorHAnsi" w:cstheme="minorHAnsi"/>
        </w:rPr>
        <w:t xml:space="preserve"> i została oc</w:t>
      </w:r>
      <w:r w:rsidR="00772F3D" w:rsidRPr="003935D8">
        <w:rPr>
          <w:rFonts w:asciiTheme="minorHAnsi" w:hAnsiTheme="minorHAnsi" w:cstheme="minorHAnsi"/>
        </w:rPr>
        <w:t>eniona jako najkorzystniejsza w </w:t>
      </w:r>
      <w:r w:rsidR="00640D82" w:rsidRPr="003935D8">
        <w:rPr>
          <w:rFonts w:asciiTheme="minorHAnsi" w:hAnsiTheme="minorHAnsi" w:cstheme="minorHAnsi"/>
        </w:rPr>
        <w:t xml:space="preserve"> </w:t>
      </w:r>
      <w:r w:rsidRPr="003935D8">
        <w:rPr>
          <w:rFonts w:asciiTheme="minorHAnsi" w:hAnsiTheme="minorHAnsi" w:cstheme="minorHAnsi"/>
        </w:rPr>
        <w:t xml:space="preserve">oparciu o podane w ogłoszeniu o zamówieniu i </w:t>
      </w:r>
      <w:r w:rsidR="0086406E" w:rsidRPr="003935D8">
        <w:rPr>
          <w:rFonts w:asciiTheme="minorHAnsi" w:hAnsiTheme="minorHAnsi" w:cstheme="minorHAnsi"/>
        </w:rPr>
        <w:t>SWZ</w:t>
      </w:r>
      <w:r w:rsidRPr="003935D8">
        <w:rPr>
          <w:rFonts w:asciiTheme="minorHAnsi" w:hAnsiTheme="minorHAnsi" w:cstheme="minorHAnsi"/>
        </w:rPr>
        <w:t xml:space="preserve"> kryterium oceny ofert.</w:t>
      </w:r>
    </w:p>
    <w:p w14:paraId="70260AEE" w14:textId="0449DEF8" w:rsidR="00190ADA"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Zamawiający zawrze umowę w sprawie zamówienia publicznego w terminie określonym zgodnie z</w:t>
      </w:r>
      <w:r w:rsidR="004D63AF" w:rsidRPr="003935D8">
        <w:rPr>
          <w:rFonts w:asciiTheme="minorHAnsi" w:hAnsiTheme="minorHAnsi" w:cstheme="minorHAnsi"/>
        </w:rPr>
        <w:t> </w:t>
      </w:r>
      <w:r w:rsidRPr="003935D8">
        <w:rPr>
          <w:rFonts w:asciiTheme="minorHAnsi" w:hAnsiTheme="minorHAnsi" w:cstheme="minorHAnsi"/>
        </w:rPr>
        <w:t xml:space="preserve">art. </w:t>
      </w:r>
      <w:r w:rsidR="003B7BF6" w:rsidRPr="003935D8">
        <w:rPr>
          <w:rFonts w:asciiTheme="minorHAnsi" w:hAnsiTheme="minorHAnsi" w:cstheme="minorHAnsi"/>
        </w:rPr>
        <w:t>308</w:t>
      </w:r>
      <w:r w:rsidR="00725BC4" w:rsidRPr="003935D8">
        <w:rPr>
          <w:rFonts w:asciiTheme="minorHAnsi" w:hAnsiTheme="minorHAnsi" w:cstheme="minorHAnsi"/>
        </w:rPr>
        <w:t xml:space="preserve"> </w:t>
      </w:r>
      <w:r w:rsidR="002614C1" w:rsidRPr="003935D8">
        <w:rPr>
          <w:rFonts w:asciiTheme="minorHAnsi" w:hAnsiTheme="minorHAnsi" w:cstheme="minorHAnsi"/>
        </w:rPr>
        <w:t xml:space="preserve">ust. 2 i 3 </w:t>
      </w:r>
      <w:r w:rsidRPr="003935D8">
        <w:rPr>
          <w:rFonts w:asciiTheme="minorHAnsi" w:hAnsiTheme="minorHAnsi" w:cstheme="minorHAnsi"/>
        </w:rPr>
        <w:t xml:space="preserve">ustawy </w:t>
      </w:r>
      <w:proofErr w:type="spellStart"/>
      <w:r w:rsidRPr="003935D8">
        <w:rPr>
          <w:rFonts w:asciiTheme="minorHAnsi" w:hAnsiTheme="minorHAnsi" w:cstheme="minorHAnsi"/>
        </w:rPr>
        <w:t>Pzp</w:t>
      </w:r>
      <w:proofErr w:type="spellEnd"/>
      <w:r w:rsidRPr="003935D8">
        <w:rPr>
          <w:rFonts w:asciiTheme="minorHAnsi" w:hAnsiTheme="minorHAnsi" w:cstheme="minorHAnsi"/>
        </w:rPr>
        <w:t>.</w:t>
      </w:r>
    </w:p>
    <w:p w14:paraId="7E7E4923" w14:textId="508BCA2A" w:rsidR="00190ADA"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 xml:space="preserve">Wybrany </w:t>
      </w:r>
      <w:r w:rsidR="00CB20B7" w:rsidRPr="003935D8">
        <w:rPr>
          <w:rFonts w:asciiTheme="minorHAnsi" w:hAnsiTheme="minorHAnsi" w:cstheme="minorHAnsi"/>
        </w:rPr>
        <w:t>W</w:t>
      </w:r>
      <w:r w:rsidRPr="003935D8">
        <w:rPr>
          <w:rFonts w:asciiTheme="minorHAnsi" w:hAnsiTheme="minorHAnsi" w:cstheme="minorHAnsi"/>
        </w:rPr>
        <w:t>ykonawca zostanie zawiadomiony o terminie i miejscu podpisania umowy.</w:t>
      </w:r>
    </w:p>
    <w:p w14:paraId="4DC8CD82" w14:textId="4933FAB8" w:rsidR="00101F63"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 xml:space="preserve">Osoby reprezentujące </w:t>
      </w:r>
      <w:r w:rsidR="00AB0EE6" w:rsidRPr="003935D8">
        <w:rPr>
          <w:rFonts w:asciiTheme="minorHAnsi" w:hAnsiTheme="minorHAnsi" w:cstheme="minorHAnsi"/>
        </w:rPr>
        <w:t>W</w:t>
      </w:r>
      <w:r w:rsidRPr="003935D8">
        <w:rPr>
          <w:rFonts w:asciiTheme="minorHAnsi" w:hAnsiTheme="minorHAnsi" w:cstheme="minorHAnsi"/>
        </w:rPr>
        <w:t xml:space="preserve">ykonawcę przy podpisywaniu umowy powinny </w:t>
      </w:r>
      <w:r w:rsidR="004D63AF" w:rsidRPr="003935D8">
        <w:rPr>
          <w:rFonts w:asciiTheme="minorHAnsi" w:hAnsiTheme="minorHAnsi" w:cstheme="minorHAnsi"/>
        </w:rPr>
        <w:t xml:space="preserve">przedstawić </w:t>
      </w:r>
      <w:r w:rsidRPr="003935D8">
        <w:rPr>
          <w:rFonts w:asciiTheme="minorHAnsi" w:hAnsiTheme="minorHAnsi" w:cstheme="minorHAnsi"/>
        </w:rPr>
        <w:t>dokumenty potwierdzające ich umocowanie do podpisania umowy, o ile umocowanie to nie będzie</w:t>
      </w:r>
      <w:r w:rsidR="00725BC4" w:rsidRPr="003935D8">
        <w:rPr>
          <w:rFonts w:asciiTheme="minorHAnsi" w:hAnsiTheme="minorHAnsi" w:cstheme="minorHAnsi"/>
        </w:rPr>
        <w:t xml:space="preserve"> </w:t>
      </w:r>
      <w:r w:rsidR="00BF0C5F" w:rsidRPr="003935D8">
        <w:rPr>
          <w:rFonts w:asciiTheme="minorHAnsi" w:hAnsiTheme="minorHAnsi" w:cstheme="minorHAnsi"/>
        </w:rPr>
        <w:t>wynikać z </w:t>
      </w:r>
      <w:r w:rsidRPr="003935D8">
        <w:rPr>
          <w:rFonts w:asciiTheme="minorHAnsi" w:hAnsiTheme="minorHAnsi" w:cstheme="minorHAnsi"/>
        </w:rPr>
        <w:t>dokumentów załączonych do oferty.</w:t>
      </w:r>
    </w:p>
    <w:p w14:paraId="73B9866C" w14:textId="1BD59A8D" w:rsidR="00AC4823" w:rsidRPr="003935D8" w:rsidRDefault="00C856DA" w:rsidP="00722F82">
      <w:pPr>
        <w:pStyle w:val="Akapitzlist"/>
        <w:numPr>
          <w:ilvl w:val="0"/>
          <w:numId w:val="48"/>
        </w:numPr>
        <w:spacing w:after="120"/>
        <w:contextualSpacing w:val="0"/>
        <w:rPr>
          <w:rFonts w:asciiTheme="minorHAnsi" w:hAnsiTheme="minorHAnsi" w:cstheme="minorHAnsi"/>
          <w:color w:val="auto"/>
        </w:rPr>
      </w:pPr>
      <w:r w:rsidRPr="003935D8">
        <w:rPr>
          <w:rFonts w:asciiTheme="minorHAnsi" w:hAnsiTheme="minorHAnsi" w:cstheme="minorHAnsi"/>
        </w:rPr>
        <w:t>Przed podpisaniem</w:t>
      </w:r>
      <w:r w:rsidRPr="003935D8">
        <w:rPr>
          <w:rFonts w:asciiTheme="minorHAnsi" w:hAnsiTheme="minorHAnsi" w:cstheme="minorHAnsi"/>
          <w:color w:val="auto"/>
        </w:rPr>
        <w:t xml:space="preserve"> </w:t>
      </w:r>
      <w:r w:rsidR="004D63AF" w:rsidRPr="003935D8">
        <w:rPr>
          <w:rFonts w:asciiTheme="minorHAnsi" w:hAnsiTheme="minorHAnsi" w:cstheme="minorHAnsi"/>
          <w:color w:val="auto"/>
        </w:rPr>
        <w:t>u</w:t>
      </w:r>
      <w:r w:rsidRPr="003935D8">
        <w:rPr>
          <w:rFonts w:asciiTheme="minorHAnsi" w:hAnsiTheme="minorHAnsi" w:cstheme="minorHAnsi"/>
          <w:color w:val="auto"/>
        </w:rPr>
        <w:t>mowy Wykonawca zobowiązany jest przedstawić</w:t>
      </w:r>
      <w:r w:rsidR="00AC4823" w:rsidRPr="003935D8">
        <w:rPr>
          <w:rFonts w:asciiTheme="minorHAnsi" w:hAnsiTheme="minorHAnsi" w:cstheme="minorHAnsi"/>
          <w:color w:val="auto"/>
        </w:rPr>
        <w:t>:</w:t>
      </w:r>
    </w:p>
    <w:p w14:paraId="2297288C" w14:textId="29FE4E0D" w:rsidR="00C856DA" w:rsidRPr="003935D8" w:rsidRDefault="00B66CF4" w:rsidP="00271DA1">
      <w:pPr>
        <w:pStyle w:val="Akapitzlist"/>
        <w:numPr>
          <w:ilvl w:val="1"/>
          <w:numId w:val="5"/>
        </w:numPr>
        <w:suppressAutoHyphens/>
        <w:spacing w:after="120" w:line="276" w:lineRule="auto"/>
        <w:contextualSpacing w:val="0"/>
        <w:rPr>
          <w:rFonts w:asciiTheme="minorHAnsi" w:hAnsiTheme="minorHAnsi" w:cstheme="minorHAnsi"/>
          <w:color w:val="auto"/>
        </w:rPr>
      </w:pPr>
      <w:r w:rsidRPr="003935D8">
        <w:rPr>
          <w:rFonts w:asciiTheme="minorHAnsi" w:hAnsiTheme="minorHAnsi" w:cstheme="minorHAnsi"/>
          <w:color w:val="auto"/>
        </w:rPr>
        <w:t xml:space="preserve">dokumenty potwierdzające uprawnienia osób wskazanych do wykonania zamówienia wskazanych w </w:t>
      </w:r>
      <w:r w:rsidR="00AC4823" w:rsidRPr="003935D8">
        <w:rPr>
          <w:rFonts w:asciiTheme="minorHAnsi" w:hAnsiTheme="minorHAnsi" w:cstheme="minorHAnsi"/>
          <w:color w:val="auto"/>
        </w:rPr>
        <w:t xml:space="preserve">Rozdziale VII ust. 4 pkt. </w:t>
      </w:r>
      <w:r w:rsidR="00271DA1" w:rsidRPr="003935D8">
        <w:rPr>
          <w:rFonts w:asciiTheme="minorHAnsi" w:hAnsiTheme="minorHAnsi" w:cstheme="minorHAnsi"/>
          <w:color w:val="auto"/>
        </w:rPr>
        <w:t xml:space="preserve">1 podpunkty od e do n </w:t>
      </w:r>
      <w:r w:rsidR="00AC4823" w:rsidRPr="003935D8">
        <w:rPr>
          <w:rFonts w:asciiTheme="minorHAnsi" w:hAnsiTheme="minorHAnsi" w:cstheme="minorHAnsi"/>
          <w:color w:val="auto"/>
        </w:rPr>
        <w:t>SWZ</w:t>
      </w:r>
      <w:r w:rsidR="00271DA1" w:rsidRPr="003935D8">
        <w:rPr>
          <w:rFonts w:asciiTheme="minorHAnsi" w:hAnsiTheme="minorHAnsi" w:cstheme="minorHAnsi"/>
          <w:color w:val="auto"/>
        </w:rPr>
        <w:t xml:space="preserve"> (Wykonawca wybrany do realizacji I części zamówienia) oraz Rozdziale VII ust. 4 pkt. 2 podpunkty od b do d SWZ (Wykonawca wybrany do realizacji II części zamówienia) </w:t>
      </w:r>
      <w:r w:rsidR="00AC4823" w:rsidRPr="003935D8">
        <w:rPr>
          <w:rFonts w:asciiTheme="minorHAnsi" w:hAnsiTheme="minorHAnsi" w:cstheme="minorHAnsi"/>
          <w:color w:val="auto"/>
        </w:rPr>
        <w:t>,</w:t>
      </w:r>
    </w:p>
    <w:p w14:paraId="08E2EC6C" w14:textId="47E63FD2" w:rsidR="00B526B5" w:rsidRPr="003935D8" w:rsidRDefault="00B526B5" w:rsidP="00A57D9F">
      <w:pPr>
        <w:pStyle w:val="Akapitzlist"/>
        <w:numPr>
          <w:ilvl w:val="1"/>
          <w:numId w:val="5"/>
        </w:numPr>
        <w:suppressAutoHyphens/>
        <w:spacing w:after="120" w:line="276" w:lineRule="auto"/>
        <w:contextualSpacing w:val="0"/>
        <w:rPr>
          <w:rFonts w:asciiTheme="minorHAnsi" w:hAnsiTheme="minorHAnsi" w:cstheme="minorHAnsi"/>
          <w:color w:val="auto"/>
        </w:rPr>
      </w:pPr>
      <w:r w:rsidRPr="003935D8">
        <w:rPr>
          <w:rFonts w:asciiTheme="minorHAnsi" w:hAnsiTheme="minorHAnsi" w:cstheme="minorHAnsi"/>
          <w:color w:val="auto"/>
        </w:rPr>
        <w:lastRenderedPageBreak/>
        <w:t>kopii umowy ubezpieczenia od odpowiedzialności cywilnej w zakresie prowadzonej działalności związanej z przedmiotem niniejszego zamówienia na sumę gwarancyjną nie niższą niż</w:t>
      </w:r>
      <w:r w:rsidR="00637E3F" w:rsidRPr="003935D8">
        <w:rPr>
          <w:rFonts w:asciiTheme="minorHAnsi" w:hAnsiTheme="minorHAnsi" w:cstheme="minorHAnsi"/>
          <w:color w:val="auto"/>
        </w:rPr>
        <w:t xml:space="preserve"> 1</w:t>
      </w:r>
      <w:r w:rsidR="00751262" w:rsidRPr="003935D8">
        <w:rPr>
          <w:rFonts w:asciiTheme="minorHAnsi" w:hAnsiTheme="minorHAnsi" w:cstheme="minorHAnsi"/>
          <w:color w:val="auto"/>
        </w:rPr>
        <w:t>0</w:t>
      </w:r>
      <w:r w:rsidRPr="003935D8">
        <w:rPr>
          <w:rFonts w:asciiTheme="minorHAnsi" w:hAnsiTheme="minorHAnsi" w:cstheme="minorHAnsi"/>
          <w:color w:val="auto"/>
        </w:rPr>
        <w:t xml:space="preserve">00.000,00 zł na warunkach wskazanych </w:t>
      </w:r>
      <w:r w:rsidR="00954F83" w:rsidRPr="003935D8">
        <w:rPr>
          <w:rFonts w:asciiTheme="minorHAnsi" w:hAnsiTheme="minorHAnsi" w:cstheme="minorHAnsi"/>
          <w:color w:val="auto"/>
        </w:rPr>
        <w:t xml:space="preserve">we </w:t>
      </w:r>
      <w:r w:rsidRPr="003935D8">
        <w:rPr>
          <w:rFonts w:asciiTheme="minorHAnsi" w:hAnsiTheme="minorHAnsi" w:cstheme="minorHAnsi"/>
          <w:color w:val="auto"/>
        </w:rPr>
        <w:t>Wzor</w:t>
      </w:r>
      <w:r w:rsidR="00954F83" w:rsidRPr="003935D8">
        <w:rPr>
          <w:rFonts w:asciiTheme="minorHAnsi" w:hAnsiTheme="minorHAnsi" w:cstheme="minorHAnsi"/>
          <w:color w:val="auto"/>
        </w:rPr>
        <w:t>ze</w:t>
      </w:r>
      <w:r w:rsidRPr="003935D8">
        <w:rPr>
          <w:rFonts w:asciiTheme="minorHAnsi" w:hAnsiTheme="minorHAnsi" w:cstheme="minorHAnsi"/>
          <w:color w:val="auto"/>
        </w:rPr>
        <w:t xml:space="preserve"> umowy</w:t>
      </w:r>
      <w:r w:rsidR="00637E3F" w:rsidRPr="003935D8">
        <w:rPr>
          <w:rFonts w:asciiTheme="minorHAnsi" w:hAnsiTheme="minorHAnsi" w:cstheme="minorHAnsi"/>
          <w:color w:val="auto"/>
        </w:rPr>
        <w:t xml:space="preserve"> (Wykonawca wybrany do realizacji I części zamówienia)</w:t>
      </w:r>
      <w:r w:rsidRPr="003935D8">
        <w:rPr>
          <w:rFonts w:asciiTheme="minorHAnsi" w:hAnsiTheme="minorHAnsi" w:cstheme="minorHAnsi"/>
          <w:color w:val="auto"/>
        </w:rPr>
        <w:t xml:space="preserve">. </w:t>
      </w:r>
    </w:p>
    <w:p w14:paraId="490C5515" w14:textId="42061B86" w:rsidR="002614C1" w:rsidRPr="003935D8" w:rsidRDefault="002614C1" w:rsidP="00722F82">
      <w:pPr>
        <w:pStyle w:val="Akapitzlist"/>
        <w:numPr>
          <w:ilvl w:val="0"/>
          <w:numId w:val="48"/>
        </w:numPr>
        <w:tabs>
          <w:tab w:val="num" w:pos="567"/>
        </w:tabs>
        <w:spacing w:after="120"/>
        <w:contextualSpacing w:val="0"/>
        <w:rPr>
          <w:rFonts w:asciiTheme="minorHAnsi" w:hAnsiTheme="minorHAnsi" w:cstheme="minorHAnsi"/>
        </w:rPr>
      </w:pPr>
      <w:r w:rsidRPr="003935D8">
        <w:rPr>
          <w:rFonts w:asciiTheme="minorHAnsi" w:hAnsiTheme="minorHAnsi" w:cstheme="minorHAnsi"/>
        </w:rPr>
        <w:t xml:space="preserve">Jeżeli Wykonawca, którego oferta została wybrana jako najkorzystniejsza, uchyla się od zawarcia umowy w sprawie zamówienia publicznego </w:t>
      </w:r>
      <w:r w:rsidR="004D63AF" w:rsidRPr="003935D8">
        <w:rPr>
          <w:rFonts w:asciiTheme="minorHAnsi" w:hAnsiTheme="minorHAnsi" w:cstheme="minorHAnsi"/>
        </w:rPr>
        <w:t xml:space="preserve">lub nie wnosi wymaganego zabezpieczenia należytego wykonania umowy, Zamawiający może dokonać </w:t>
      </w:r>
      <w:r w:rsidRPr="003935D8">
        <w:rPr>
          <w:rFonts w:asciiTheme="minorHAnsi" w:hAnsiTheme="minorHAnsi" w:cstheme="minorHAnsi"/>
        </w:rPr>
        <w:t>ponownego badania i</w:t>
      </w:r>
      <w:r w:rsidR="004D63AF" w:rsidRPr="003935D8">
        <w:rPr>
          <w:rFonts w:asciiTheme="minorHAnsi" w:hAnsiTheme="minorHAnsi" w:cstheme="minorHAnsi"/>
        </w:rPr>
        <w:t xml:space="preserve"> </w:t>
      </w:r>
      <w:r w:rsidRPr="003935D8">
        <w:rPr>
          <w:rFonts w:asciiTheme="minorHAnsi" w:hAnsiTheme="minorHAnsi" w:cstheme="minorHAnsi"/>
        </w:rPr>
        <w:t>oceny ofert spośród ofert pozostałych w post</w:t>
      </w:r>
      <w:r w:rsidR="004D63AF" w:rsidRPr="003935D8">
        <w:rPr>
          <w:rFonts w:asciiTheme="minorHAnsi" w:hAnsiTheme="minorHAnsi" w:cstheme="minorHAnsi"/>
        </w:rPr>
        <w:t>ę</w:t>
      </w:r>
      <w:r w:rsidRPr="003935D8">
        <w:rPr>
          <w:rFonts w:asciiTheme="minorHAnsi" w:hAnsiTheme="minorHAnsi" w:cstheme="minorHAnsi"/>
        </w:rPr>
        <w:t xml:space="preserve">powaniu Wykonawców </w:t>
      </w:r>
      <w:r w:rsidR="004D63AF" w:rsidRPr="003935D8">
        <w:rPr>
          <w:rFonts w:asciiTheme="minorHAnsi" w:hAnsiTheme="minorHAnsi" w:cstheme="minorHAnsi"/>
        </w:rPr>
        <w:t xml:space="preserve">oraz wybrać najkorzystniejszą ofertę </w:t>
      </w:r>
      <w:r w:rsidRPr="003935D8">
        <w:rPr>
          <w:rFonts w:asciiTheme="minorHAnsi" w:hAnsiTheme="minorHAnsi" w:cstheme="minorHAnsi"/>
        </w:rPr>
        <w:t xml:space="preserve">albo </w:t>
      </w:r>
      <w:r w:rsidR="00934C54" w:rsidRPr="003935D8">
        <w:rPr>
          <w:rFonts w:asciiTheme="minorHAnsi" w:hAnsiTheme="minorHAnsi" w:cstheme="minorHAnsi"/>
        </w:rPr>
        <w:t xml:space="preserve">unieważnić </w:t>
      </w:r>
      <w:r w:rsidRPr="003935D8">
        <w:rPr>
          <w:rFonts w:asciiTheme="minorHAnsi" w:hAnsiTheme="minorHAnsi" w:cstheme="minorHAnsi"/>
        </w:rPr>
        <w:t>post</w:t>
      </w:r>
      <w:r w:rsidR="00934C54" w:rsidRPr="003935D8">
        <w:rPr>
          <w:rFonts w:asciiTheme="minorHAnsi" w:hAnsiTheme="minorHAnsi" w:cstheme="minorHAnsi"/>
        </w:rPr>
        <w:t>ę</w:t>
      </w:r>
      <w:r w:rsidRPr="003935D8">
        <w:rPr>
          <w:rFonts w:asciiTheme="minorHAnsi" w:hAnsiTheme="minorHAnsi" w:cstheme="minorHAnsi"/>
        </w:rPr>
        <w:t>powanie.</w:t>
      </w:r>
    </w:p>
    <w:p w14:paraId="5E9634F5" w14:textId="3515C8C3" w:rsidR="00190ADA" w:rsidRPr="003935D8" w:rsidRDefault="002614C1" w:rsidP="00722F82">
      <w:pPr>
        <w:pStyle w:val="Akapitzlist"/>
        <w:numPr>
          <w:ilvl w:val="0"/>
          <w:numId w:val="48"/>
        </w:numPr>
        <w:tabs>
          <w:tab w:val="num" w:pos="567"/>
        </w:tabs>
        <w:spacing w:after="120"/>
        <w:contextualSpacing w:val="0"/>
        <w:rPr>
          <w:rFonts w:asciiTheme="minorHAnsi" w:hAnsiTheme="minorHAnsi" w:cstheme="minorHAnsi"/>
        </w:rPr>
      </w:pPr>
      <w:r w:rsidRPr="003935D8">
        <w:rPr>
          <w:rFonts w:asciiTheme="minorHAnsi" w:hAnsiTheme="minorHAnsi" w:cstheme="minorHAnsi"/>
        </w:rPr>
        <w:t>Wykonawcy wspólnie ubiegający się o niniejsze zamówienie, których oferta zostanie uznana za najkorzystniejszą, przed podpisaniem umowy o realizację zamówienia, są zobowiązani przyjąć pisemne porozumienie wszystkich Wykonawców. W tym</w:t>
      </w:r>
      <w:r w:rsidR="00934C54" w:rsidRPr="003935D8">
        <w:rPr>
          <w:rFonts w:asciiTheme="minorHAnsi" w:hAnsiTheme="minorHAnsi" w:cstheme="minorHAnsi"/>
        </w:rPr>
        <w:t xml:space="preserve"> celu przed podpisaniem umowy o </w:t>
      </w:r>
      <w:r w:rsidRPr="003935D8">
        <w:rPr>
          <w:rFonts w:asciiTheme="minorHAnsi" w:hAnsiTheme="minorHAnsi" w:cstheme="minorHAnsi"/>
        </w:rPr>
        <w:t xml:space="preserve">niniejsze zamówienie Zamawiający może żądać przedstawienia stosownej umowy regulującej współpracę tych Wykonawców. </w:t>
      </w:r>
    </w:p>
    <w:p w14:paraId="437A70DF" w14:textId="5857F55E" w:rsidR="00190ADA" w:rsidRPr="003935D8" w:rsidRDefault="00190ADA" w:rsidP="00722F82">
      <w:pPr>
        <w:pStyle w:val="Akapitzlist"/>
        <w:numPr>
          <w:ilvl w:val="0"/>
          <w:numId w:val="48"/>
        </w:numPr>
        <w:tabs>
          <w:tab w:val="num" w:pos="567"/>
        </w:tabs>
        <w:spacing w:after="120"/>
        <w:contextualSpacing w:val="0"/>
        <w:rPr>
          <w:rFonts w:asciiTheme="minorHAnsi" w:hAnsiTheme="minorHAnsi" w:cstheme="minorHAnsi"/>
          <w:color w:val="auto"/>
        </w:rPr>
      </w:pPr>
      <w:r w:rsidRPr="003935D8">
        <w:rPr>
          <w:rFonts w:asciiTheme="minorHAnsi" w:hAnsiTheme="minorHAnsi" w:cstheme="minorHAnsi"/>
        </w:rPr>
        <w:t>Umowa w sprawie</w:t>
      </w:r>
      <w:r w:rsidRPr="003935D8">
        <w:rPr>
          <w:rFonts w:asciiTheme="minorHAnsi" w:hAnsiTheme="minorHAnsi" w:cstheme="minorHAnsi"/>
          <w:color w:val="auto"/>
        </w:rPr>
        <w:t xml:space="preserve"> realizacji zamówienia publicznego zawarta zostanie z uwzględnieniem postanowień wynikających z treści niniejszej SWZ oraz danych zawartych w ofercie.</w:t>
      </w:r>
    </w:p>
    <w:p w14:paraId="7EE88B27" w14:textId="51B551EF" w:rsidR="002614C1"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w:t>
      </w:r>
      <w:r w:rsidRPr="003935D8">
        <w:rPr>
          <w:rFonts w:asciiTheme="minorHAnsi" w:hAnsiTheme="minorHAnsi" w:cstheme="minorHAnsi"/>
          <w:color w:val="auto"/>
          <w:sz w:val="22"/>
          <w:szCs w:val="22"/>
        </w:rPr>
        <w:tab/>
      </w:r>
      <w:r w:rsidR="002614C1" w:rsidRPr="003935D8">
        <w:rPr>
          <w:rFonts w:asciiTheme="minorHAnsi" w:hAnsiTheme="minorHAnsi" w:cstheme="minorHAnsi"/>
          <w:color w:val="auto"/>
          <w:sz w:val="22"/>
          <w:szCs w:val="22"/>
        </w:rPr>
        <w:t xml:space="preserve">PROJEKTOWANE POSTANOWIENIA UMOWY W SPRAWIE ZAMÓWIENIA PUBLICZNEGO, KTÓRE ZOSTANĄ WPROWADZONE DO UMOWY W SPRAWIE ZAMÓWIENIA PUBLICZNEGO; </w:t>
      </w:r>
    </w:p>
    <w:p w14:paraId="04CD0846" w14:textId="371587DF" w:rsidR="002614C1" w:rsidRPr="003935D8" w:rsidRDefault="002614C1" w:rsidP="00722F82">
      <w:pPr>
        <w:pStyle w:val="Akapitzlist"/>
        <w:numPr>
          <w:ilvl w:val="0"/>
          <w:numId w:val="49"/>
        </w:numPr>
        <w:spacing w:after="120"/>
        <w:contextualSpacing w:val="0"/>
        <w:rPr>
          <w:rFonts w:asciiTheme="minorHAnsi" w:hAnsiTheme="minorHAnsi" w:cstheme="minorHAnsi"/>
        </w:rPr>
      </w:pPr>
      <w:r w:rsidRPr="003935D8">
        <w:rPr>
          <w:rFonts w:asciiTheme="minorHAnsi" w:hAnsiTheme="minorHAnsi" w:cstheme="minorHAnsi"/>
        </w:rPr>
        <w:t>Wszystkie istotne dla stron postanowienia, zgodnie z którymi realizowane będzie niniejsze</w:t>
      </w:r>
      <w:r w:rsidR="00040C82" w:rsidRPr="003935D8">
        <w:rPr>
          <w:rFonts w:asciiTheme="minorHAnsi" w:hAnsiTheme="minorHAnsi" w:cstheme="minorHAnsi"/>
        </w:rPr>
        <w:t xml:space="preserve"> </w:t>
      </w:r>
      <w:r w:rsidRPr="003935D8">
        <w:rPr>
          <w:rFonts w:asciiTheme="minorHAnsi" w:hAnsiTheme="minorHAnsi" w:cstheme="minorHAnsi"/>
        </w:rPr>
        <w:t>zamówienie publiczne, są zawarte w projekcie umowy, który stanowi Załącznik nr</w:t>
      </w:r>
      <w:r w:rsidR="00DC6201" w:rsidRPr="003935D8">
        <w:rPr>
          <w:rFonts w:asciiTheme="minorHAnsi" w:hAnsiTheme="minorHAnsi" w:cstheme="minorHAnsi"/>
        </w:rPr>
        <w:t xml:space="preserve"> </w:t>
      </w:r>
      <w:proofErr w:type="spellStart"/>
      <w:r w:rsidR="00DC6201" w:rsidRPr="003935D8">
        <w:rPr>
          <w:rFonts w:asciiTheme="minorHAnsi" w:hAnsiTheme="minorHAnsi" w:cstheme="minorHAnsi"/>
        </w:rPr>
        <w:t>7a</w:t>
      </w:r>
      <w:proofErr w:type="spellEnd"/>
      <w:r w:rsidR="00DC6201" w:rsidRPr="003935D8">
        <w:rPr>
          <w:rFonts w:asciiTheme="minorHAnsi" w:hAnsiTheme="minorHAnsi" w:cstheme="minorHAnsi"/>
        </w:rPr>
        <w:t xml:space="preserve"> lub/i </w:t>
      </w:r>
      <w:proofErr w:type="spellStart"/>
      <w:r w:rsidR="00DC6201" w:rsidRPr="003935D8">
        <w:rPr>
          <w:rFonts w:asciiTheme="minorHAnsi" w:hAnsiTheme="minorHAnsi" w:cstheme="minorHAnsi"/>
        </w:rPr>
        <w:t>7b</w:t>
      </w:r>
      <w:proofErr w:type="spellEnd"/>
      <w:r w:rsidR="00D03072" w:rsidRPr="003935D8">
        <w:rPr>
          <w:rFonts w:asciiTheme="minorHAnsi" w:hAnsiTheme="minorHAnsi" w:cstheme="minorHAnsi"/>
        </w:rPr>
        <w:t xml:space="preserve"> </w:t>
      </w:r>
      <w:r w:rsidRPr="003935D8">
        <w:rPr>
          <w:rFonts w:asciiTheme="minorHAnsi" w:hAnsiTheme="minorHAnsi" w:cstheme="minorHAnsi"/>
        </w:rPr>
        <w:t xml:space="preserve">do SWZ. </w:t>
      </w:r>
      <w:r w:rsidR="00EF58CB" w:rsidRPr="003935D8">
        <w:rPr>
          <w:rFonts w:asciiTheme="minorHAnsi" w:hAnsiTheme="minorHAnsi" w:cstheme="minorHAnsi"/>
        </w:rPr>
        <w:t xml:space="preserve">Także tam znajdują się postanowienia dotyczące możliwości zmiany umowy o zamówienie publiczne zgodnie z art. 455 </w:t>
      </w:r>
      <w:proofErr w:type="spellStart"/>
      <w:r w:rsidR="00EF58CB" w:rsidRPr="003935D8">
        <w:rPr>
          <w:rFonts w:asciiTheme="minorHAnsi" w:hAnsiTheme="minorHAnsi" w:cstheme="minorHAnsi"/>
        </w:rPr>
        <w:t>Pzp</w:t>
      </w:r>
      <w:proofErr w:type="spellEnd"/>
      <w:r w:rsidR="00EF58CB" w:rsidRPr="003935D8">
        <w:rPr>
          <w:rFonts w:asciiTheme="minorHAnsi" w:hAnsiTheme="minorHAnsi" w:cstheme="minorHAnsi"/>
        </w:rPr>
        <w:t>.</w:t>
      </w:r>
    </w:p>
    <w:p w14:paraId="48C324AB" w14:textId="33FA4AEF" w:rsidR="002614C1" w:rsidRPr="003935D8" w:rsidRDefault="002614C1" w:rsidP="00722F82">
      <w:pPr>
        <w:pStyle w:val="Akapitzlist"/>
        <w:numPr>
          <w:ilvl w:val="0"/>
          <w:numId w:val="49"/>
        </w:numPr>
        <w:spacing w:after="120"/>
        <w:contextualSpacing w:val="0"/>
        <w:rPr>
          <w:rFonts w:asciiTheme="minorHAnsi" w:hAnsiTheme="minorHAnsi" w:cstheme="minorHAnsi"/>
        </w:rPr>
      </w:pPr>
      <w:r w:rsidRPr="003935D8">
        <w:rPr>
          <w:rFonts w:asciiTheme="minorHAnsi" w:hAnsiTheme="minorHAnsi" w:cstheme="minorHAnsi"/>
        </w:rPr>
        <w:t>Wykonawca, którego oferta została uznana za najkorzystniejszą, zobowiązany jest do zawarcia umowy na warunkach określonych w</w:t>
      </w:r>
      <w:r w:rsidR="003165C8" w:rsidRPr="003935D8">
        <w:rPr>
          <w:rFonts w:asciiTheme="minorHAnsi" w:hAnsiTheme="minorHAnsi" w:cstheme="minorHAnsi"/>
        </w:rPr>
        <w:t xml:space="preserve"> </w:t>
      </w:r>
      <w:r w:rsidR="00934C54" w:rsidRPr="003935D8">
        <w:rPr>
          <w:rFonts w:asciiTheme="minorHAnsi" w:hAnsiTheme="minorHAnsi" w:cstheme="minorHAnsi"/>
        </w:rPr>
        <w:t xml:space="preserve">projekcie </w:t>
      </w:r>
      <w:r w:rsidRPr="003935D8">
        <w:rPr>
          <w:rFonts w:asciiTheme="minorHAnsi" w:hAnsiTheme="minorHAnsi" w:cstheme="minorHAnsi"/>
        </w:rPr>
        <w:t xml:space="preserve">umowy, w terminie określonym przez </w:t>
      </w:r>
      <w:r w:rsidR="00D03072" w:rsidRPr="003935D8">
        <w:rPr>
          <w:rFonts w:asciiTheme="minorHAnsi" w:hAnsiTheme="minorHAnsi" w:cstheme="minorHAnsi"/>
        </w:rPr>
        <w:t>Z</w:t>
      </w:r>
      <w:r w:rsidRPr="003935D8">
        <w:rPr>
          <w:rFonts w:asciiTheme="minorHAnsi" w:hAnsiTheme="minorHAnsi" w:cstheme="minorHAnsi"/>
        </w:rPr>
        <w:t>amawiającego.</w:t>
      </w:r>
    </w:p>
    <w:p w14:paraId="6588C652" w14:textId="77777777" w:rsidR="002614C1" w:rsidRPr="003935D8" w:rsidRDefault="002614C1" w:rsidP="00722F82">
      <w:pPr>
        <w:pStyle w:val="Akapitzlist"/>
        <w:numPr>
          <w:ilvl w:val="0"/>
          <w:numId w:val="49"/>
        </w:numPr>
        <w:spacing w:after="120"/>
        <w:contextualSpacing w:val="0"/>
        <w:rPr>
          <w:rFonts w:asciiTheme="minorHAnsi" w:hAnsiTheme="minorHAnsi" w:cstheme="minorHAnsi"/>
        </w:rPr>
      </w:pPr>
      <w:r w:rsidRPr="003935D8">
        <w:rPr>
          <w:rFonts w:asciiTheme="minorHAnsi" w:hAnsiTheme="minorHAnsi" w:cstheme="minorHAnsi"/>
        </w:rPr>
        <w:t>Umowa w sprawie realizacji zamówienia publicznego zostanie zawarta z uwzględnieniem postanowień wynikających z treści niniejszej SWZ oraz danych zawartych w ofercie Wykonawcy.</w:t>
      </w:r>
    </w:p>
    <w:p w14:paraId="3EAD53DD" w14:textId="734A9D1E" w:rsidR="002614C1" w:rsidRPr="003935D8" w:rsidRDefault="002614C1" w:rsidP="00722F82">
      <w:pPr>
        <w:pStyle w:val="Akapitzlist"/>
        <w:numPr>
          <w:ilvl w:val="0"/>
          <w:numId w:val="49"/>
        </w:numPr>
        <w:spacing w:after="120"/>
        <w:contextualSpacing w:val="0"/>
        <w:rPr>
          <w:rFonts w:asciiTheme="minorHAnsi" w:hAnsiTheme="minorHAnsi" w:cstheme="minorHAnsi"/>
          <w:color w:val="auto"/>
        </w:rPr>
      </w:pPr>
      <w:r w:rsidRPr="003935D8">
        <w:rPr>
          <w:rFonts w:asciiTheme="minorHAnsi" w:hAnsiTheme="minorHAnsi" w:cstheme="minorHAnsi"/>
        </w:rPr>
        <w:t>Wykonawcy</w:t>
      </w:r>
      <w:r w:rsidRPr="003935D8">
        <w:rPr>
          <w:rFonts w:asciiTheme="minorHAnsi" w:hAnsiTheme="minorHAnsi" w:cstheme="minorHAnsi"/>
          <w:color w:val="auto"/>
        </w:rPr>
        <w:t xml:space="preserve"> wspólnie ubiegający się o udzielenie zamówienia ponoszą solidarną odpowiedzialność za wykonanie umowy</w:t>
      </w:r>
      <w:r w:rsidR="00877795" w:rsidRPr="003935D8">
        <w:rPr>
          <w:rFonts w:asciiTheme="minorHAnsi" w:hAnsiTheme="minorHAnsi" w:cstheme="minorHAnsi"/>
          <w:color w:val="auto"/>
        </w:rPr>
        <w:t xml:space="preserve"> i wniesienie zabezpieczenia należytego wykonania umowy</w:t>
      </w:r>
      <w:r w:rsidRPr="003935D8">
        <w:rPr>
          <w:rFonts w:asciiTheme="minorHAnsi" w:hAnsiTheme="minorHAnsi" w:cstheme="minorHAnsi"/>
          <w:color w:val="auto"/>
        </w:rPr>
        <w:t>.</w:t>
      </w:r>
    </w:p>
    <w:p w14:paraId="4B48FAFF" w14:textId="7A3267A9" w:rsidR="00101F63"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WYMAGANIA DOTYCZĄCE ZABEZPIECZENIA NALEŻYTEGO WYKONANIA UMOWY</w:t>
      </w:r>
    </w:p>
    <w:p w14:paraId="48B2D7F3" w14:textId="4BE62ED3"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Zamawiający żąda od </w:t>
      </w:r>
      <w:r w:rsidR="00CB20B7" w:rsidRPr="003935D8">
        <w:rPr>
          <w:rFonts w:asciiTheme="minorHAnsi" w:hAnsiTheme="minorHAnsi" w:cstheme="minorHAnsi"/>
        </w:rPr>
        <w:t>W</w:t>
      </w:r>
      <w:r w:rsidRPr="003935D8">
        <w:rPr>
          <w:rFonts w:asciiTheme="minorHAnsi" w:hAnsiTheme="minorHAnsi" w:cstheme="minorHAnsi"/>
        </w:rPr>
        <w:t xml:space="preserve">ykonawcy zabezpieczenia należytego wykonania umowy, zwanego dalej „zabezpieczeniem” w wysokości </w:t>
      </w:r>
      <w:r w:rsidR="00774300" w:rsidRPr="003935D8">
        <w:rPr>
          <w:rFonts w:asciiTheme="minorHAnsi" w:hAnsiTheme="minorHAnsi" w:cstheme="minorHAnsi"/>
        </w:rPr>
        <w:t>3</w:t>
      </w:r>
      <w:r w:rsidRPr="003935D8">
        <w:rPr>
          <w:rFonts w:asciiTheme="minorHAnsi" w:hAnsiTheme="minorHAnsi" w:cstheme="minorHAnsi"/>
        </w:rPr>
        <w:t>% całkowitej ceny brutto oferty</w:t>
      </w:r>
      <w:r w:rsidR="00622A2B" w:rsidRPr="003935D8">
        <w:rPr>
          <w:rFonts w:asciiTheme="minorHAnsi" w:hAnsiTheme="minorHAnsi" w:cstheme="minorHAnsi"/>
        </w:rPr>
        <w:t xml:space="preserve"> (dotyczy I </w:t>
      </w:r>
      <w:proofErr w:type="spellStart"/>
      <w:r w:rsidR="00622A2B" w:rsidRPr="003935D8">
        <w:rPr>
          <w:rFonts w:asciiTheme="minorHAnsi" w:hAnsiTheme="minorHAnsi" w:cstheme="minorHAnsi"/>
        </w:rPr>
        <w:t>i</w:t>
      </w:r>
      <w:proofErr w:type="spellEnd"/>
      <w:r w:rsidR="00622A2B" w:rsidRPr="003935D8">
        <w:rPr>
          <w:rFonts w:asciiTheme="minorHAnsi" w:hAnsiTheme="minorHAnsi" w:cstheme="minorHAnsi"/>
        </w:rPr>
        <w:t xml:space="preserve"> II części zamówienia)</w:t>
      </w:r>
      <w:r w:rsidRPr="003935D8">
        <w:rPr>
          <w:rFonts w:asciiTheme="minorHAnsi" w:hAnsiTheme="minorHAnsi" w:cstheme="minorHAnsi"/>
        </w:rPr>
        <w:t xml:space="preserve">. </w:t>
      </w:r>
    </w:p>
    <w:p w14:paraId="10135CF2" w14:textId="6E6F95B7"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Zabezpieczenie musi być wniesione w pełnej wysokości, niezależnie od formy jego wniesienia, najpóźniej w dniu zawarcia umowy, ale przed jej </w:t>
      </w:r>
      <w:r w:rsidR="00CB7310" w:rsidRPr="003935D8">
        <w:rPr>
          <w:rFonts w:asciiTheme="minorHAnsi" w:hAnsiTheme="minorHAnsi" w:cstheme="minorHAnsi"/>
        </w:rPr>
        <w:t>zawarciem</w:t>
      </w:r>
      <w:r w:rsidRPr="003935D8">
        <w:rPr>
          <w:rFonts w:asciiTheme="minorHAnsi" w:hAnsiTheme="minorHAnsi" w:cstheme="minorHAnsi"/>
        </w:rPr>
        <w:t>.</w:t>
      </w:r>
    </w:p>
    <w:p w14:paraId="51E17752" w14:textId="05A0D69E"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Zabezpieczenie służy pokryciu roszczeń z tytułu niewykonania lub nienależytego wykonania umowy.</w:t>
      </w:r>
    </w:p>
    <w:p w14:paraId="06562EC3" w14:textId="4763D9AC" w:rsidR="00351FF0" w:rsidRPr="003935D8" w:rsidRDefault="00351FF0" w:rsidP="00722F82">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rPr>
        <w:lastRenderedPageBreak/>
        <w:t>Zabezpieczenie</w:t>
      </w:r>
      <w:r w:rsidRPr="003935D8">
        <w:rPr>
          <w:rFonts w:asciiTheme="minorHAnsi" w:hAnsiTheme="minorHAnsi" w:cstheme="minorHAnsi"/>
          <w:color w:val="auto"/>
        </w:rPr>
        <w:t xml:space="preserve"> może być wnoszone, według wyboru </w:t>
      </w:r>
      <w:r w:rsidR="00D03072" w:rsidRPr="003935D8">
        <w:rPr>
          <w:rFonts w:asciiTheme="minorHAnsi" w:hAnsiTheme="minorHAnsi" w:cstheme="minorHAnsi"/>
          <w:color w:val="auto"/>
        </w:rPr>
        <w:t>W</w:t>
      </w:r>
      <w:r w:rsidRPr="003935D8">
        <w:rPr>
          <w:rFonts w:asciiTheme="minorHAnsi" w:hAnsiTheme="minorHAnsi" w:cstheme="minorHAnsi"/>
          <w:color w:val="auto"/>
        </w:rPr>
        <w:t>ykonawcy, w jednej lub w kilku następujących formach:</w:t>
      </w:r>
    </w:p>
    <w:p w14:paraId="0D0CBE07" w14:textId="26C42310" w:rsidR="00351FF0" w:rsidRPr="003935D8" w:rsidRDefault="00BF0C5F"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w:t>
      </w:r>
      <w:r w:rsidR="00351FF0" w:rsidRPr="003935D8">
        <w:rPr>
          <w:rFonts w:asciiTheme="minorHAnsi" w:hAnsiTheme="minorHAnsi" w:cstheme="minorHAnsi"/>
          <w:color w:val="auto"/>
        </w:rPr>
        <w:t>ieniądzu</w:t>
      </w:r>
      <w:r w:rsidRPr="003935D8">
        <w:rPr>
          <w:rFonts w:asciiTheme="minorHAnsi" w:hAnsiTheme="minorHAnsi" w:cstheme="minorHAnsi"/>
          <w:color w:val="auto"/>
        </w:rPr>
        <w:t>,</w:t>
      </w:r>
    </w:p>
    <w:p w14:paraId="64A80A68" w14:textId="0C68DDC7"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poręczeniach bankowych lub poręczeniach spółdzielczej kasy oszczędnościowo-kredytowej z</w:t>
      </w:r>
      <w:r w:rsidR="00BF0C5F" w:rsidRPr="003935D8">
        <w:rPr>
          <w:rFonts w:asciiTheme="minorHAnsi" w:hAnsiTheme="minorHAnsi" w:cstheme="minorHAnsi"/>
          <w:color w:val="auto"/>
        </w:rPr>
        <w:t> </w:t>
      </w:r>
      <w:r w:rsidRPr="003935D8">
        <w:rPr>
          <w:rFonts w:asciiTheme="minorHAnsi" w:hAnsiTheme="minorHAnsi" w:cstheme="minorHAnsi"/>
          <w:color w:val="auto"/>
        </w:rPr>
        <w:t>tym</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że zobowiązanie kasy jest zawsze zobowiązaniem pieniężnym</w:t>
      </w:r>
      <w:r w:rsidR="00BF0C5F" w:rsidRPr="003935D8">
        <w:rPr>
          <w:rFonts w:asciiTheme="minorHAnsi" w:hAnsiTheme="minorHAnsi" w:cstheme="minorHAnsi"/>
          <w:color w:val="auto"/>
        </w:rPr>
        <w:t>,</w:t>
      </w:r>
    </w:p>
    <w:p w14:paraId="3D0512C0" w14:textId="72879D14"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gwarancjach bankowych</w:t>
      </w:r>
      <w:r w:rsidR="00BF0C5F" w:rsidRPr="003935D8">
        <w:rPr>
          <w:rFonts w:asciiTheme="minorHAnsi" w:hAnsiTheme="minorHAnsi" w:cstheme="minorHAnsi"/>
          <w:color w:val="auto"/>
        </w:rPr>
        <w:t>,</w:t>
      </w:r>
    </w:p>
    <w:p w14:paraId="3A3B8D62" w14:textId="7EEF2C8B"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gwarancjach ubezpieczeniowych</w:t>
      </w:r>
      <w:r w:rsidR="00BF0C5F" w:rsidRPr="003935D8">
        <w:rPr>
          <w:rFonts w:asciiTheme="minorHAnsi" w:hAnsiTheme="minorHAnsi" w:cstheme="minorHAnsi"/>
          <w:color w:val="auto"/>
        </w:rPr>
        <w:t>,</w:t>
      </w:r>
    </w:p>
    <w:p w14:paraId="36205B4B" w14:textId="1EA1B975"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poręczeniach udzielanych przez podmioty, o których mowa </w:t>
      </w:r>
      <w:r w:rsidR="003A0426" w:rsidRPr="003935D8">
        <w:rPr>
          <w:rFonts w:asciiTheme="minorHAnsi" w:hAnsiTheme="minorHAnsi" w:cstheme="minorHAnsi"/>
          <w:color w:val="auto"/>
        </w:rPr>
        <w:t xml:space="preserve">w art. </w:t>
      </w:r>
      <w:proofErr w:type="spellStart"/>
      <w:r w:rsidR="003A0426" w:rsidRPr="003935D8">
        <w:rPr>
          <w:rFonts w:asciiTheme="minorHAnsi" w:hAnsiTheme="minorHAnsi" w:cstheme="minorHAnsi"/>
          <w:color w:val="auto"/>
        </w:rPr>
        <w:t>6b</w:t>
      </w:r>
      <w:proofErr w:type="spellEnd"/>
      <w:r w:rsidR="003A0426" w:rsidRPr="003935D8">
        <w:rPr>
          <w:rFonts w:asciiTheme="minorHAnsi" w:hAnsiTheme="minorHAnsi" w:cstheme="minorHAnsi"/>
          <w:color w:val="auto"/>
        </w:rPr>
        <w:t xml:space="preserve"> ust. 5 pkt 2 ustawy z </w:t>
      </w:r>
      <w:r w:rsidRPr="003935D8">
        <w:rPr>
          <w:rFonts w:asciiTheme="minorHAnsi" w:hAnsiTheme="minorHAnsi" w:cstheme="minorHAnsi"/>
          <w:color w:val="auto"/>
        </w:rPr>
        <w:t>dnia 9 listopada 2000 r. o utworzeniu Polskiej Agencji Rozwoju Przedsiębiorczości.</w:t>
      </w:r>
    </w:p>
    <w:p w14:paraId="52DDC9F7" w14:textId="3D547FBE"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Zamawiający nie dopuszcza wniesienia zabezpieczenia należytego wykonania umowy w formach wskazanych w art. </w:t>
      </w:r>
      <w:r w:rsidR="00351FF0" w:rsidRPr="003935D8">
        <w:rPr>
          <w:rFonts w:asciiTheme="minorHAnsi" w:hAnsiTheme="minorHAnsi" w:cstheme="minorHAnsi"/>
        </w:rPr>
        <w:t>450</w:t>
      </w:r>
      <w:r w:rsidRPr="003935D8">
        <w:rPr>
          <w:rFonts w:asciiTheme="minorHAnsi" w:hAnsiTheme="minorHAnsi" w:cstheme="minorHAnsi"/>
        </w:rPr>
        <w:t xml:space="preserve"> ust. 2 </w:t>
      </w:r>
      <w:proofErr w:type="spellStart"/>
      <w:r w:rsidRPr="003935D8">
        <w:rPr>
          <w:rFonts w:asciiTheme="minorHAnsi" w:hAnsiTheme="minorHAnsi" w:cstheme="minorHAnsi"/>
        </w:rPr>
        <w:t>Pzp</w:t>
      </w:r>
      <w:proofErr w:type="spellEnd"/>
      <w:r w:rsidRPr="003935D8">
        <w:rPr>
          <w:rFonts w:asciiTheme="minorHAnsi" w:hAnsiTheme="minorHAnsi" w:cstheme="minorHAnsi"/>
        </w:rPr>
        <w:t>.</w:t>
      </w:r>
    </w:p>
    <w:p w14:paraId="2199EEC9" w14:textId="3403F842"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W trakcie realizacji umowy </w:t>
      </w:r>
      <w:r w:rsidR="00CB20B7" w:rsidRPr="003935D8">
        <w:rPr>
          <w:rFonts w:asciiTheme="minorHAnsi" w:hAnsiTheme="minorHAnsi" w:cstheme="minorHAnsi"/>
        </w:rPr>
        <w:t>W</w:t>
      </w:r>
      <w:r w:rsidRPr="003935D8">
        <w:rPr>
          <w:rFonts w:asciiTheme="minorHAnsi" w:hAnsiTheme="minorHAnsi" w:cstheme="minorHAnsi"/>
        </w:rPr>
        <w:t>ykonawca może dokonać zmiany formy zabezpieczenia na jedną lub kilka form, o których mowa w ust. 4.</w:t>
      </w:r>
    </w:p>
    <w:p w14:paraId="296A57A2" w14:textId="5AEB89B4" w:rsidR="00036F7D" w:rsidRPr="003935D8" w:rsidRDefault="00036F7D" w:rsidP="0089368B">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rPr>
        <w:t>Zabezpieczenie</w:t>
      </w:r>
      <w:r w:rsidRPr="003935D8">
        <w:rPr>
          <w:rFonts w:asciiTheme="minorHAnsi" w:hAnsiTheme="minorHAnsi" w:cstheme="minorHAnsi"/>
          <w:color w:val="auto"/>
        </w:rPr>
        <w:t xml:space="preserve"> wnoszone w pieniądzu </w:t>
      </w:r>
      <w:r w:rsidR="00CB20B7" w:rsidRPr="003935D8">
        <w:rPr>
          <w:rFonts w:asciiTheme="minorHAnsi" w:hAnsiTheme="minorHAnsi" w:cstheme="minorHAnsi"/>
          <w:color w:val="auto"/>
        </w:rPr>
        <w:t>W</w:t>
      </w:r>
      <w:r w:rsidRPr="003935D8">
        <w:rPr>
          <w:rFonts w:asciiTheme="minorHAnsi" w:hAnsiTheme="minorHAnsi" w:cstheme="minorHAnsi"/>
          <w:color w:val="auto"/>
        </w:rPr>
        <w:t>ykonawca zobowiązany będzie wpłacić przelewem na rachunek bankowy</w:t>
      </w:r>
      <w:r w:rsidR="00B255D6" w:rsidRPr="003935D8">
        <w:rPr>
          <w:rFonts w:asciiTheme="minorHAnsi" w:hAnsiTheme="minorHAnsi" w:cstheme="minorHAnsi"/>
          <w:color w:val="auto"/>
        </w:rPr>
        <w:t>:</w:t>
      </w:r>
      <w:r w:rsidR="00DF3753" w:rsidRPr="003935D8">
        <w:rPr>
          <w:rFonts w:asciiTheme="minorHAnsi" w:hAnsiTheme="minorHAnsi" w:cstheme="minorHAnsi"/>
          <w:color w:val="auto"/>
        </w:rPr>
        <w:t xml:space="preserve"> 45 1130 1189 0025 0025 3720 0008 </w:t>
      </w:r>
      <w:r w:rsidRPr="003935D8">
        <w:rPr>
          <w:rFonts w:asciiTheme="minorHAnsi" w:hAnsiTheme="minorHAnsi" w:cstheme="minorHAnsi"/>
          <w:color w:val="auto"/>
        </w:rPr>
        <w:t xml:space="preserve">z dopiskiem </w:t>
      </w:r>
      <w:r w:rsidR="0089368B" w:rsidRPr="003935D8">
        <w:rPr>
          <w:rFonts w:asciiTheme="minorHAnsi" w:hAnsiTheme="minorHAnsi" w:cstheme="minorHAnsi"/>
          <w:color w:val="auto"/>
        </w:rPr>
        <w:t>z oznaczeniem postępowania i części której zabezpieczenie dotyczy.</w:t>
      </w:r>
    </w:p>
    <w:p w14:paraId="6FB0A7AF" w14:textId="55C7D2B0"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W przypadku wniesienia wadium w pieniądzu Wykonawca może wyrazić zgodę na zaliczenie kwoty wadium na poczet zabezpieczenia.</w:t>
      </w:r>
    </w:p>
    <w:p w14:paraId="671DC980" w14:textId="55FA6429" w:rsidR="00036F7D" w:rsidRPr="003935D8" w:rsidRDefault="00036F7D" w:rsidP="00722F82">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rPr>
        <w:t>W przypadku wyboru gwarancji lub poręczenia jako formy wniesienia zabezpieczenia należytego</w:t>
      </w:r>
      <w:r w:rsidRPr="003935D8">
        <w:rPr>
          <w:rFonts w:asciiTheme="minorHAnsi" w:hAnsiTheme="minorHAnsi" w:cstheme="minorHAnsi"/>
          <w:color w:val="auto"/>
        </w:rPr>
        <w:t xml:space="preserve"> wykonania umowy poręczenie lub gwarancja winny zawierać następujące elementy:</w:t>
      </w:r>
    </w:p>
    <w:p w14:paraId="259167CB" w14:textId="5FE8C37A"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wskazanie Wykonawcy, wskazanie Zamawiającego jako beneficjenta poręczenia lub gwarancji, wskazanie gwaranta (podmiotu udzielającego poręczenia lub gwarancji) wraz z ich siedzibami,</w:t>
      </w:r>
    </w:p>
    <w:p w14:paraId="56478BB8" w14:textId="59FC9BFB"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wskazanie umowy, na której zabezpieczenie należytego wykonania udzielone zostało poręczenie lub gwarancja,</w:t>
      </w:r>
    </w:p>
    <w:p w14:paraId="11C7FBCC" w14:textId="36536DE9"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wskazanie sumy </w:t>
      </w:r>
      <w:r w:rsidR="00CB7310" w:rsidRPr="003935D8">
        <w:rPr>
          <w:rFonts w:asciiTheme="minorHAnsi" w:hAnsiTheme="minorHAnsi" w:cstheme="minorHAnsi"/>
          <w:color w:val="auto"/>
        </w:rPr>
        <w:t xml:space="preserve">poręczenia lub </w:t>
      </w:r>
      <w:r w:rsidRPr="003935D8">
        <w:rPr>
          <w:rFonts w:asciiTheme="minorHAnsi" w:hAnsiTheme="minorHAnsi" w:cstheme="minorHAnsi"/>
          <w:color w:val="auto"/>
        </w:rPr>
        <w:t>gwarancji,</w:t>
      </w:r>
    </w:p>
    <w:p w14:paraId="40136E71" w14:textId="3A70EEFE"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wskazanie terminu ważności poręczenia lub gwarancji,</w:t>
      </w:r>
    </w:p>
    <w:p w14:paraId="4480BAC5" w14:textId="10501345"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nieodwołalne i bezwarunkowe zobowiązanie poręczyciela lub gwaranta do zapłaty na pierwsze pisemne żądanie Zamawiającego </w:t>
      </w:r>
      <w:r w:rsidR="00CB7310" w:rsidRPr="003935D8">
        <w:rPr>
          <w:rFonts w:asciiTheme="minorHAnsi" w:hAnsiTheme="minorHAnsi" w:cstheme="minorHAnsi"/>
          <w:color w:val="auto"/>
        </w:rPr>
        <w:t xml:space="preserve">kwoty w wysokości wskazanej w żądaniu, </w:t>
      </w:r>
      <w:r w:rsidRPr="003935D8">
        <w:rPr>
          <w:rFonts w:asciiTheme="minorHAnsi" w:hAnsiTheme="minorHAnsi" w:cstheme="minorHAnsi"/>
          <w:color w:val="auto"/>
        </w:rPr>
        <w:t>do pełnej kwoty zabezpieczenia należytego wykonania umowy.</w:t>
      </w:r>
    </w:p>
    <w:p w14:paraId="5AD401E7" w14:textId="5DE64396"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Termin ważności zabezpieczenia złożonego w formie innej niż pieniężna nie może upłynąć przed wygaśnięciem zobowiązania, którego należyte wykonanie zabezpiecza</w:t>
      </w:r>
      <w:r w:rsidR="00351FF0" w:rsidRPr="003935D8">
        <w:rPr>
          <w:rFonts w:asciiTheme="minorHAnsi" w:hAnsiTheme="minorHAnsi" w:cstheme="minorHAnsi"/>
        </w:rPr>
        <w:t xml:space="preserve">. </w:t>
      </w:r>
    </w:p>
    <w:p w14:paraId="1259DAE7" w14:textId="632ABAB4"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Zabezpieczenie w innej formie niż pieniądz należy złożyć w formie oryginału w siedzibie Zamawiającego. </w:t>
      </w:r>
    </w:p>
    <w:p w14:paraId="1C2F9D8C" w14:textId="477ABFBE"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Zamawiający zwróci zabezpieczenie, wg zasad określonych w art. </w:t>
      </w:r>
      <w:r w:rsidR="00576AD2" w:rsidRPr="003935D8">
        <w:rPr>
          <w:rFonts w:asciiTheme="minorHAnsi" w:hAnsiTheme="minorHAnsi" w:cstheme="minorHAnsi"/>
        </w:rPr>
        <w:t>453</w:t>
      </w:r>
      <w:r w:rsidRPr="003935D8">
        <w:rPr>
          <w:rFonts w:asciiTheme="minorHAnsi" w:hAnsiTheme="minorHAnsi" w:cstheme="minorHAnsi"/>
        </w:rPr>
        <w:t xml:space="preserve"> ustawy </w:t>
      </w:r>
      <w:proofErr w:type="spellStart"/>
      <w:r w:rsidRPr="003935D8">
        <w:rPr>
          <w:rFonts w:asciiTheme="minorHAnsi" w:hAnsiTheme="minorHAnsi" w:cstheme="minorHAnsi"/>
        </w:rPr>
        <w:t>Pzp</w:t>
      </w:r>
      <w:proofErr w:type="spellEnd"/>
      <w:r w:rsidRPr="003935D8">
        <w:rPr>
          <w:rFonts w:asciiTheme="minorHAnsi" w:hAnsiTheme="minorHAnsi" w:cstheme="minorHAnsi"/>
        </w:rPr>
        <w:t>, tj.:</w:t>
      </w:r>
    </w:p>
    <w:p w14:paraId="69BBBE3A" w14:textId="37244C0D" w:rsidR="00036F7D" w:rsidRPr="003935D8" w:rsidRDefault="00036F7D" w:rsidP="00722F82">
      <w:pPr>
        <w:pStyle w:val="Akapitzlist"/>
        <w:numPr>
          <w:ilvl w:val="0"/>
          <w:numId w:val="53"/>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70% w terminie 30 dni od dnia wykonania zamówienia i uznania przez Zamawiającego za należycie wykonane,</w:t>
      </w:r>
    </w:p>
    <w:p w14:paraId="627DA404" w14:textId="60A6F59F" w:rsidR="00036F7D" w:rsidRPr="003935D8" w:rsidRDefault="00036F7D" w:rsidP="00722F82">
      <w:pPr>
        <w:pStyle w:val="Akapitzlist"/>
        <w:numPr>
          <w:ilvl w:val="0"/>
          <w:numId w:val="53"/>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30% nie później niż w 15 dniu po upływie okresu </w:t>
      </w:r>
      <w:r w:rsidR="0030183C" w:rsidRPr="003935D8">
        <w:rPr>
          <w:rFonts w:asciiTheme="minorHAnsi" w:hAnsiTheme="minorHAnsi" w:cstheme="minorHAnsi"/>
          <w:color w:val="auto"/>
        </w:rPr>
        <w:t>gwarancji</w:t>
      </w:r>
      <w:r w:rsidRPr="003935D8">
        <w:rPr>
          <w:rFonts w:asciiTheme="minorHAnsi" w:hAnsiTheme="minorHAnsi" w:cstheme="minorHAnsi"/>
          <w:color w:val="auto"/>
        </w:rPr>
        <w:t>.</w:t>
      </w:r>
    </w:p>
    <w:p w14:paraId="1215A913" w14:textId="027D7183" w:rsidR="00101F63" w:rsidRPr="003935D8" w:rsidRDefault="00036F7D" w:rsidP="00722F82">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 xml:space="preserve">Wykonawca zobowiązuje się do aktualizowania </w:t>
      </w:r>
      <w:r w:rsidR="0030183C" w:rsidRPr="003935D8">
        <w:rPr>
          <w:rFonts w:asciiTheme="minorHAnsi" w:hAnsiTheme="minorHAnsi" w:cstheme="minorHAnsi"/>
          <w:color w:val="auto"/>
        </w:rPr>
        <w:t xml:space="preserve">terminu ważności </w:t>
      </w:r>
      <w:r w:rsidRPr="003935D8">
        <w:rPr>
          <w:rFonts w:asciiTheme="minorHAnsi" w:hAnsiTheme="minorHAnsi" w:cstheme="minorHAnsi"/>
          <w:color w:val="auto"/>
        </w:rPr>
        <w:t xml:space="preserve">zabezpieczenia należytego </w:t>
      </w:r>
      <w:r w:rsidRPr="003935D8">
        <w:rPr>
          <w:rFonts w:asciiTheme="minorHAnsi" w:hAnsiTheme="minorHAnsi" w:cstheme="minorHAnsi"/>
        </w:rPr>
        <w:t>wykonania</w:t>
      </w:r>
      <w:r w:rsidRPr="003935D8">
        <w:rPr>
          <w:rFonts w:asciiTheme="minorHAnsi" w:hAnsiTheme="minorHAnsi" w:cstheme="minorHAnsi"/>
          <w:color w:val="auto"/>
        </w:rPr>
        <w:t xml:space="preserve"> umowy wnoszonego w innej formie niż pieniężna w przypadku przekroczenia terminu wykonania umowy.</w:t>
      </w:r>
    </w:p>
    <w:p w14:paraId="7164D22D" w14:textId="589007A1" w:rsidR="00101F63"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XXII</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POUCZENIE O ŚRODKACH OCHRONY PRAWNEJ PRZYSŁUGUJĄCYCH WYKONAWCY W TOKU POSTĘPOWANIA O UDZIELENIE ZAMÓWIENIA</w:t>
      </w:r>
    </w:p>
    <w:p w14:paraId="07561C43" w14:textId="0D43E6EA"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Środki ochrony prawnej przysługują Wykonawcy, jeżeli ma lub miał interes w uzyskaniu zamówienia oraz poniósł lub może ponieść szkodę̨ w wyniku naruszenia przez Zamawiającego przepisów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32AC34C7" w14:textId="77777777" w:rsidR="004D56D7" w:rsidRPr="003935D8" w:rsidRDefault="004D56D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Środkami ochrony prawnej są: odwołanie oraz skarga do Sądu Okręgowego w Warszawie.</w:t>
      </w:r>
    </w:p>
    <w:p w14:paraId="315DC251" w14:textId="022E50D6" w:rsidR="004D56D7" w:rsidRPr="003935D8" w:rsidRDefault="004D56D7" w:rsidP="00722F82">
      <w:pPr>
        <w:pStyle w:val="Akapitzlist"/>
        <w:numPr>
          <w:ilvl w:val="0"/>
          <w:numId w:val="54"/>
        </w:numPr>
        <w:spacing w:after="120"/>
        <w:contextualSpacing w:val="0"/>
        <w:rPr>
          <w:rFonts w:asciiTheme="minorHAnsi" w:hAnsiTheme="minorHAnsi" w:cstheme="minorHAnsi"/>
          <w:color w:val="auto"/>
          <w:lang w:eastAsia="en-US"/>
        </w:rPr>
      </w:pPr>
      <w:r w:rsidRPr="003935D8">
        <w:rPr>
          <w:rFonts w:asciiTheme="minorHAnsi" w:hAnsiTheme="minorHAnsi" w:cstheme="minorHAnsi"/>
          <w:color w:val="auto"/>
        </w:rPr>
        <w:t>Pisma w postępowaniu odwoławczym wnosi się w formie pisemnej albo w formie elektronicznej albo w postaci elektronicznej</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z tym</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że odwołanie i przystąpienie do postępowania odwoławczego, wniesione w postaci elektronicznej, wymagają opatrzenia podpisem zaufanym. Pisma w formie pisemnej wnosi się za pośrednictwem operatora pocztowego, w rozumieniu ustawy z</w:t>
      </w:r>
      <w:r w:rsidRPr="003935D8">
        <w:rPr>
          <w:rFonts w:asciiTheme="minorHAnsi" w:hAnsiTheme="minorHAnsi" w:cstheme="minorHAnsi"/>
          <w:color w:val="auto"/>
          <w:lang w:eastAsia="en-US"/>
        </w:rPr>
        <w:t xml:space="preserve"> dnia 23 listopada 2012 r. – Prawo pocztowe, osobiście, za pośrednictwem posłańca, a pisma w postaci elektronicznej wnosi się przy użyciu środków komunikacji elektronicznej.</w:t>
      </w:r>
    </w:p>
    <w:p w14:paraId="05EA0315" w14:textId="02958D60" w:rsidR="004D56D7" w:rsidRPr="003935D8" w:rsidRDefault="004D56D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lang w:eastAsia="en-US"/>
        </w:rPr>
        <w:t xml:space="preserve">Pełnomocnikiem może być adwokat lub radca prawny, a ponadto osoba sprawująca zarząd majątkiem lub interesami strony lub uczestnika postępowania oraz osoba pozostająca ze stroną lub </w:t>
      </w:r>
      <w:r w:rsidRPr="003935D8">
        <w:rPr>
          <w:rFonts w:asciiTheme="minorHAnsi" w:hAnsiTheme="minorHAnsi" w:cstheme="minorHAnsi"/>
          <w:color w:val="auto"/>
        </w:rPr>
        <w:t>uczestnikiem postępowania w stosunku zlecenia, jeżeli przedmiot sprawy wchodzi w zakres tego zlecenia. Pełnomocnikiem osoby prawnej, przedsiębiorcy, w tym nieposiadającego osobowości prawne</w:t>
      </w:r>
      <w:r w:rsidR="00751262" w:rsidRPr="003935D8">
        <w:rPr>
          <w:rFonts w:asciiTheme="minorHAnsi" w:hAnsiTheme="minorHAnsi" w:cstheme="minorHAnsi"/>
          <w:color w:val="auto"/>
        </w:rPr>
        <w:t>j</w:t>
      </w:r>
      <w:r w:rsidRPr="003935D8">
        <w:rPr>
          <w:rFonts w:asciiTheme="minorHAnsi" w:hAnsiTheme="minorHAnsi" w:cstheme="minorHAnsi"/>
          <w:color w:val="auto"/>
        </w:rPr>
        <w:t xml:space="preserve"> lub jednostki nieposiadającej osobowości prawnej może być również pracownik tej jednostki.</w:t>
      </w:r>
    </w:p>
    <w:p w14:paraId="0D86F7E8" w14:textId="13B9A5A1" w:rsidR="00576AD2" w:rsidRPr="003935D8" w:rsidRDefault="00576AD2" w:rsidP="00722F82">
      <w:pPr>
        <w:pStyle w:val="Akapitzlist"/>
        <w:numPr>
          <w:ilvl w:val="0"/>
          <w:numId w:val="54"/>
        </w:numPr>
        <w:spacing w:after="120"/>
        <w:contextualSpacing w:val="0"/>
        <w:rPr>
          <w:rFonts w:asciiTheme="minorHAnsi" w:hAnsiTheme="minorHAnsi" w:cstheme="minorHAnsi"/>
          <w:color w:val="auto"/>
          <w:lang w:eastAsia="en-US"/>
        </w:rPr>
      </w:pPr>
      <w:r w:rsidRPr="003935D8">
        <w:rPr>
          <w:rFonts w:asciiTheme="minorHAnsi" w:hAnsiTheme="minorHAnsi" w:cstheme="minorHAnsi"/>
          <w:color w:val="auto"/>
        </w:rPr>
        <w:t>Odwołanie przysługuje na:</w:t>
      </w:r>
    </w:p>
    <w:p w14:paraId="0DE1304A" w14:textId="133D56FA" w:rsidR="00576AD2" w:rsidRPr="003935D8" w:rsidRDefault="00576AD2" w:rsidP="00722F82">
      <w:pPr>
        <w:pStyle w:val="Akapitzlist"/>
        <w:numPr>
          <w:ilvl w:val="0"/>
          <w:numId w:val="55"/>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niezgodną z przepisami ustawy czynność Zamawiającego, podjętą w postęp</w:t>
      </w:r>
      <w:r w:rsidR="00877795" w:rsidRPr="003935D8">
        <w:rPr>
          <w:rFonts w:asciiTheme="minorHAnsi" w:hAnsiTheme="minorHAnsi" w:cstheme="minorHAnsi"/>
          <w:color w:val="auto"/>
        </w:rPr>
        <w:t>owaniu o </w:t>
      </w:r>
      <w:r w:rsidRPr="003935D8">
        <w:rPr>
          <w:rFonts w:asciiTheme="minorHAnsi" w:hAnsiTheme="minorHAnsi" w:cstheme="minorHAnsi"/>
          <w:color w:val="auto"/>
        </w:rPr>
        <w:t>udzielenie zamówienia, w tym na projektowane postanowienie umowy,</w:t>
      </w:r>
    </w:p>
    <w:p w14:paraId="1306326B" w14:textId="5F7718A2" w:rsidR="00576AD2" w:rsidRPr="003935D8" w:rsidRDefault="00576AD2" w:rsidP="00722F82">
      <w:pPr>
        <w:pStyle w:val="Akapitzlist"/>
        <w:numPr>
          <w:ilvl w:val="0"/>
          <w:numId w:val="55"/>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zaniechanie czynności w postępowaniu o udzielenie zamówienia, do której Zamawiający był obowiązany na podstawie ustawy,</w:t>
      </w:r>
    </w:p>
    <w:p w14:paraId="6CFE7433" w14:textId="5F58E2A5" w:rsidR="00576AD2" w:rsidRPr="003935D8" w:rsidRDefault="00576AD2" w:rsidP="00722F82">
      <w:pPr>
        <w:pStyle w:val="Akapitzlist"/>
        <w:numPr>
          <w:ilvl w:val="0"/>
          <w:numId w:val="55"/>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zaniechanie przeprowadzenia postępowania o udzielenie zamówienia na podstawie ustawy, mimo że Zamawiający był do tego obowiązany.</w:t>
      </w:r>
    </w:p>
    <w:p w14:paraId="0C4A72B4" w14:textId="3E50FA57"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wnosi się w terminie </w:t>
      </w:r>
      <w:r w:rsidR="00EF58CB" w:rsidRPr="003935D8">
        <w:rPr>
          <w:rFonts w:asciiTheme="minorHAnsi" w:hAnsiTheme="minorHAnsi" w:cstheme="minorHAnsi"/>
          <w:color w:val="auto"/>
        </w:rPr>
        <w:t>10</w:t>
      </w:r>
      <w:r w:rsidRPr="003935D8">
        <w:rPr>
          <w:rFonts w:asciiTheme="minorHAnsi" w:hAnsiTheme="minorHAnsi" w:cstheme="minorHAnsi"/>
          <w:color w:val="auto"/>
        </w:rPr>
        <w:t xml:space="preserve"> dni od dnia przekazania informacji o czynności Zamawiającego stanowiącej podstawę jego wniesienia, jeżeli informacja została przekazana przy użyciu środków komunikacji elektronicznej.</w:t>
      </w:r>
    </w:p>
    <w:p w14:paraId="77FB5AA5" w14:textId="08BCAA20"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wobec treści ogłoszenia wszczynającego postępowanie o udzielenie zamówienia lub wobec treści dokumentów zamówienia wnosi się w terminie </w:t>
      </w:r>
      <w:r w:rsidR="00C965EA" w:rsidRPr="003935D8">
        <w:rPr>
          <w:rFonts w:asciiTheme="minorHAnsi" w:hAnsiTheme="minorHAnsi" w:cstheme="minorHAnsi"/>
          <w:color w:val="auto"/>
        </w:rPr>
        <w:t>10</w:t>
      </w:r>
      <w:r w:rsidRPr="003935D8">
        <w:rPr>
          <w:rFonts w:asciiTheme="minorHAnsi" w:hAnsiTheme="minorHAnsi" w:cstheme="minorHAnsi"/>
          <w:color w:val="auto"/>
        </w:rPr>
        <w:t xml:space="preserve"> dni od </w:t>
      </w:r>
      <w:r w:rsidR="00C965EA" w:rsidRPr="003935D8">
        <w:rPr>
          <w:rFonts w:asciiTheme="minorHAnsi" w:hAnsiTheme="minorHAnsi" w:cstheme="minorHAnsi"/>
          <w:color w:val="auto"/>
        </w:rPr>
        <w:t>publikacji ogłoszenia w</w:t>
      </w:r>
      <w:r w:rsidR="00877795" w:rsidRPr="003935D8">
        <w:rPr>
          <w:rFonts w:asciiTheme="minorHAnsi" w:hAnsiTheme="minorHAnsi" w:cstheme="minorHAnsi"/>
          <w:color w:val="auto"/>
        </w:rPr>
        <w:t> </w:t>
      </w:r>
      <w:r w:rsidR="00C965EA" w:rsidRPr="003935D8">
        <w:rPr>
          <w:rFonts w:asciiTheme="minorHAnsi" w:hAnsiTheme="minorHAnsi" w:cstheme="minorHAnsi"/>
          <w:color w:val="auto"/>
        </w:rPr>
        <w:t>Dzienniku Urzędowym Unii Europejskiej lub zamieszczenia dokumentów zamówienia na stronie internetowe</w:t>
      </w:r>
      <w:r w:rsidR="003165C8" w:rsidRPr="003935D8">
        <w:rPr>
          <w:rFonts w:asciiTheme="minorHAnsi" w:hAnsiTheme="minorHAnsi" w:cstheme="minorHAnsi"/>
          <w:color w:val="auto"/>
        </w:rPr>
        <w:t>j.</w:t>
      </w:r>
    </w:p>
    <w:p w14:paraId="00D1578B" w14:textId="3755BC90"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w przypadkach innych niż określone w  </w:t>
      </w:r>
      <w:r w:rsidR="00710532" w:rsidRPr="003935D8">
        <w:rPr>
          <w:rFonts w:asciiTheme="minorHAnsi" w:hAnsiTheme="minorHAnsi" w:cstheme="minorHAnsi"/>
          <w:color w:val="auto"/>
        </w:rPr>
        <w:t xml:space="preserve">ust. 6 i ust. 7 </w:t>
      </w:r>
      <w:r w:rsidRPr="003935D8">
        <w:rPr>
          <w:rFonts w:asciiTheme="minorHAnsi" w:hAnsiTheme="minorHAnsi" w:cstheme="minorHAnsi"/>
          <w:color w:val="auto"/>
        </w:rPr>
        <w:t xml:space="preserve">wnosi się w terminie </w:t>
      </w:r>
      <w:r w:rsidR="00C965EA" w:rsidRPr="003935D8">
        <w:rPr>
          <w:rFonts w:asciiTheme="minorHAnsi" w:hAnsiTheme="minorHAnsi" w:cstheme="minorHAnsi"/>
          <w:color w:val="auto"/>
        </w:rPr>
        <w:t>10</w:t>
      </w:r>
      <w:r w:rsidR="00710532" w:rsidRPr="003935D8">
        <w:rPr>
          <w:rFonts w:asciiTheme="minorHAnsi" w:hAnsiTheme="minorHAnsi" w:cstheme="minorHAnsi"/>
          <w:color w:val="auto"/>
        </w:rPr>
        <w:t> </w:t>
      </w:r>
      <w:r w:rsidRPr="003935D8">
        <w:rPr>
          <w:rFonts w:asciiTheme="minorHAnsi" w:hAnsiTheme="minorHAnsi" w:cstheme="minorHAnsi"/>
          <w:color w:val="auto"/>
        </w:rPr>
        <w:t>dni od dnia, w</w:t>
      </w:r>
      <w:r w:rsidR="00877795" w:rsidRPr="003935D8">
        <w:rPr>
          <w:rFonts w:asciiTheme="minorHAnsi" w:hAnsiTheme="minorHAnsi" w:cstheme="minorHAnsi"/>
          <w:color w:val="auto"/>
        </w:rPr>
        <w:t> </w:t>
      </w:r>
      <w:r w:rsidRPr="003935D8">
        <w:rPr>
          <w:rFonts w:asciiTheme="minorHAnsi" w:hAnsiTheme="minorHAnsi" w:cstheme="minorHAnsi"/>
          <w:color w:val="auto"/>
        </w:rPr>
        <w:t>którym powzięto lub przy zachowaniu należytej staranności można było powziąć wiadomość o</w:t>
      </w:r>
      <w:r w:rsidR="00877795" w:rsidRPr="003935D8">
        <w:rPr>
          <w:rFonts w:asciiTheme="minorHAnsi" w:hAnsiTheme="minorHAnsi" w:cstheme="minorHAnsi"/>
          <w:color w:val="auto"/>
        </w:rPr>
        <w:t> </w:t>
      </w:r>
      <w:r w:rsidRPr="003935D8">
        <w:rPr>
          <w:rFonts w:asciiTheme="minorHAnsi" w:hAnsiTheme="minorHAnsi" w:cstheme="minorHAnsi"/>
          <w:color w:val="auto"/>
        </w:rPr>
        <w:t>okolicznościach stanowiących podstawę jego wniesienia.</w:t>
      </w:r>
    </w:p>
    <w:p w14:paraId="7A181CAD" w14:textId="58A4509A"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Odwołanie wnosi się do Prezesa Krajowej Izby Odwoławczej.</w:t>
      </w:r>
    </w:p>
    <w:p w14:paraId="0A1106FF" w14:textId="00FE6598"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A46241A" w14:textId="02861E7D"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powinno zawierać w szczególności: wskazanie czynności lub zaniechania czynności </w:t>
      </w:r>
      <w:r w:rsidR="00D03072" w:rsidRPr="003935D8">
        <w:rPr>
          <w:rFonts w:asciiTheme="minorHAnsi" w:hAnsiTheme="minorHAnsi" w:cstheme="minorHAnsi"/>
          <w:color w:val="auto"/>
        </w:rPr>
        <w:t>Z</w:t>
      </w:r>
      <w:r w:rsidRPr="003935D8">
        <w:rPr>
          <w:rFonts w:asciiTheme="minorHAnsi" w:hAnsiTheme="minorHAnsi" w:cstheme="minorHAnsi"/>
          <w:color w:val="auto"/>
        </w:rPr>
        <w:t>amawiającego, której zarzuca się niezgodność z przepisami ustawy, lub wskazanie zaniechania przeprowadzenia postępowania o udzielenie zamówienia na podstawie ustawy; zwięzłe przedstawienie zarzutów; żądanie co do sposobu rozstrzygnięcia odwołania; wskazanie okoliczności faktycznych i prawnych uzasadniających wniesienie odwołania oraz dowodów na poparcie przytoczonych okoliczności.</w:t>
      </w:r>
    </w:p>
    <w:p w14:paraId="7FE3CD83" w14:textId="577A1A19"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Do odwołania dołącza się: dowód uiszczenia wpisu od odwołania w wymaganej wysokości; dowód przekazania odpowiednio odwołania albo jego kopii Zamawiającemu, dokument potwierdzający umocowanie do reprezentowania odwołującego.</w:t>
      </w:r>
    </w:p>
    <w:p w14:paraId="334EAD14" w14:textId="77777777"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Szczegółowe kwestie dotyczące postępowania odwoławczego zostały uregulowane w art. 506 - 578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389771E1" w14:textId="77777777"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Na orzeczenie Krajowej Izby Odwoławczej oraz postanowienie Prezesa Izby, o którym mowa w art. 519 ust. 1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stronom oraz uczestnikom postępowania odwoławczego przysługuje skarga do sądu.</w:t>
      </w:r>
    </w:p>
    <w:p w14:paraId="38AD6854" w14:textId="594AFD6C"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Skargę wnosi się do Sądu Okręgowego w Warszawie (sądu zamówień publicznych).</w:t>
      </w:r>
    </w:p>
    <w:p w14:paraId="6F8842D8" w14:textId="575D2EC1"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Skargę wnosi się za pośrednictwem Prezesa Izby, w terminie 14 dni od dnia doręczenia orzeczenia Izby lub postanowienia Prezesa Izby, o którym mowa w art. 519 ust. 1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w:t>
      </w:r>
    </w:p>
    <w:p w14:paraId="59793AA0" w14:textId="110BE237"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Szczegółowe kwestie dotyczące postępowania skargowego zostały uregulowane zostały w art. 579 - 590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30CCDD62" w14:textId="171B5DFC" w:rsidR="00101F63"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XXIII</w:t>
      </w:r>
      <w:r w:rsidR="00267E7D" w:rsidRPr="003935D8">
        <w:rPr>
          <w:rFonts w:asciiTheme="minorHAnsi" w:hAnsiTheme="minorHAnsi" w:cstheme="minorHAnsi"/>
          <w:color w:val="auto"/>
          <w:sz w:val="22"/>
          <w:szCs w:val="22"/>
        </w:rPr>
        <w:t xml:space="preserve"> </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KLAUZULA INFORMACYJNA Z ART. 13 RODO DO ZASTOSOWANIA PRZEZ ZAMAWIAJĄCYCH W CELU ZWIĄZANYM Z POSTĘPOWANIEM O UDZIELENIE ZAMÓWIENIA PUBLICZNEGO</w:t>
      </w:r>
    </w:p>
    <w:p w14:paraId="6A50E042" w14:textId="5A877512" w:rsidR="00AB0EE6" w:rsidRPr="003935D8" w:rsidRDefault="00AB0EE6" w:rsidP="00751262">
      <w:pPr>
        <w:spacing w:before="80" w:after="80" w:line="276" w:lineRule="auto"/>
        <w:ind w:left="0" w:firstLine="0"/>
        <w:rPr>
          <w:rFonts w:asciiTheme="minorHAnsi" w:hAnsiTheme="minorHAnsi" w:cstheme="minorHAnsi"/>
          <w:color w:val="auto"/>
        </w:rPr>
      </w:pPr>
      <w:r w:rsidRPr="003935D8">
        <w:rPr>
          <w:rFonts w:asciiTheme="minorHAnsi" w:hAnsiTheme="minorHAnsi" w:cstheme="minorHAnsi"/>
          <w:color w:val="auto"/>
        </w:rPr>
        <w:t xml:space="preserve">Zgodnie z art. 13 ogólnego rozporządzenia o ochronie danych osobowych z dnia 27 kwietnia </w:t>
      </w:r>
      <w:r w:rsidR="00877795" w:rsidRPr="003935D8">
        <w:rPr>
          <w:rFonts w:asciiTheme="minorHAnsi" w:hAnsiTheme="minorHAnsi" w:cstheme="minorHAnsi"/>
          <w:color w:val="auto"/>
        </w:rPr>
        <w:t>2016</w:t>
      </w:r>
      <w:r w:rsidR="00300D2B" w:rsidRPr="003935D8">
        <w:rPr>
          <w:rFonts w:asciiTheme="minorHAnsi" w:hAnsiTheme="minorHAnsi" w:cstheme="minorHAnsi"/>
          <w:color w:val="auto"/>
        </w:rPr>
        <w:t> </w:t>
      </w:r>
      <w:r w:rsidR="00877795" w:rsidRPr="003935D8">
        <w:rPr>
          <w:rFonts w:asciiTheme="minorHAnsi" w:hAnsiTheme="minorHAnsi" w:cstheme="minorHAnsi"/>
          <w:color w:val="auto"/>
        </w:rPr>
        <w:t>r. (Dz. </w:t>
      </w:r>
      <w:r w:rsidRPr="003935D8">
        <w:rPr>
          <w:rFonts w:asciiTheme="minorHAnsi" w:hAnsiTheme="minorHAnsi" w:cstheme="minorHAnsi"/>
          <w:color w:val="auto"/>
        </w:rPr>
        <w:t>Urz. UE L 119 z 04.05.2016), dalej RODO, Zamawiający informuje, iż:</w:t>
      </w:r>
    </w:p>
    <w:p w14:paraId="7991B339" w14:textId="77777777" w:rsidR="007C2B22" w:rsidRPr="003935D8" w:rsidRDefault="00465EF9"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A</w:t>
      </w:r>
      <w:r w:rsidR="00AB0EE6" w:rsidRPr="003935D8">
        <w:rPr>
          <w:rFonts w:asciiTheme="minorHAnsi" w:hAnsiTheme="minorHAnsi" w:cstheme="minorHAnsi"/>
          <w:color w:val="auto"/>
        </w:rPr>
        <w:t xml:space="preserve">dministratorem </w:t>
      </w:r>
      <w:r w:rsidR="00C44707" w:rsidRPr="003935D8">
        <w:rPr>
          <w:rFonts w:asciiTheme="minorHAnsi" w:hAnsiTheme="minorHAnsi" w:cstheme="minorHAnsi"/>
          <w:color w:val="auto"/>
        </w:rPr>
        <w:t xml:space="preserve">Państwa </w:t>
      </w:r>
      <w:r w:rsidR="00AB0EE6" w:rsidRPr="003935D8">
        <w:rPr>
          <w:rFonts w:asciiTheme="minorHAnsi" w:hAnsiTheme="minorHAnsi" w:cstheme="minorHAnsi"/>
          <w:color w:val="auto"/>
        </w:rPr>
        <w:t>danych osobowych jest</w:t>
      </w:r>
      <w:r w:rsidR="00BF0C5F" w:rsidRPr="003935D8">
        <w:rPr>
          <w:rFonts w:asciiTheme="minorHAnsi" w:hAnsiTheme="minorHAnsi" w:cstheme="minorHAnsi"/>
          <w:color w:val="auto"/>
        </w:rPr>
        <w:t xml:space="preserve"> </w:t>
      </w:r>
      <w:r w:rsidR="007C2B22" w:rsidRPr="003935D8">
        <w:rPr>
          <w:rFonts w:asciiTheme="minorHAnsi" w:hAnsiTheme="minorHAnsi" w:cstheme="minorHAnsi"/>
          <w:color w:val="auto"/>
        </w:rPr>
        <w:t>Administratorem, czyli podmiotem decydującym o tym, jak będą wykorzystywane Pani/Pana dane osobowe, jest: Zespół Opieki Zdrowotnej w Lidzbarku Warmińskim;</w:t>
      </w:r>
    </w:p>
    <w:p w14:paraId="659583E5" w14:textId="77777777" w:rsidR="007C2B22" w:rsidRPr="003935D8" w:rsidRDefault="007C2B22"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 xml:space="preserve">Dane kontaktowe: tel. 89 767 2561; e-mail: sekretariat@zozlw.pl; skrzynka podawcza: </w:t>
      </w:r>
      <w:proofErr w:type="spellStart"/>
      <w:r w:rsidRPr="003935D8">
        <w:rPr>
          <w:rFonts w:asciiTheme="minorHAnsi" w:hAnsiTheme="minorHAnsi" w:cstheme="minorHAnsi"/>
          <w:color w:val="auto"/>
        </w:rPr>
        <w:t>ZOZLidzbarkWarm</w:t>
      </w:r>
      <w:proofErr w:type="spellEnd"/>
      <w:r w:rsidRPr="003935D8">
        <w:rPr>
          <w:rFonts w:asciiTheme="minorHAnsi" w:hAnsiTheme="minorHAnsi" w:cstheme="minorHAnsi"/>
          <w:color w:val="auto"/>
        </w:rPr>
        <w:t>; adres pocztowy: ul. Kardynała Stefana Wyszyńskiego 37, 11-100 Lidzbark Warmiński.</w:t>
      </w:r>
    </w:p>
    <w:p w14:paraId="6164C842" w14:textId="3C3BEF79" w:rsidR="007C2B22" w:rsidRPr="003935D8" w:rsidRDefault="007C2B22"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Żeby uzyskać więcej informacji o przetwarzaniu Pani/Pana danych osobowych należy przyjść lub napisać do wyznaczonego przez nas inspektora ochrony danych.</w:t>
      </w:r>
    </w:p>
    <w:p w14:paraId="7263873B" w14:textId="5908FDE0" w:rsidR="007C2B22" w:rsidRPr="003935D8" w:rsidRDefault="007C2B22"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lastRenderedPageBreak/>
        <w:t>Dane kontaktowe tel. 89 7672271 wew. 277, e-mail:oc@zozlw.pl, adres pocztowy: Inspektor Ochrony Danych, Zespół Opieki Zdrowotnej w Lidzbarku Warmińskim, ul. Kardynała Stefana Wyszyńskiego 37, 11-100 Lidzbark Warmiński.</w:t>
      </w:r>
    </w:p>
    <w:p w14:paraId="745C2DCE" w14:textId="31187940" w:rsidR="00B17B14" w:rsidRPr="003935D8" w:rsidRDefault="00C44707"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 xml:space="preserve">Państwa </w:t>
      </w:r>
      <w:r w:rsidR="00AB0EE6" w:rsidRPr="003935D8">
        <w:rPr>
          <w:rFonts w:asciiTheme="minorHAnsi" w:hAnsiTheme="minorHAnsi" w:cstheme="minorHAnsi"/>
          <w:color w:val="auto"/>
        </w:rPr>
        <w:t>dane osobowe przetwarzane będą na podsta</w:t>
      </w:r>
      <w:r w:rsidRPr="003935D8">
        <w:rPr>
          <w:rFonts w:asciiTheme="minorHAnsi" w:hAnsiTheme="minorHAnsi" w:cstheme="minorHAnsi"/>
          <w:color w:val="auto"/>
        </w:rPr>
        <w:t>wie art. 6 ust. 1 lit. c RODO w </w:t>
      </w:r>
      <w:r w:rsidR="00AB0EE6" w:rsidRPr="003935D8">
        <w:rPr>
          <w:rFonts w:asciiTheme="minorHAnsi" w:hAnsiTheme="minorHAnsi" w:cstheme="minorHAnsi"/>
          <w:color w:val="auto"/>
        </w:rPr>
        <w:t>celu związanym z przedmiotowym postępowaniem o udzielenie zamówienia publicznego</w:t>
      </w:r>
      <w:r w:rsidR="00B17B14" w:rsidRPr="003935D8">
        <w:rPr>
          <w:rFonts w:asciiTheme="minorHAnsi" w:hAnsiTheme="minorHAnsi" w:cstheme="minorHAnsi"/>
          <w:color w:val="auto"/>
        </w:rPr>
        <w:t xml:space="preserve"> prowadzonym w trybie </w:t>
      </w:r>
      <w:r w:rsidR="00EF23DB" w:rsidRPr="003935D8">
        <w:rPr>
          <w:rFonts w:asciiTheme="minorHAnsi" w:hAnsiTheme="minorHAnsi" w:cstheme="minorHAnsi"/>
          <w:color w:val="auto"/>
        </w:rPr>
        <w:t xml:space="preserve">przetargu nieograniczonego </w:t>
      </w:r>
      <w:r w:rsidR="00B17B14" w:rsidRPr="003935D8">
        <w:rPr>
          <w:rFonts w:asciiTheme="minorHAnsi" w:hAnsiTheme="minorHAnsi" w:cstheme="minorHAnsi"/>
          <w:color w:val="auto"/>
        </w:rPr>
        <w:t>(przetwarzanie jest niezbędne do wypełnienia obowiązku prawnego ciążącego na administratorze) w związku z: obwiązującą ustawą Prawo zamówień publicznych</w:t>
      </w:r>
      <w:r w:rsidR="00EF23DB" w:rsidRPr="003935D8">
        <w:rPr>
          <w:rFonts w:asciiTheme="minorHAnsi" w:hAnsiTheme="minorHAnsi" w:cstheme="minorHAnsi"/>
          <w:color w:val="auto"/>
        </w:rPr>
        <w:t xml:space="preserve"> (Dz.U. z 20</w:t>
      </w:r>
      <w:r w:rsidR="00D264A8" w:rsidRPr="003935D8">
        <w:rPr>
          <w:rFonts w:asciiTheme="minorHAnsi" w:hAnsiTheme="minorHAnsi" w:cstheme="minorHAnsi"/>
          <w:color w:val="auto"/>
        </w:rPr>
        <w:t xml:space="preserve">21 </w:t>
      </w:r>
      <w:r w:rsidR="00EF23DB" w:rsidRPr="003935D8">
        <w:rPr>
          <w:rFonts w:asciiTheme="minorHAnsi" w:hAnsiTheme="minorHAnsi" w:cstheme="minorHAnsi"/>
          <w:color w:val="auto"/>
        </w:rPr>
        <w:t xml:space="preserve">r. poz. </w:t>
      </w:r>
      <w:r w:rsidR="009272E0" w:rsidRPr="003935D8">
        <w:rPr>
          <w:rFonts w:asciiTheme="minorHAnsi" w:hAnsiTheme="minorHAnsi" w:cstheme="minorHAnsi"/>
          <w:color w:val="auto"/>
        </w:rPr>
        <w:t>1129</w:t>
      </w:r>
      <w:r w:rsidR="00EF23DB" w:rsidRPr="003935D8">
        <w:rPr>
          <w:rFonts w:asciiTheme="minorHAnsi" w:hAnsiTheme="minorHAnsi" w:cstheme="minorHAnsi"/>
          <w:color w:val="auto"/>
        </w:rPr>
        <w:t>, ze zm.)</w:t>
      </w:r>
      <w:r w:rsidR="00B17B14" w:rsidRPr="003935D8">
        <w:rPr>
          <w:rFonts w:asciiTheme="minorHAnsi" w:hAnsiTheme="minorHAnsi" w:cstheme="minorHAnsi"/>
          <w:color w:val="auto"/>
        </w:rPr>
        <w:t>, rozporządzeniami wykonawczymi do tejże ustawy</w:t>
      </w:r>
      <w:r w:rsidR="003165C8" w:rsidRPr="003935D8">
        <w:rPr>
          <w:rFonts w:asciiTheme="minorHAnsi" w:hAnsiTheme="minorHAnsi" w:cstheme="minorHAnsi"/>
          <w:color w:val="auto"/>
        </w:rPr>
        <w:t>.</w:t>
      </w:r>
    </w:p>
    <w:p w14:paraId="0F563CFD" w14:textId="1CD38240" w:rsidR="00B17B14" w:rsidRPr="003935D8" w:rsidRDefault="00B17B14"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Państwa dane pozyskane w związku z postępowaniem o udzielenie zamówienia publicznego przekazywane będą wszystkim zainteresowanym podmiotom i o</w:t>
      </w:r>
      <w:r w:rsidR="00931B43" w:rsidRPr="003935D8">
        <w:rPr>
          <w:rFonts w:asciiTheme="minorHAnsi" w:hAnsiTheme="minorHAnsi" w:cstheme="minorHAnsi"/>
          <w:color w:val="auto"/>
        </w:rPr>
        <w:t>sobom (zwracającym się do nas w </w:t>
      </w:r>
      <w:r w:rsidRPr="003935D8">
        <w:rPr>
          <w:rFonts w:asciiTheme="minorHAnsi" w:hAnsiTheme="minorHAnsi" w:cstheme="minorHAnsi"/>
          <w:color w:val="auto"/>
        </w:rPr>
        <w:t>trybie dostępu do informacji publicznej)</w:t>
      </w:r>
      <w:r w:rsidR="00EF23DB" w:rsidRPr="003935D8">
        <w:rPr>
          <w:rFonts w:asciiTheme="minorHAnsi" w:hAnsiTheme="minorHAnsi" w:cstheme="minorHAnsi"/>
          <w:color w:val="auto"/>
        </w:rPr>
        <w:t>,</w:t>
      </w:r>
      <w:r w:rsidRPr="003935D8">
        <w:rPr>
          <w:rFonts w:asciiTheme="minorHAnsi" w:hAnsiTheme="minorHAnsi" w:cstheme="minorHAnsi"/>
          <w:color w:val="auto"/>
        </w:rPr>
        <w:t xml:space="preserve"> gdyż co do zasady postępowanie o udzielenie zamówienia publicznego jest jawne – z wyłączeniem szczególnych przypadków określonyc</w:t>
      </w:r>
      <w:r w:rsidR="004D6B53" w:rsidRPr="003935D8">
        <w:rPr>
          <w:rFonts w:asciiTheme="minorHAnsi" w:hAnsiTheme="minorHAnsi" w:cstheme="minorHAnsi"/>
          <w:color w:val="auto"/>
        </w:rPr>
        <w:t>h w </w:t>
      </w:r>
      <w:r w:rsidRPr="003935D8">
        <w:rPr>
          <w:rFonts w:asciiTheme="minorHAnsi" w:hAnsiTheme="minorHAnsi" w:cstheme="minorHAnsi"/>
          <w:color w:val="auto"/>
        </w:rPr>
        <w:t xml:space="preserve">ustawie Prawo zamówień publicznych. W przypadku podpisania z Państwem umowy Państwa dane (nazwa firmy) zostaną umieszczone w </w:t>
      </w:r>
      <w:r w:rsidR="00EF23DB" w:rsidRPr="003935D8">
        <w:rPr>
          <w:rFonts w:asciiTheme="minorHAnsi" w:hAnsiTheme="minorHAnsi" w:cstheme="minorHAnsi"/>
          <w:color w:val="auto"/>
        </w:rPr>
        <w:t xml:space="preserve">Dzienniku Urzędowym Unii Europejskiej </w:t>
      </w:r>
      <w:r w:rsidRPr="003935D8">
        <w:rPr>
          <w:rFonts w:asciiTheme="minorHAnsi" w:hAnsiTheme="minorHAnsi" w:cstheme="minorHAnsi"/>
          <w:color w:val="auto"/>
        </w:rPr>
        <w:t xml:space="preserve">oraz na stronie internetowej </w:t>
      </w:r>
      <w:r w:rsidR="009524E0" w:rsidRPr="003935D8">
        <w:rPr>
          <w:rFonts w:asciiTheme="minorHAnsi" w:hAnsiTheme="minorHAnsi" w:cstheme="minorHAnsi"/>
          <w:color w:val="auto"/>
        </w:rPr>
        <w:t>prowadzonego postępowania/</w:t>
      </w:r>
      <w:r w:rsidRPr="003935D8">
        <w:rPr>
          <w:rFonts w:asciiTheme="minorHAnsi" w:hAnsiTheme="minorHAnsi" w:cstheme="minorHAnsi"/>
          <w:color w:val="auto"/>
        </w:rPr>
        <w:t>Zamawiającego.</w:t>
      </w:r>
    </w:p>
    <w:p w14:paraId="5F8E4394" w14:textId="45412656" w:rsidR="00C44707" w:rsidRPr="003935D8" w:rsidRDefault="00C44707"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Odbiorcami Pani/Pana danych osobowych będą osoby lub podmioty, którym udostępniona zostanie dokumentacja postępowania w oparciu o art. 18 oraz art. 74 ust. 1 i 2 us</w:t>
      </w:r>
      <w:r w:rsidR="00931B43" w:rsidRPr="003935D8">
        <w:rPr>
          <w:rFonts w:asciiTheme="minorHAnsi" w:hAnsiTheme="minorHAnsi" w:cstheme="minorHAnsi"/>
          <w:color w:val="auto"/>
        </w:rPr>
        <w:t>tawy Prawo zamówień publicznych.</w:t>
      </w:r>
    </w:p>
    <w:p w14:paraId="1228F3BE" w14:textId="15233D49" w:rsidR="00AB0EE6" w:rsidRPr="003935D8" w:rsidRDefault="00B17B14"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W niektórych sytuacjach administrator ma prawo przekazywać Państwa dane dalej (jeśli jest to konieczne) aby móc wykonywać usługi. Przekazywanie Państwa danych nastąpi podmiotom przetwarzającym z którymi spółka zawarła umowy w szczególności: - na świadczenie usług serwisowych dla użytkowanych przez nas systemów informatycznych, - na korzystanie z serwerów poczty elektronicznej i jej archiwizacji (tzw. hosting poczty elektronicznej). 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 Ponadto odbiorcą Państwa danych mogą być podmioty publiczne, które wykonują zadania na podstawie obowiązujących przepisów prawa oraz bank przez który spółka będzie Państwu przekazywać środki finansowe (w przypadku podpisania z Państwem umowy).</w:t>
      </w:r>
    </w:p>
    <w:p w14:paraId="60C36F49" w14:textId="0F8A1AF3"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Państwa dane po zrealizowaniu celu pierwotnego, dla którego zostały zebrane, o jakim była mowa wcześniej, będą przetwarzane dla celów </w:t>
      </w:r>
      <w:r w:rsidR="00BF0C5F" w:rsidRPr="003935D8">
        <w:rPr>
          <w:rFonts w:asciiTheme="minorHAnsi" w:hAnsiTheme="minorHAnsi" w:cstheme="minorHAnsi"/>
          <w:color w:val="auto"/>
        </w:rPr>
        <w:t>archiwalnych przez okres zgodny z </w:t>
      </w:r>
      <w:r w:rsidRPr="003935D8">
        <w:rPr>
          <w:rFonts w:asciiTheme="minorHAnsi" w:hAnsiTheme="minorHAnsi" w:cstheme="minorHAnsi"/>
          <w:color w:val="auto"/>
        </w:rPr>
        <w:t>obowiązującymi przepisami archiwalnymi.</w:t>
      </w:r>
    </w:p>
    <w:p w14:paraId="61F8A69C" w14:textId="75673D1C" w:rsidR="004D6B53" w:rsidRPr="003935D8" w:rsidRDefault="004D6B53"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Państwa dane osobowe będą przechowywane, zgodnie z art. 78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przez okres 4 lat od dnia zakończenia postępowania o udzielenie zamówienia, a jeżeli czas trwania umowy przekracza 4 lata, okres przechowywania obejmuje cały czasok</w:t>
      </w:r>
      <w:r w:rsidR="00931B43" w:rsidRPr="003935D8">
        <w:rPr>
          <w:rFonts w:asciiTheme="minorHAnsi" w:hAnsiTheme="minorHAnsi" w:cstheme="minorHAnsi"/>
          <w:color w:val="auto"/>
        </w:rPr>
        <w:t>res obowiązywania trwania umowy.</w:t>
      </w:r>
    </w:p>
    <w:p w14:paraId="5C1E28F9" w14:textId="1F9F1BED" w:rsidR="004D6B53" w:rsidRPr="003935D8" w:rsidRDefault="004D6B53"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W odniesieniu do Państwa danych osobowych decyzje nie będą podejmowane w sposób zautomatyzow</w:t>
      </w:r>
      <w:r w:rsidR="00931B43" w:rsidRPr="003935D8">
        <w:rPr>
          <w:rFonts w:asciiTheme="minorHAnsi" w:hAnsiTheme="minorHAnsi" w:cstheme="minorHAnsi"/>
          <w:color w:val="auto"/>
        </w:rPr>
        <w:t>any, stosowanie do art. 22 RODO.</w:t>
      </w:r>
    </w:p>
    <w:p w14:paraId="4491333D" w14:textId="0C16CCE6"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Przysługujące Państwu uprawnienia związane z przetwarzaniem danych osobowych.</w:t>
      </w:r>
    </w:p>
    <w:p w14:paraId="04F12C53" w14:textId="418F0D58"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Mają Państwo:</w:t>
      </w:r>
    </w:p>
    <w:p w14:paraId="717E3317" w14:textId="116574AF"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lastRenderedPageBreak/>
        <w:t>na podstawie art. 15 RODO prawo dostępu do danych osobowych Państwa dotyczących</w:t>
      </w:r>
      <w:r w:rsidR="00BF0C5F" w:rsidRPr="003935D8">
        <w:rPr>
          <w:rFonts w:asciiTheme="minorHAnsi" w:hAnsiTheme="minorHAnsi" w:cstheme="minorHAnsi"/>
          <w:color w:val="auto"/>
        </w:rPr>
        <w:t>,</w:t>
      </w:r>
    </w:p>
    <w:p w14:paraId="3191A511" w14:textId="5A8A72F2"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na podstawie art. 16 RODO prawo do sprostowania Państwa danych osobowych</w:t>
      </w:r>
      <w:r w:rsidR="00BF0C5F" w:rsidRPr="003935D8">
        <w:rPr>
          <w:rFonts w:asciiTheme="minorHAnsi" w:hAnsiTheme="minorHAnsi" w:cstheme="minorHAnsi"/>
          <w:color w:val="auto"/>
        </w:rPr>
        <w:t>,</w:t>
      </w:r>
    </w:p>
    <w:p w14:paraId="42321173" w14:textId="22CAB62A"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na podstawie art. 18 RODO prawo żądania od administratora ograniczenia przetwarzania danych osobowych z zastrzeżeniem przypadków, o których mowa w art. 18 ust. 2 RODO</w:t>
      </w:r>
      <w:r w:rsidR="00BF0C5F" w:rsidRPr="003935D8">
        <w:rPr>
          <w:rFonts w:asciiTheme="minorHAnsi" w:hAnsiTheme="minorHAnsi" w:cstheme="minorHAnsi"/>
          <w:color w:val="auto"/>
        </w:rPr>
        <w:t>.</w:t>
      </w:r>
    </w:p>
    <w:p w14:paraId="41E80537" w14:textId="4D77852B"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Nie przysługuje Państwu: </w:t>
      </w:r>
    </w:p>
    <w:p w14:paraId="5673509C" w14:textId="581AEB9E"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w związku z art. 17 ust. 3 lit. b, d lub e RODO prawo do usunięcia danych osobowych</w:t>
      </w:r>
      <w:r w:rsidR="00BF0C5F" w:rsidRPr="003935D8">
        <w:rPr>
          <w:rFonts w:asciiTheme="minorHAnsi" w:hAnsiTheme="minorHAnsi" w:cstheme="minorHAnsi"/>
          <w:color w:val="auto"/>
        </w:rPr>
        <w:t>,</w:t>
      </w:r>
    </w:p>
    <w:p w14:paraId="0D147785" w14:textId="47CC83E3"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prawo do przenoszenia danych osobowych, o którym mowa w art. 20 RODO</w:t>
      </w:r>
      <w:r w:rsidR="00BF0C5F" w:rsidRPr="003935D8">
        <w:rPr>
          <w:rFonts w:asciiTheme="minorHAnsi" w:hAnsiTheme="minorHAnsi" w:cstheme="minorHAnsi"/>
          <w:color w:val="auto"/>
        </w:rPr>
        <w:t>,</w:t>
      </w:r>
    </w:p>
    <w:p w14:paraId="797616CB" w14:textId="103A137A"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 xml:space="preserve">na podstawie art. 21 RODO prawo sprzeciwu, wobec przetwarzania danych osobowych, gdyż podstawą prawną przetwarzania Państwa danych osobowych jest art. 6 ust. 1 lit. c RODO. </w:t>
      </w:r>
    </w:p>
    <w:p w14:paraId="11677E55" w14:textId="5DFAF894"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Mają Państwo prawo do wniesienia skargi do Prezesa Urzędu Ochrony Danych Osobowych, gdy uznają Państwo, że przetwarzanie Państwa danych osobowych narusza przepisy RODO.</w:t>
      </w:r>
    </w:p>
    <w:p w14:paraId="4A664E2E" w14:textId="56851868"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Obowiązek podania przez Państwa danych osobowych bezpośrednio Państwa dotyczących jest wymogiem ustawowym określonym w przepisach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związanym z udziałem w</w:t>
      </w:r>
      <w:r w:rsidR="00877795" w:rsidRPr="003935D8">
        <w:rPr>
          <w:rFonts w:asciiTheme="minorHAnsi" w:hAnsiTheme="minorHAnsi" w:cstheme="minorHAnsi"/>
          <w:color w:val="auto"/>
        </w:rPr>
        <w:t> </w:t>
      </w:r>
      <w:r w:rsidRPr="003935D8">
        <w:rPr>
          <w:rFonts w:asciiTheme="minorHAnsi" w:hAnsiTheme="minorHAnsi" w:cstheme="minorHAnsi"/>
          <w:color w:val="auto"/>
        </w:rPr>
        <w:t xml:space="preserve">postępowaniu o udzielenie zamówienia publicznego; konsekwencje niepodania określonych danych wynikają z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51D2299B" w14:textId="4B06273F"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W związku z jawnością postępowania o udzielenie zamówienia publicznego Państwa dane mogą być przekazywane do państw z poza EOG – z wyłączeniem szczególnych przypadków określonych w ustawie Prawo zamówień publicznych.</w:t>
      </w:r>
    </w:p>
    <w:p w14:paraId="5D602CCC" w14:textId="7F29B3A9" w:rsidR="00B60EDC" w:rsidRPr="003935D8" w:rsidRDefault="00B60EDC" w:rsidP="00BF0C5F">
      <w:pPr>
        <w:pStyle w:val="Nagwek1"/>
        <w:spacing w:before="240" w:after="120"/>
        <w:ind w:left="425" w:hanging="425"/>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XXIV</w:t>
      </w:r>
      <w:r w:rsidRPr="003935D8">
        <w:rPr>
          <w:rFonts w:asciiTheme="minorHAnsi" w:hAnsiTheme="minorHAnsi" w:cstheme="minorHAnsi"/>
          <w:color w:val="auto"/>
          <w:sz w:val="22"/>
          <w:szCs w:val="22"/>
        </w:rPr>
        <w:tab/>
        <w:t>DODATKOWE OBOWIĄZKI INFORMACYJNE</w:t>
      </w:r>
    </w:p>
    <w:p w14:paraId="24B0C15D" w14:textId="77777777" w:rsidR="004E3141" w:rsidRPr="003935D8" w:rsidRDefault="004E3141" w:rsidP="00751262">
      <w:pPr>
        <w:spacing w:before="80" w:after="80" w:line="276" w:lineRule="auto"/>
        <w:ind w:left="0" w:firstLine="0"/>
        <w:rPr>
          <w:rFonts w:asciiTheme="minorHAnsi" w:hAnsiTheme="minorHAnsi" w:cstheme="minorHAnsi"/>
          <w:color w:val="auto"/>
        </w:rPr>
      </w:pPr>
      <w:r w:rsidRPr="003935D8">
        <w:rPr>
          <w:rFonts w:asciiTheme="minorHAnsi" w:hAnsiTheme="minorHAnsi" w:cstheme="minorHAnsi"/>
          <w:color w:val="auto"/>
        </w:rPr>
        <w:t xml:space="preserve">Zgodnie z art. 19 ust. 4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Zamawiający informuje, że:</w:t>
      </w:r>
    </w:p>
    <w:p w14:paraId="4E4F62F7" w14:textId="68DE9071"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W przypadku gdy wniesienie żądania dotycząc</w:t>
      </w:r>
      <w:r w:rsidR="00C44707" w:rsidRPr="003935D8">
        <w:rPr>
          <w:rFonts w:asciiTheme="minorHAnsi" w:hAnsiTheme="minorHAnsi" w:cstheme="minorHAnsi"/>
          <w:color w:val="auto"/>
        </w:rPr>
        <w:t>ego prawa, o którym mowa w art. </w:t>
      </w:r>
      <w:r w:rsidRPr="003935D8">
        <w:rPr>
          <w:rFonts w:asciiTheme="minorHAnsi" w:hAnsiTheme="minorHAnsi" w:cstheme="minorHAnsi"/>
          <w:color w:val="auto"/>
        </w:rPr>
        <w:t>18 ust.</w:t>
      </w:r>
      <w:r w:rsidR="00C44707" w:rsidRPr="003935D8">
        <w:rPr>
          <w:rFonts w:asciiTheme="minorHAnsi" w:hAnsiTheme="minorHAnsi" w:cstheme="minorHAnsi"/>
          <w:color w:val="auto"/>
        </w:rPr>
        <w:t> </w:t>
      </w:r>
      <w:r w:rsidRPr="003935D8">
        <w:rPr>
          <w:rFonts w:asciiTheme="minorHAnsi" w:hAnsiTheme="minorHAnsi" w:cstheme="minorHAnsi"/>
          <w:color w:val="auto"/>
        </w:rPr>
        <w:t>1 rozporządzenia 2016/679, spowoduje ograniczenie przetwarzan</w:t>
      </w:r>
      <w:r w:rsidR="00B60EDC" w:rsidRPr="003935D8">
        <w:rPr>
          <w:rFonts w:asciiTheme="minorHAnsi" w:hAnsiTheme="minorHAnsi" w:cstheme="minorHAnsi"/>
          <w:color w:val="auto"/>
        </w:rPr>
        <w:t>ia danych osobowych zawartych w </w:t>
      </w:r>
      <w:r w:rsidRPr="003935D8">
        <w:rPr>
          <w:rFonts w:asciiTheme="minorHAnsi" w:hAnsiTheme="minorHAnsi" w:cstheme="minorHAnsi"/>
          <w:color w:val="auto"/>
        </w:rPr>
        <w:t xml:space="preserve">protokole postępowania lub załącznikach do tego protokołu, od dnia zakończenia postępowania o udzielenie zamówienia zamawiający nie udostępnia tych danych, chyba że zachodzą przesłanki, o których mowa w art. 18 ust. 2 rozporządzenia 2016/679. (art. 74 ust. 3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6023BDF" w14:textId="276E39C4"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Udostępnianie protokołu ma zastosowanie do wszystkich danych osobowych, z wyjątkiem danych, o których mowa w art. 9 ust. 1 rozporządzenia 2016/679, </w:t>
      </w:r>
      <w:r w:rsidR="00B60EDC" w:rsidRPr="003935D8">
        <w:rPr>
          <w:rFonts w:asciiTheme="minorHAnsi" w:hAnsiTheme="minorHAnsi" w:cstheme="minorHAnsi"/>
          <w:color w:val="auto"/>
        </w:rPr>
        <w:t>zebranych w toku postępowania o </w:t>
      </w:r>
      <w:r w:rsidRPr="003935D8">
        <w:rPr>
          <w:rFonts w:asciiTheme="minorHAnsi" w:hAnsiTheme="minorHAnsi" w:cstheme="minorHAnsi"/>
          <w:color w:val="auto"/>
        </w:rPr>
        <w:t xml:space="preserve">udzielenie zamówienia. Ograniczenia zasady jawności, o których mowa w ust. 3 i art. 18 ust. 3–6, stosuje się odpowiednio. (art. 74 ust. 4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68B892F7" w14:textId="19EBF7D0"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w:t>
      </w:r>
      <w:r w:rsidR="008D6F34" w:rsidRPr="003935D8">
        <w:rPr>
          <w:rFonts w:asciiTheme="minorHAnsi" w:hAnsiTheme="minorHAnsi" w:cstheme="minorHAnsi"/>
          <w:color w:val="auto"/>
        </w:rPr>
        <w:br/>
      </w:r>
      <w:r w:rsidRPr="003935D8">
        <w:rPr>
          <w:rFonts w:asciiTheme="minorHAnsi" w:hAnsiTheme="minorHAnsi" w:cstheme="minorHAnsi"/>
          <w:color w:val="auto"/>
        </w:rPr>
        <w:t>o udzielenie zamówienia. (</w:t>
      </w:r>
      <w:proofErr w:type="spellStart"/>
      <w:r w:rsidRPr="003935D8">
        <w:rPr>
          <w:rFonts w:asciiTheme="minorHAnsi" w:hAnsiTheme="minorHAnsi" w:cstheme="minorHAnsi"/>
          <w:color w:val="auto"/>
        </w:rPr>
        <w:t>art.75</w:t>
      </w:r>
      <w:proofErr w:type="spellEnd"/>
      <w:r w:rsidRPr="003935D8">
        <w:rPr>
          <w:rFonts w:asciiTheme="minorHAnsi" w:hAnsiTheme="minorHAnsi" w:cstheme="minorHAnsi"/>
          <w:color w:val="auto"/>
        </w:rPr>
        <w:t xml:space="preserve">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29E6CD87" w14:textId="1AF857D5"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Skorzystanie przez osobę, której dane osobowe są przetwarzane, z uprawnienia do sprostowania lub uzupełnienia danych osobowych, o którym mowa w art. 16 rozporządzenia 2016/679, nie może naruszać integralności protokołu postępowania oraz jego załączników. (art. 76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444E4266" w14:textId="22C9A2B3"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lastRenderedPageBreak/>
        <w:t>zgłoszenie żądania ograniczenia przetwarzania, o którym mowa w art. 18 ust. 1 rozporządzenia 2016/679, nie ogranicza przetwarzania danych osobowych do czasu zakończenia tego postępowania</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 xml:space="preserve">(art. 19 ust. 3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r w:rsidR="00751262" w:rsidRPr="003935D8">
        <w:rPr>
          <w:rFonts w:asciiTheme="minorHAnsi" w:hAnsiTheme="minorHAnsi" w:cstheme="minorHAnsi"/>
          <w:color w:val="auto"/>
        </w:rPr>
        <w:t>.</w:t>
      </w:r>
    </w:p>
    <w:p w14:paraId="487D303E" w14:textId="05B0999C"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W przypadku danych osobowych zamieszczonych przez zamawiającego w Biuletynie Zamówień Publicznych, prawa, o których mowa w art. 15 i art. 16 rozporządzenia 2016/679, są wykonywane w drodze żądania skierowanego do zamawiającego. (art. 269 ust. 2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08569E9D" w14:textId="77777777" w:rsidR="004E3141" w:rsidRPr="003935D8" w:rsidRDefault="004E3141" w:rsidP="004E3141">
      <w:pPr>
        <w:pStyle w:val="Akapitzlist"/>
        <w:spacing w:line="276" w:lineRule="auto"/>
        <w:ind w:left="567" w:firstLine="0"/>
        <w:contextualSpacing w:val="0"/>
        <w:rPr>
          <w:rFonts w:asciiTheme="minorHAnsi" w:hAnsiTheme="minorHAnsi" w:cstheme="minorHAnsi"/>
          <w:color w:val="auto"/>
        </w:rPr>
      </w:pPr>
    </w:p>
    <w:p w14:paraId="287F7AE4" w14:textId="41B613A0" w:rsidR="00101F63" w:rsidRPr="003935D8" w:rsidRDefault="003F19D4" w:rsidP="003F19D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XXIV</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 xml:space="preserve">WYKAZ ZAŁĄCZNIKÓW DO SWZ </w:t>
      </w:r>
    </w:p>
    <w:p w14:paraId="4000242A" w14:textId="325E8228" w:rsidR="00CC4222" w:rsidRPr="003935D8" w:rsidRDefault="00CC4222" w:rsidP="00751262">
      <w:pPr>
        <w:spacing w:after="120"/>
        <w:ind w:left="20"/>
        <w:rPr>
          <w:rFonts w:asciiTheme="minorHAnsi" w:hAnsiTheme="minorHAnsi" w:cstheme="minorHAnsi"/>
          <w:color w:val="auto"/>
        </w:rPr>
      </w:pPr>
      <w:r w:rsidRPr="003935D8">
        <w:rPr>
          <w:rFonts w:asciiTheme="minorHAnsi" w:hAnsiTheme="minorHAnsi" w:cstheme="minorHAnsi"/>
          <w:color w:val="auto"/>
        </w:rPr>
        <w:t>Załączniki stanowiące integralną część SWZ:</w:t>
      </w:r>
    </w:p>
    <w:p w14:paraId="6CA3BBF8" w14:textId="19A56696" w:rsidR="00CC4222" w:rsidRPr="003935D8" w:rsidRDefault="0086406E"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CC4222" w:rsidRPr="003935D8">
        <w:rPr>
          <w:rFonts w:asciiTheme="minorHAnsi" w:hAnsiTheme="minorHAnsi" w:cstheme="minorHAnsi"/>
          <w:b/>
          <w:bCs/>
          <w:color w:val="auto"/>
        </w:rPr>
        <w:t>ałącznik nr 1</w:t>
      </w:r>
      <w:r w:rsidR="00CC4222" w:rsidRPr="003935D8">
        <w:rPr>
          <w:rFonts w:asciiTheme="minorHAnsi" w:hAnsiTheme="minorHAnsi" w:cstheme="minorHAnsi"/>
          <w:color w:val="auto"/>
        </w:rPr>
        <w:t xml:space="preserve"> - </w:t>
      </w:r>
      <w:r w:rsidR="00931B43" w:rsidRPr="003935D8">
        <w:rPr>
          <w:rFonts w:asciiTheme="minorHAnsi" w:hAnsiTheme="minorHAnsi" w:cstheme="minorHAnsi"/>
          <w:color w:val="auto"/>
        </w:rPr>
        <w:t>F</w:t>
      </w:r>
      <w:r w:rsidR="00CC4222" w:rsidRPr="003935D8">
        <w:rPr>
          <w:rFonts w:asciiTheme="minorHAnsi" w:hAnsiTheme="minorHAnsi" w:cstheme="minorHAnsi"/>
          <w:color w:val="auto"/>
        </w:rPr>
        <w:t>ormularz ofert</w:t>
      </w:r>
      <w:r w:rsidR="001749E2" w:rsidRPr="003935D8">
        <w:rPr>
          <w:rFonts w:asciiTheme="minorHAnsi" w:hAnsiTheme="minorHAnsi" w:cstheme="minorHAnsi"/>
          <w:color w:val="auto"/>
        </w:rPr>
        <w:t>y</w:t>
      </w:r>
      <w:r w:rsidR="00751262" w:rsidRPr="003935D8">
        <w:rPr>
          <w:rFonts w:asciiTheme="minorHAnsi" w:hAnsiTheme="minorHAnsi" w:cstheme="minorHAnsi"/>
          <w:color w:val="auto"/>
        </w:rPr>
        <w:t>,</w:t>
      </w:r>
    </w:p>
    <w:p w14:paraId="5C1B9C83" w14:textId="05745863" w:rsidR="003165C8" w:rsidRPr="003935D8" w:rsidRDefault="003165C8"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r w:rsidR="00477CC7" w:rsidRPr="003935D8">
        <w:rPr>
          <w:rFonts w:asciiTheme="minorHAnsi" w:hAnsiTheme="minorHAnsi" w:cstheme="minorHAnsi"/>
          <w:b/>
          <w:bCs/>
          <w:color w:val="auto"/>
        </w:rPr>
        <w:t>2</w:t>
      </w:r>
      <w:r w:rsidRPr="003935D8">
        <w:rPr>
          <w:rFonts w:asciiTheme="minorHAnsi" w:hAnsiTheme="minorHAnsi" w:cstheme="minorHAnsi"/>
          <w:color w:val="auto"/>
        </w:rPr>
        <w:t xml:space="preserve"> </w:t>
      </w:r>
      <w:r w:rsidR="001749E2" w:rsidRPr="003935D8">
        <w:rPr>
          <w:rFonts w:asciiTheme="minorHAnsi" w:hAnsiTheme="minorHAnsi" w:cstheme="minorHAnsi"/>
          <w:color w:val="auto"/>
        </w:rPr>
        <w:t>–</w:t>
      </w:r>
      <w:r w:rsidRPr="003935D8">
        <w:rPr>
          <w:rFonts w:asciiTheme="minorHAnsi" w:hAnsiTheme="minorHAnsi" w:cstheme="minorHAnsi"/>
          <w:color w:val="auto"/>
        </w:rPr>
        <w:t xml:space="preserve"> </w:t>
      </w:r>
      <w:r w:rsidR="00931B43" w:rsidRPr="003935D8">
        <w:rPr>
          <w:rFonts w:asciiTheme="minorHAnsi" w:hAnsiTheme="minorHAnsi" w:cstheme="minorHAnsi"/>
          <w:color w:val="auto"/>
        </w:rPr>
        <w:t>O</w:t>
      </w:r>
      <w:r w:rsidR="00477CC7" w:rsidRPr="003935D8">
        <w:rPr>
          <w:rFonts w:asciiTheme="minorHAnsi" w:hAnsiTheme="minorHAnsi" w:cstheme="minorHAnsi"/>
          <w:color w:val="auto"/>
        </w:rPr>
        <w:t>świadczenie</w:t>
      </w:r>
      <w:r w:rsidR="001749E2" w:rsidRPr="003935D8">
        <w:rPr>
          <w:rFonts w:asciiTheme="minorHAnsi" w:hAnsiTheme="minorHAnsi" w:cstheme="minorHAnsi"/>
          <w:color w:val="auto"/>
        </w:rPr>
        <w:t xml:space="preserve"> dotyczące części zamówienia realizowanej przez konsorcjum</w:t>
      </w:r>
      <w:r w:rsidR="00751262" w:rsidRPr="003935D8">
        <w:rPr>
          <w:rFonts w:asciiTheme="minorHAnsi" w:hAnsiTheme="minorHAnsi" w:cstheme="minorHAnsi"/>
          <w:color w:val="auto"/>
        </w:rPr>
        <w:t>,</w:t>
      </w:r>
    </w:p>
    <w:p w14:paraId="1F671F66" w14:textId="0E66F6D5" w:rsidR="00DD14EF" w:rsidRPr="003935D8" w:rsidRDefault="00DD14EF" w:rsidP="00751262">
      <w:pPr>
        <w:pStyle w:val="Akapitzlist"/>
        <w:spacing w:after="120" w:line="276" w:lineRule="auto"/>
        <w:ind w:left="0" w:firstLine="0"/>
        <w:contextualSpacing w:val="0"/>
        <w:rPr>
          <w:rFonts w:asciiTheme="minorHAnsi" w:hAnsiTheme="minorHAnsi" w:cstheme="minorHAnsi"/>
          <w:iCs/>
          <w:color w:val="auto"/>
        </w:rPr>
      </w:pPr>
      <w:r w:rsidRPr="003935D8">
        <w:rPr>
          <w:rFonts w:asciiTheme="minorHAnsi" w:hAnsiTheme="minorHAnsi" w:cstheme="minorHAnsi"/>
          <w:b/>
          <w:iCs/>
          <w:color w:val="auto"/>
        </w:rPr>
        <w:t xml:space="preserve">Załącznik nr </w:t>
      </w:r>
      <w:r w:rsidR="00465EF9" w:rsidRPr="003935D8">
        <w:rPr>
          <w:rFonts w:asciiTheme="minorHAnsi" w:hAnsiTheme="minorHAnsi" w:cstheme="minorHAnsi"/>
          <w:b/>
          <w:iCs/>
          <w:color w:val="auto"/>
        </w:rPr>
        <w:t>3</w:t>
      </w:r>
      <w:r w:rsidRPr="003935D8">
        <w:rPr>
          <w:rFonts w:asciiTheme="minorHAnsi" w:hAnsiTheme="minorHAnsi" w:cstheme="minorHAnsi"/>
          <w:bCs/>
          <w:iCs/>
          <w:color w:val="auto"/>
        </w:rPr>
        <w:t xml:space="preserve"> –</w:t>
      </w:r>
      <w:r w:rsidRPr="003935D8">
        <w:rPr>
          <w:rFonts w:asciiTheme="minorHAnsi" w:hAnsiTheme="minorHAnsi" w:cstheme="minorHAnsi"/>
          <w:iCs/>
          <w:color w:val="auto"/>
        </w:rPr>
        <w:t xml:space="preserve"> </w:t>
      </w:r>
      <w:r w:rsidR="00931B43" w:rsidRPr="003935D8">
        <w:rPr>
          <w:rFonts w:asciiTheme="minorHAnsi" w:hAnsiTheme="minorHAnsi" w:cstheme="minorHAnsi"/>
          <w:iCs/>
          <w:color w:val="auto"/>
        </w:rPr>
        <w:t>W</w:t>
      </w:r>
      <w:r w:rsidRPr="003935D8">
        <w:rPr>
          <w:rFonts w:asciiTheme="minorHAnsi" w:hAnsiTheme="minorHAnsi" w:cstheme="minorHAnsi"/>
          <w:iCs/>
          <w:color w:val="auto"/>
        </w:rPr>
        <w:t xml:space="preserve">ykaz </w:t>
      </w:r>
      <w:r w:rsidR="001749E2" w:rsidRPr="003935D8">
        <w:rPr>
          <w:rFonts w:asciiTheme="minorHAnsi" w:hAnsiTheme="minorHAnsi" w:cstheme="minorHAnsi"/>
          <w:iCs/>
          <w:color w:val="auto"/>
        </w:rPr>
        <w:t xml:space="preserve">wykonanych </w:t>
      </w:r>
      <w:r w:rsidR="00AF6434" w:rsidRPr="003935D8">
        <w:rPr>
          <w:rFonts w:asciiTheme="minorHAnsi" w:hAnsiTheme="minorHAnsi" w:cstheme="minorHAnsi"/>
          <w:iCs/>
          <w:color w:val="auto"/>
        </w:rPr>
        <w:t>zamówień</w:t>
      </w:r>
      <w:r w:rsidR="00751262" w:rsidRPr="003935D8">
        <w:rPr>
          <w:rFonts w:asciiTheme="minorHAnsi" w:hAnsiTheme="minorHAnsi" w:cstheme="minorHAnsi"/>
          <w:iCs/>
          <w:color w:val="auto"/>
        </w:rPr>
        <w:t>,</w:t>
      </w:r>
    </w:p>
    <w:p w14:paraId="0C5E7BD9" w14:textId="717AAC7F" w:rsidR="00DD14EF" w:rsidRPr="003935D8" w:rsidRDefault="00DD14EF" w:rsidP="00751262">
      <w:pPr>
        <w:pStyle w:val="Akapitzlist"/>
        <w:spacing w:after="120" w:line="276" w:lineRule="auto"/>
        <w:ind w:left="0" w:firstLine="0"/>
        <w:contextualSpacing w:val="0"/>
        <w:rPr>
          <w:rFonts w:asciiTheme="minorHAnsi" w:hAnsiTheme="minorHAnsi" w:cstheme="minorHAnsi"/>
          <w:iCs/>
          <w:color w:val="auto"/>
        </w:rPr>
      </w:pPr>
      <w:r w:rsidRPr="003935D8">
        <w:rPr>
          <w:rFonts w:asciiTheme="minorHAnsi" w:hAnsiTheme="minorHAnsi" w:cstheme="minorHAnsi"/>
          <w:b/>
          <w:iCs/>
          <w:color w:val="auto"/>
        </w:rPr>
        <w:t xml:space="preserve">Załącznik nr </w:t>
      </w:r>
      <w:proofErr w:type="spellStart"/>
      <w:r w:rsidR="00465EF9" w:rsidRPr="003935D8">
        <w:rPr>
          <w:rFonts w:asciiTheme="minorHAnsi" w:hAnsiTheme="minorHAnsi" w:cstheme="minorHAnsi"/>
          <w:b/>
          <w:iCs/>
          <w:color w:val="auto"/>
        </w:rPr>
        <w:t>4</w:t>
      </w:r>
      <w:r w:rsidR="00C92317" w:rsidRPr="003935D8">
        <w:rPr>
          <w:rFonts w:asciiTheme="minorHAnsi" w:hAnsiTheme="minorHAnsi" w:cstheme="minorHAnsi"/>
          <w:b/>
          <w:iCs/>
          <w:color w:val="auto"/>
        </w:rPr>
        <w:t>a</w:t>
      </w:r>
      <w:proofErr w:type="spellEnd"/>
      <w:r w:rsidRPr="003935D8">
        <w:rPr>
          <w:rFonts w:asciiTheme="minorHAnsi" w:hAnsiTheme="minorHAnsi" w:cstheme="minorHAnsi"/>
          <w:bCs/>
          <w:i/>
          <w:iCs/>
          <w:color w:val="auto"/>
        </w:rPr>
        <w:t xml:space="preserve"> –</w:t>
      </w:r>
      <w:r w:rsidRPr="003935D8">
        <w:rPr>
          <w:rFonts w:asciiTheme="minorHAnsi" w:hAnsiTheme="minorHAnsi" w:cstheme="minorHAnsi"/>
          <w:iCs/>
          <w:color w:val="auto"/>
        </w:rPr>
        <w:t xml:space="preserve"> </w:t>
      </w:r>
      <w:r w:rsidR="00931B43" w:rsidRPr="003935D8">
        <w:rPr>
          <w:rFonts w:asciiTheme="minorHAnsi" w:hAnsiTheme="minorHAnsi" w:cstheme="minorHAnsi"/>
          <w:iCs/>
          <w:color w:val="auto"/>
        </w:rPr>
        <w:t>W</w:t>
      </w:r>
      <w:r w:rsidR="00A9749D" w:rsidRPr="003935D8">
        <w:rPr>
          <w:rFonts w:asciiTheme="minorHAnsi" w:hAnsiTheme="minorHAnsi" w:cstheme="minorHAnsi"/>
          <w:iCs/>
          <w:color w:val="auto"/>
        </w:rPr>
        <w:t>ykaz osób skierowanych do wykonania zamówienia</w:t>
      </w:r>
      <w:r w:rsidR="00C92317" w:rsidRPr="003935D8">
        <w:rPr>
          <w:rFonts w:asciiTheme="minorHAnsi" w:hAnsiTheme="minorHAnsi" w:cstheme="minorHAnsi"/>
          <w:iCs/>
          <w:color w:val="auto"/>
        </w:rPr>
        <w:t xml:space="preserve"> – część I zamówienia</w:t>
      </w:r>
      <w:r w:rsidR="00751262" w:rsidRPr="003935D8">
        <w:rPr>
          <w:rFonts w:asciiTheme="minorHAnsi" w:hAnsiTheme="minorHAnsi" w:cstheme="minorHAnsi"/>
          <w:iCs/>
          <w:color w:val="auto"/>
        </w:rPr>
        <w:t>,</w:t>
      </w:r>
    </w:p>
    <w:p w14:paraId="0A386C97" w14:textId="08360A72" w:rsidR="00C92317" w:rsidRPr="003935D8" w:rsidRDefault="00C92317" w:rsidP="00C92317">
      <w:pPr>
        <w:pStyle w:val="Akapitzlist"/>
        <w:spacing w:after="120" w:line="276" w:lineRule="auto"/>
        <w:ind w:left="0" w:firstLine="0"/>
        <w:contextualSpacing w:val="0"/>
        <w:rPr>
          <w:rFonts w:asciiTheme="minorHAnsi" w:hAnsiTheme="minorHAnsi" w:cstheme="minorHAnsi"/>
          <w:iCs/>
          <w:color w:val="auto"/>
        </w:rPr>
      </w:pPr>
      <w:r w:rsidRPr="003935D8">
        <w:rPr>
          <w:rFonts w:asciiTheme="minorHAnsi" w:hAnsiTheme="minorHAnsi" w:cstheme="minorHAnsi"/>
          <w:b/>
          <w:iCs/>
          <w:color w:val="auto"/>
        </w:rPr>
        <w:t xml:space="preserve">Załącznik nr </w:t>
      </w:r>
      <w:proofErr w:type="spellStart"/>
      <w:r w:rsidRPr="003935D8">
        <w:rPr>
          <w:rFonts w:asciiTheme="minorHAnsi" w:hAnsiTheme="minorHAnsi" w:cstheme="minorHAnsi"/>
          <w:b/>
          <w:iCs/>
          <w:color w:val="auto"/>
        </w:rPr>
        <w:t>4b</w:t>
      </w:r>
      <w:proofErr w:type="spellEnd"/>
      <w:r w:rsidRPr="003935D8">
        <w:rPr>
          <w:rFonts w:asciiTheme="minorHAnsi" w:hAnsiTheme="minorHAnsi" w:cstheme="minorHAnsi"/>
          <w:bCs/>
          <w:i/>
          <w:iCs/>
          <w:color w:val="auto"/>
        </w:rPr>
        <w:t xml:space="preserve"> –</w:t>
      </w:r>
      <w:r w:rsidRPr="003935D8">
        <w:rPr>
          <w:rFonts w:asciiTheme="minorHAnsi" w:hAnsiTheme="minorHAnsi" w:cstheme="minorHAnsi"/>
          <w:iCs/>
          <w:color w:val="auto"/>
        </w:rPr>
        <w:t xml:space="preserve"> Wykaz osób skierowanych do wykonania zamówienia – część II zamówienia,</w:t>
      </w:r>
    </w:p>
    <w:p w14:paraId="7831A62C" w14:textId="02432DDF" w:rsidR="00DD14EF" w:rsidRPr="003935D8" w:rsidRDefault="0086406E"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DD14EF" w:rsidRPr="003935D8">
        <w:rPr>
          <w:rFonts w:asciiTheme="minorHAnsi" w:hAnsiTheme="minorHAnsi" w:cstheme="minorHAnsi"/>
          <w:b/>
          <w:bCs/>
          <w:color w:val="auto"/>
        </w:rPr>
        <w:t xml:space="preserve">ałącznik nr </w:t>
      </w:r>
      <w:r w:rsidR="00465EF9" w:rsidRPr="003935D8">
        <w:rPr>
          <w:rFonts w:asciiTheme="minorHAnsi" w:hAnsiTheme="minorHAnsi" w:cstheme="minorHAnsi"/>
          <w:b/>
          <w:bCs/>
          <w:color w:val="auto"/>
        </w:rPr>
        <w:t>5</w:t>
      </w:r>
      <w:r w:rsidR="00DD14EF" w:rsidRPr="003935D8">
        <w:rPr>
          <w:rFonts w:asciiTheme="minorHAnsi" w:hAnsiTheme="minorHAnsi" w:cstheme="minorHAnsi"/>
          <w:color w:val="auto"/>
        </w:rPr>
        <w:t xml:space="preserve"> - </w:t>
      </w:r>
      <w:r w:rsidR="00931B43" w:rsidRPr="003935D8">
        <w:rPr>
          <w:rFonts w:asciiTheme="minorHAnsi" w:hAnsiTheme="minorHAnsi" w:cstheme="minorHAnsi"/>
          <w:color w:val="auto"/>
        </w:rPr>
        <w:t>S</w:t>
      </w:r>
      <w:r w:rsidR="00DD14EF" w:rsidRPr="003935D8">
        <w:rPr>
          <w:rFonts w:asciiTheme="minorHAnsi" w:hAnsiTheme="minorHAnsi" w:cstheme="minorHAnsi"/>
          <w:color w:val="auto"/>
        </w:rPr>
        <w:t>zczegółowy opis  przedmiotu zamówienia</w:t>
      </w:r>
      <w:r w:rsidR="00C92317" w:rsidRPr="003935D8">
        <w:rPr>
          <w:rFonts w:asciiTheme="minorHAnsi" w:hAnsiTheme="minorHAnsi" w:cstheme="minorHAnsi"/>
          <w:color w:val="auto"/>
        </w:rPr>
        <w:t xml:space="preserve"> – część I zamówienia</w:t>
      </w:r>
      <w:r w:rsidR="00751262" w:rsidRPr="003935D8">
        <w:rPr>
          <w:rFonts w:asciiTheme="minorHAnsi" w:hAnsiTheme="minorHAnsi" w:cstheme="minorHAnsi"/>
          <w:color w:val="auto"/>
        </w:rPr>
        <w:t>,</w:t>
      </w:r>
    </w:p>
    <w:p w14:paraId="59190B16" w14:textId="272193DE" w:rsidR="00C92317" w:rsidRPr="003935D8" w:rsidRDefault="00C92317" w:rsidP="00C92317">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Załącznik nr 6</w:t>
      </w:r>
      <w:r w:rsidRPr="003935D8">
        <w:rPr>
          <w:rFonts w:asciiTheme="minorHAnsi" w:hAnsiTheme="minorHAnsi" w:cstheme="minorHAnsi"/>
          <w:color w:val="auto"/>
        </w:rPr>
        <w:t>- Szczegółowy opis przedmiotu zamówienia – część II zamówienia,</w:t>
      </w:r>
    </w:p>
    <w:p w14:paraId="0643BA84" w14:textId="1E983C22" w:rsidR="00101F63" w:rsidRPr="003935D8" w:rsidRDefault="0086406E"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CC4222" w:rsidRPr="003935D8">
        <w:rPr>
          <w:rFonts w:asciiTheme="minorHAnsi" w:hAnsiTheme="minorHAnsi" w:cstheme="minorHAnsi"/>
          <w:b/>
          <w:bCs/>
          <w:color w:val="auto"/>
        </w:rPr>
        <w:t xml:space="preserve">ałącznik nr </w:t>
      </w:r>
      <w:proofErr w:type="spellStart"/>
      <w:r w:rsidR="00C92317" w:rsidRPr="003935D8">
        <w:rPr>
          <w:rFonts w:asciiTheme="minorHAnsi" w:hAnsiTheme="minorHAnsi" w:cstheme="minorHAnsi"/>
          <w:b/>
          <w:bCs/>
          <w:color w:val="auto"/>
        </w:rPr>
        <w:t>7a</w:t>
      </w:r>
      <w:proofErr w:type="spellEnd"/>
      <w:r w:rsidR="00CC4222" w:rsidRPr="003935D8">
        <w:rPr>
          <w:rFonts w:asciiTheme="minorHAnsi" w:hAnsiTheme="minorHAnsi" w:cstheme="minorHAnsi"/>
          <w:color w:val="auto"/>
        </w:rPr>
        <w:t xml:space="preserve"> - </w:t>
      </w:r>
      <w:r w:rsidR="00931B43" w:rsidRPr="003935D8">
        <w:rPr>
          <w:rFonts w:asciiTheme="minorHAnsi" w:hAnsiTheme="minorHAnsi" w:cstheme="minorHAnsi"/>
          <w:color w:val="auto"/>
        </w:rPr>
        <w:t>W</w:t>
      </w:r>
      <w:r w:rsidR="00CC4222" w:rsidRPr="003935D8">
        <w:rPr>
          <w:rFonts w:asciiTheme="minorHAnsi" w:hAnsiTheme="minorHAnsi" w:cstheme="minorHAnsi"/>
          <w:color w:val="auto"/>
        </w:rPr>
        <w:t>zór umowy</w:t>
      </w:r>
      <w:r w:rsidR="00DC6201" w:rsidRPr="003935D8">
        <w:rPr>
          <w:rFonts w:asciiTheme="minorHAnsi" w:hAnsiTheme="minorHAnsi" w:cstheme="minorHAnsi"/>
          <w:color w:val="auto"/>
        </w:rPr>
        <w:t xml:space="preserve"> – część I zamówienia,</w:t>
      </w:r>
    </w:p>
    <w:p w14:paraId="5147ADC8" w14:textId="77110934" w:rsidR="00DC6201" w:rsidRPr="003935D8" w:rsidRDefault="00DC6201" w:rsidP="00DC6201">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proofErr w:type="spellStart"/>
      <w:r w:rsidRPr="003935D8">
        <w:rPr>
          <w:rFonts w:asciiTheme="minorHAnsi" w:hAnsiTheme="minorHAnsi" w:cstheme="minorHAnsi"/>
          <w:b/>
          <w:bCs/>
          <w:color w:val="auto"/>
        </w:rPr>
        <w:t>7b</w:t>
      </w:r>
      <w:proofErr w:type="spellEnd"/>
      <w:r w:rsidRPr="003935D8">
        <w:rPr>
          <w:rFonts w:asciiTheme="minorHAnsi" w:hAnsiTheme="minorHAnsi" w:cstheme="minorHAnsi"/>
          <w:color w:val="auto"/>
        </w:rPr>
        <w:t xml:space="preserve"> - Wzór umowy – część II zamówienia,</w:t>
      </w:r>
    </w:p>
    <w:p w14:paraId="66B070BA" w14:textId="4B332397" w:rsidR="00782F7B" w:rsidRPr="003935D8" w:rsidRDefault="00DC6201"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782F7B" w:rsidRPr="003935D8">
        <w:rPr>
          <w:rFonts w:asciiTheme="minorHAnsi" w:hAnsiTheme="minorHAnsi" w:cstheme="minorHAnsi"/>
          <w:b/>
          <w:bCs/>
          <w:color w:val="auto"/>
        </w:rPr>
        <w:t xml:space="preserve">ałącznik nr </w:t>
      </w:r>
      <w:r w:rsidRPr="003935D8">
        <w:rPr>
          <w:rFonts w:asciiTheme="minorHAnsi" w:hAnsiTheme="minorHAnsi" w:cstheme="minorHAnsi"/>
          <w:b/>
          <w:bCs/>
          <w:color w:val="auto"/>
        </w:rPr>
        <w:t>8</w:t>
      </w:r>
      <w:r w:rsidR="00782F7B" w:rsidRPr="003935D8">
        <w:rPr>
          <w:rFonts w:asciiTheme="minorHAnsi" w:hAnsiTheme="minorHAnsi" w:cstheme="minorHAnsi"/>
          <w:color w:val="auto"/>
        </w:rPr>
        <w:t xml:space="preserve"> – </w:t>
      </w:r>
      <w:r w:rsidR="00931B43" w:rsidRPr="003935D8">
        <w:rPr>
          <w:rFonts w:asciiTheme="minorHAnsi" w:hAnsiTheme="minorHAnsi" w:cstheme="minorHAnsi"/>
          <w:color w:val="auto"/>
        </w:rPr>
        <w:t>W</w:t>
      </w:r>
      <w:r w:rsidR="00782F7B" w:rsidRPr="003935D8">
        <w:rPr>
          <w:rFonts w:asciiTheme="minorHAnsi" w:hAnsiTheme="minorHAnsi" w:cstheme="minorHAnsi"/>
          <w:color w:val="auto"/>
        </w:rPr>
        <w:t>zór zobowiązania do udostępnienia zasobów</w:t>
      </w:r>
      <w:r w:rsidR="00751262" w:rsidRPr="003935D8">
        <w:rPr>
          <w:rFonts w:asciiTheme="minorHAnsi" w:hAnsiTheme="minorHAnsi" w:cstheme="minorHAnsi"/>
          <w:color w:val="auto"/>
        </w:rPr>
        <w:t>,</w:t>
      </w:r>
    </w:p>
    <w:p w14:paraId="73738F74" w14:textId="260A157B" w:rsidR="00F03B47" w:rsidRPr="003935D8" w:rsidRDefault="00F03B47"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r w:rsidR="00DC6201" w:rsidRPr="003935D8">
        <w:rPr>
          <w:rFonts w:asciiTheme="minorHAnsi" w:hAnsiTheme="minorHAnsi" w:cstheme="minorHAnsi"/>
          <w:b/>
          <w:bCs/>
          <w:color w:val="auto"/>
        </w:rPr>
        <w:t>9</w:t>
      </w:r>
      <w:r w:rsidR="00E1026F" w:rsidRPr="003935D8">
        <w:rPr>
          <w:rFonts w:asciiTheme="minorHAnsi" w:hAnsiTheme="minorHAnsi" w:cstheme="minorHAnsi"/>
          <w:color w:val="auto"/>
        </w:rPr>
        <w:t xml:space="preserve"> – </w:t>
      </w:r>
      <w:r w:rsidR="00931B43" w:rsidRPr="003935D8">
        <w:rPr>
          <w:rFonts w:asciiTheme="minorHAnsi" w:hAnsiTheme="minorHAnsi" w:cstheme="minorHAnsi"/>
          <w:color w:val="auto"/>
        </w:rPr>
        <w:t>O</w:t>
      </w:r>
      <w:r w:rsidR="00E1026F" w:rsidRPr="003935D8">
        <w:rPr>
          <w:rFonts w:asciiTheme="minorHAnsi" w:hAnsiTheme="minorHAnsi" w:cstheme="minorHAnsi"/>
          <w:color w:val="auto"/>
        </w:rPr>
        <w:t>świadczenie o przynależności do grupy kapitałowej</w:t>
      </w:r>
      <w:r w:rsidR="00C965EA" w:rsidRPr="003935D8">
        <w:rPr>
          <w:rFonts w:asciiTheme="minorHAnsi" w:hAnsiTheme="minorHAnsi" w:cstheme="minorHAnsi"/>
          <w:color w:val="auto"/>
        </w:rPr>
        <w:t>,</w:t>
      </w:r>
    </w:p>
    <w:p w14:paraId="09AB91A9" w14:textId="4422AC74" w:rsidR="00C965EA" w:rsidRPr="003935D8" w:rsidRDefault="00C965EA"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r w:rsidR="00DC6201" w:rsidRPr="003935D8">
        <w:rPr>
          <w:rFonts w:asciiTheme="minorHAnsi" w:hAnsiTheme="minorHAnsi" w:cstheme="minorHAnsi"/>
          <w:b/>
          <w:bCs/>
          <w:color w:val="auto"/>
        </w:rPr>
        <w:t>10</w:t>
      </w:r>
      <w:r w:rsidRPr="003935D8">
        <w:rPr>
          <w:rFonts w:asciiTheme="minorHAnsi" w:hAnsiTheme="minorHAnsi" w:cstheme="minorHAnsi"/>
          <w:color w:val="auto"/>
        </w:rPr>
        <w:t xml:space="preserve"> – </w:t>
      </w:r>
      <w:r w:rsidR="00931B43" w:rsidRPr="003935D8">
        <w:rPr>
          <w:rFonts w:asciiTheme="minorHAnsi" w:hAnsiTheme="minorHAnsi" w:cstheme="minorHAnsi"/>
          <w:color w:val="auto"/>
        </w:rPr>
        <w:t>O</w:t>
      </w:r>
      <w:r w:rsidRPr="003935D8">
        <w:rPr>
          <w:rFonts w:asciiTheme="minorHAnsi" w:hAnsiTheme="minorHAnsi" w:cstheme="minorHAnsi"/>
          <w:color w:val="auto"/>
        </w:rPr>
        <w:t>świadczenie o aktualności informacji zawartych w oświadczeniu, o którym mowa w art. 125 ust. 1 ustawy</w:t>
      </w:r>
      <w:r w:rsidR="00751262" w:rsidRPr="003935D8">
        <w:rPr>
          <w:rFonts w:asciiTheme="minorHAnsi" w:hAnsiTheme="minorHAnsi" w:cstheme="minorHAnsi"/>
          <w:color w:val="auto"/>
        </w:rPr>
        <w:t>,</w:t>
      </w:r>
    </w:p>
    <w:p w14:paraId="0F308B7E" w14:textId="5E6CC69F" w:rsidR="0083195C" w:rsidRPr="003935D8" w:rsidRDefault="0083195C"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Załącznik nr 1</w:t>
      </w:r>
      <w:r w:rsidR="00DC6201" w:rsidRPr="003935D8">
        <w:rPr>
          <w:rFonts w:asciiTheme="minorHAnsi" w:hAnsiTheme="minorHAnsi" w:cstheme="minorHAnsi"/>
          <w:b/>
          <w:bCs/>
          <w:color w:val="auto"/>
        </w:rPr>
        <w:t>1</w:t>
      </w:r>
      <w:r w:rsidRPr="003935D8">
        <w:rPr>
          <w:rFonts w:asciiTheme="minorHAnsi" w:hAnsiTheme="minorHAnsi" w:cstheme="minorHAnsi"/>
          <w:color w:val="auto"/>
        </w:rPr>
        <w:t xml:space="preserve"> – </w:t>
      </w:r>
      <w:r w:rsidR="00931B43" w:rsidRPr="003935D8">
        <w:rPr>
          <w:rFonts w:asciiTheme="minorHAnsi" w:hAnsiTheme="minorHAnsi" w:cstheme="minorHAnsi"/>
          <w:color w:val="auto"/>
        </w:rPr>
        <w:t>Z</w:t>
      </w:r>
      <w:r w:rsidRPr="003935D8">
        <w:rPr>
          <w:rFonts w:asciiTheme="minorHAnsi" w:hAnsiTheme="minorHAnsi" w:cstheme="minorHAnsi"/>
          <w:color w:val="auto"/>
        </w:rPr>
        <w:t>asady złożenia i badania próbki</w:t>
      </w:r>
      <w:r w:rsidR="00751262" w:rsidRPr="003935D8">
        <w:rPr>
          <w:rFonts w:asciiTheme="minorHAnsi" w:hAnsiTheme="minorHAnsi" w:cstheme="minorHAnsi"/>
          <w:color w:val="auto"/>
        </w:rPr>
        <w:t>.</w:t>
      </w:r>
    </w:p>
    <w:sectPr w:rsidR="0083195C" w:rsidRPr="003935D8">
      <w:headerReference w:type="default" r:id="rId2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5EB8" w14:textId="77777777" w:rsidR="00AC52E4" w:rsidRDefault="00AC52E4" w:rsidP="00CC4222">
      <w:pPr>
        <w:spacing w:after="0" w:line="240" w:lineRule="auto"/>
      </w:pPr>
      <w:r>
        <w:separator/>
      </w:r>
    </w:p>
  </w:endnote>
  <w:endnote w:type="continuationSeparator" w:id="0">
    <w:p w14:paraId="25DC62D8" w14:textId="77777777" w:rsidR="00AC52E4" w:rsidRDefault="00AC52E4" w:rsidP="00CC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65025764"/>
      <w:docPartObj>
        <w:docPartGallery w:val="Page Numbers (Bottom of Page)"/>
        <w:docPartUnique/>
      </w:docPartObj>
    </w:sdtPr>
    <w:sdtEndPr>
      <w:rPr>
        <w:rStyle w:val="Numerstrony"/>
      </w:rPr>
    </w:sdtEndPr>
    <w:sdtContent>
      <w:p w14:paraId="7524B633" w14:textId="5D6871C0" w:rsidR="00A358CF" w:rsidRDefault="00A358CF" w:rsidP="00150E7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BDF6B4F" w14:textId="77777777" w:rsidR="00A358CF" w:rsidRDefault="00A358CF" w:rsidP="005029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31369756"/>
      <w:docPartObj>
        <w:docPartGallery w:val="Page Numbers (Bottom of Page)"/>
        <w:docPartUnique/>
      </w:docPartObj>
    </w:sdtPr>
    <w:sdtEndPr>
      <w:rPr>
        <w:rStyle w:val="Numerstrony"/>
        <w:rFonts w:ascii="Calibri" w:hAnsi="Calibri" w:cs="Calibri"/>
      </w:rPr>
    </w:sdtEndPr>
    <w:sdtContent>
      <w:p w14:paraId="2C4F191C" w14:textId="27640DF8" w:rsidR="00A358CF" w:rsidRDefault="00A358CF" w:rsidP="00150E7D">
        <w:pPr>
          <w:pStyle w:val="Stopka"/>
          <w:framePr w:wrap="none" w:vAnchor="text" w:hAnchor="margin" w:xAlign="right" w:y="1"/>
          <w:rPr>
            <w:rStyle w:val="Numerstrony"/>
          </w:rPr>
        </w:pPr>
        <w:r w:rsidRPr="00502916">
          <w:rPr>
            <w:rStyle w:val="Numerstrony"/>
            <w:rFonts w:ascii="Calibri" w:hAnsi="Calibri" w:cs="Calibri"/>
          </w:rPr>
          <w:fldChar w:fldCharType="begin"/>
        </w:r>
        <w:r w:rsidRPr="00502916">
          <w:rPr>
            <w:rStyle w:val="Numerstrony"/>
            <w:rFonts w:ascii="Calibri" w:hAnsi="Calibri" w:cs="Calibri"/>
          </w:rPr>
          <w:instrText xml:space="preserve"> PAGE </w:instrText>
        </w:r>
        <w:r w:rsidRPr="00502916">
          <w:rPr>
            <w:rStyle w:val="Numerstrony"/>
            <w:rFonts w:ascii="Calibri" w:hAnsi="Calibri" w:cs="Calibri"/>
          </w:rPr>
          <w:fldChar w:fldCharType="separate"/>
        </w:r>
        <w:r w:rsidR="00D308EB">
          <w:rPr>
            <w:rStyle w:val="Numerstrony"/>
            <w:rFonts w:ascii="Calibri" w:hAnsi="Calibri" w:cs="Calibri"/>
            <w:noProof/>
          </w:rPr>
          <w:t>43</w:t>
        </w:r>
        <w:r w:rsidRPr="00502916">
          <w:rPr>
            <w:rStyle w:val="Numerstrony"/>
            <w:rFonts w:ascii="Calibri" w:hAnsi="Calibri" w:cs="Calibri"/>
          </w:rPr>
          <w:fldChar w:fldCharType="end"/>
        </w:r>
      </w:p>
    </w:sdtContent>
  </w:sdt>
  <w:p w14:paraId="409196B3" w14:textId="77777777" w:rsidR="00A358CF" w:rsidRDefault="00A358CF" w:rsidP="005029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75A6" w14:textId="77777777" w:rsidR="00AC52E4" w:rsidRDefault="00AC52E4" w:rsidP="00CC4222">
      <w:pPr>
        <w:spacing w:after="0" w:line="240" w:lineRule="auto"/>
      </w:pPr>
      <w:r>
        <w:separator/>
      </w:r>
    </w:p>
  </w:footnote>
  <w:footnote w:type="continuationSeparator" w:id="0">
    <w:p w14:paraId="30276891" w14:textId="77777777" w:rsidR="00AC52E4" w:rsidRDefault="00AC52E4" w:rsidP="00CC4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152B" w14:textId="795AABD6" w:rsidR="00A358CF" w:rsidRDefault="00FA5A7A" w:rsidP="000B66F0">
    <w:pPr>
      <w:pStyle w:val="Nagwek"/>
      <w:ind w:left="0" w:firstLine="0"/>
    </w:pPr>
    <w:r>
      <w:t xml:space="preserve">    </w:t>
    </w:r>
    <w:r w:rsidR="001230E1">
      <w:rPr>
        <w:noProof/>
      </w:rPr>
      <w:drawing>
        <wp:inline distT="0" distB="0" distL="0" distR="0" wp14:anchorId="1360F258" wp14:editId="093DDBAF">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5A"/>
    <w:multiLevelType w:val="hybridMultilevel"/>
    <w:tmpl w:val="D9900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171C9E"/>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63837"/>
    <w:multiLevelType w:val="hybridMultilevel"/>
    <w:tmpl w:val="916A24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CB62CC"/>
    <w:multiLevelType w:val="hybridMultilevel"/>
    <w:tmpl w:val="CDA6ED2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28325C"/>
    <w:multiLevelType w:val="hybridMultilevel"/>
    <w:tmpl w:val="4948A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56022"/>
    <w:multiLevelType w:val="hybridMultilevel"/>
    <w:tmpl w:val="8302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7B7F27"/>
    <w:multiLevelType w:val="hybridMultilevel"/>
    <w:tmpl w:val="9BFCB3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94203F"/>
    <w:multiLevelType w:val="hybridMultilevel"/>
    <w:tmpl w:val="A0EE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411F3C"/>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1F4EDA"/>
    <w:multiLevelType w:val="multilevel"/>
    <w:tmpl w:val="58286C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B6C67"/>
    <w:multiLevelType w:val="hybridMultilevel"/>
    <w:tmpl w:val="8302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660764"/>
    <w:multiLevelType w:val="hybridMultilevel"/>
    <w:tmpl w:val="DE701A98"/>
    <w:lvl w:ilvl="0" w:tplc="C2723580">
      <w:start w:val="1"/>
      <w:numFmt w:val="decimal"/>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nsid w:val="0FCD4FF9"/>
    <w:multiLevelType w:val="hybridMultilevel"/>
    <w:tmpl w:val="6D92F06A"/>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10583154"/>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1A4D1F"/>
    <w:multiLevelType w:val="hybridMultilevel"/>
    <w:tmpl w:val="EBDE2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495FE2"/>
    <w:multiLevelType w:val="hybridMultilevel"/>
    <w:tmpl w:val="60622722"/>
    <w:lvl w:ilvl="0" w:tplc="384E6A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4D31D55"/>
    <w:multiLevelType w:val="multilevel"/>
    <w:tmpl w:val="FE5E1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711A9A"/>
    <w:multiLevelType w:val="hybridMultilevel"/>
    <w:tmpl w:val="2D382018"/>
    <w:lvl w:ilvl="0" w:tplc="D0F4D534">
      <w:start w:val="1"/>
      <w:numFmt w:val="decimal"/>
      <w:lvlText w:val="%1)"/>
      <w:lvlJc w:val="left"/>
      <w:pPr>
        <w:ind w:left="1440" w:hanging="360"/>
      </w:pPr>
      <w:rPr>
        <w:b w:val="0"/>
      </w:rPr>
    </w:lvl>
    <w:lvl w:ilvl="1" w:tplc="89924B36">
      <w:start w:val="1"/>
      <w:numFmt w:val="lowerLetter"/>
      <w:lvlText w:val="%2)"/>
      <w:lvlJc w:val="left"/>
      <w:pPr>
        <w:ind w:left="2160" w:hanging="360"/>
      </w:pPr>
      <w:rPr>
        <w:rFonts w:asciiTheme="minorHAnsi" w:eastAsia="Times New Roman" w:hAnsiTheme="minorHAnsi" w:cstheme="minorHAnsi"/>
      </w:rPr>
    </w:lvl>
    <w:lvl w:ilvl="2" w:tplc="21B80CF2">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B652DBF"/>
    <w:multiLevelType w:val="hybridMultilevel"/>
    <w:tmpl w:val="5136D5A4"/>
    <w:lvl w:ilvl="0" w:tplc="DCCAD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0C361C"/>
    <w:multiLevelType w:val="hybridMultilevel"/>
    <w:tmpl w:val="9670C7C0"/>
    <w:lvl w:ilvl="0" w:tplc="708C1ADA">
      <w:numFmt w:val="bullet"/>
      <w:lvlText w:val=""/>
      <w:lvlJc w:val="left"/>
      <w:pPr>
        <w:ind w:left="928" w:hanging="360"/>
      </w:pPr>
      <w:rPr>
        <w:rFonts w:ascii="Symbol" w:eastAsiaTheme="minorHAnsi" w:hAnsi="Symbol" w:cstheme="minorBidi"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nsid w:val="1C232D0A"/>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65146F"/>
    <w:multiLevelType w:val="hybridMultilevel"/>
    <w:tmpl w:val="A84E2E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D132384"/>
    <w:multiLevelType w:val="hybridMultilevel"/>
    <w:tmpl w:val="66CC3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1A2DFB"/>
    <w:multiLevelType w:val="hybridMultilevel"/>
    <w:tmpl w:val="7814081C"/>
    <w:lvl w:ilvl="0" w:tplc="0415000F">
      <w:start w:val="1"/>
      <w:numFmt w:val="bullet"/>
      <w:lvlText w:val=""/>
      <w:lvlJc w:val="left"/>
      <w:pPr>
        <w:ind w:left="1571" w:hanging="360"/>
      </w:pPr>
      <w:rPr>
        <w:rFonts w:ascii="Symbol" w:hAnsi="Symbol" w:hint="default"/>
      </w:rPr>
    </w:lvl>
    <w:lvl w:ilvl="1" w:tplc="04150019" w:tentative="1">
      <w:start w:val="1"/>
      <w:numFmt w:val="bullet"/>
      <w:lvlText w:val="o"/>
      <w:lvlJc w:val="left"/>
      <w:pPr>
        <w:ind w:left="2291" w:hanging="360"/>
      </w:pPr>
      <w:rPr>
        <w:rFonts w:ascii="Courier New" w:hAnsi="Courier New" w:cs="Courier New" w:hint="default"/>
      </w:rPr>
    </w:lvl>
    <w:lvl w:ilvl="2" w:tplc="0415001B" w:tentative="1">
      <w:start w:val="1"/>
      <w:numFmt w:val="bullet"/>
      <w:lvlText w:val=""/>
      <w:lvlJc w:val="left"/>
      <w:pPr>
        <w:ind w:left="3011" w:hanging="360"/>
      </w:pPr>
      <w:rPr>
        <w:rFonts w:ascii="Wingdings" w:hAnsi="Wingdings" w:hint="default"/>
      </w:rPr>
    </w:lvl>
    <w:lvl w:ilvl="3" w:tplc="0415000F" w:tentative="1">
      <w:start w:val="1"/>
      <w:numFmt w:val="bullet"/>
      <w:lvlText w:val=""/>
      <w:lvlJc w:val="left"/>
      <w:pPr>
        <w:ind w:left="3731" w:hanging="360"/>
      </w:pPr>
      <w:rPr>
        <w:rFonts w:ascii="Symbol" w:hAnsi="Symbol" w:hint="default"/>
      </w:rPr>
    </w:lvl>
    <w:lvl w:ilvl="4" w:tplc="04150019" w:tentative="1">
      <w:start w:val="1"/>
      <w:numFmt w:val="bullet"/>
      <w:lvlText w:val="o"/>
      <w:lvlJc w:val="left"/>
      <w:pPr>
        <w:ind w:left="4451" w:hanging="360"/>
      </w:pPr>
      <w:rPr>
        <w:rFonts w:ascii="Courier New" w:hAnsi="Courier New" w:cs="Courier New" w:hint="default"/>
      </w:rPr>
    </w:lvl>
    <w:lvl w:ilvl="5" w:tplc="0415001B" w:tentative="1">
      <w:start w:val="1"/>
      <w:numFmt w:val="bullet"/>
      <w:lvlText w:val=""/>
      <w:lvlJc w:val="left"/>
      <w:pPr>
        <w:ind w:left="5171" w:hanging="360"/>
      </w:pPr>
      <w:rPr>
        <w:rFonts w:ascii="Wingdings" w:hAnsi="Wingdings" w:hint="default"/>
      </w:rPr>
    </w:lvl>
    <w:lvl w:ilvl="6" w:tplc="0415000F" w:tentative="1">
      <w:start w:val="1"/>
      <w:numFmt w:val="bullet"/>
      <w:lvlText w:val=""/>
      <w:lvlJc w:val="left"/>
      <w:pPr>
        <w:ind w:left="5891" w:hanging="360"/>
      </w:pPr>
      <w:rPr>
        <w:rFonts w:ascii="Symbol" w:hAnsi="Symbol" w:hint="default"/>
      </w:rPr>
    </w:lvl>
    <w:lvl w:ilvl="7" w:tplc="04150019" w:tentative="1">
      <w:start w:val="1"/>
      <w:numFmt w:val="bullet"/>
      <w:lvlText w:val="o"/>
      <w:lvlJc w:val="left"/>
      <w:pPr>
        <w:ind w:left="6611" w:hanging="360"/>
      </w:pPr>
      <w:rPr>
        <w:rFonts w:ascii="Courier New" w:hAnsi="Courier New" w:cs="Courier New" w:hint="default"/>
      </w:rPr>
    </w:lvl>
    <w:lvl w:ilvl="8" w:tplc="0415001B" w:tentative="1">
      <w:start w:val="1"/>
      <w:numFmt w:val="bullet"/>
      <w:lvlText w:val=""/>
      <w:lvlJc w:val="left"/>
      <w:pPr>
        <w:ind w:left="7331" w:hanging="360"/>
      </w:pPr>
      <w:rPr>
        <w:rFonts w:ascii="Wingdings" w:hAnsi="Wingdings" w:hint="default"/>
      </w:rPr>
    </w:lvl>
  </w:abstractNum>
  <w:abstractNum w:abstractNumId="24">
    <w:nsid w:val="1E48553A"/>
    <w:multiLevelType w:val="hybridMultilevel"/>
    <w:tmpl w:val="36BAC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F5822"/>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775600"/>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1015486"/>
    <w:multiLevelType w:val="multilevel"/>
    <w:tmpl w:val="58286C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1C65C83"/>
    <w:multiLevelType w:val="hybridMultilevel"/>
    <w:tmpl w:val="487C32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7E9495D"/>
    <w:multiLevelType w:val="hybridMultilevel"/>
    <w:tmpl w:val="89F26B80"/>
    <w:lvl w:ilvl="0" w:tplc="E7BEEE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89B7519"/>
    <w:multiLevelType w:val="hybridMultilevel"/>
    <w:tmpl w:val="487C3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10547C"/>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240829"/>
    <w:multiLevelType w:val="hybridMultilevel"/>
    <w:tmpl w:val="C0B6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927DAE"/>
    <w:multiLevelType w:val="hybridMultilevel"/>
    <w:tmpl w:val="A8A43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1F19"/>
    <w:multiLevelType w:val="multilevel"/>
    <w:tmpl w:val="FE5E1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87C3DEF"/>
    <w:multiLevelType w:val="multilevel"/>
    <w:tmpl w:val="332C80B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9B8040D"/>
    <w:multiLevelType w:val="hybridMultilevel"/>
    <w:tmpl w:val="A0EE55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3A9B003C"/>
    <w:multiLevelType w:val="multilevel"/>
    <w:tmpl w:val="EDC654F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FFC5D8C"/>
    <w:multiLevelType w:val="hybridMultilevel"/>
    <w:tmpl w:val="F7AAC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E70F95"/>
    <w:multiLevelType w:val="multilevel"/>
    <w:tmpl w:val="FE5E1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102E87"/>
    <w:multiLevelType w:val="hybridMultilevel"/>
    <w:tmpl w:val="A8A43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893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8911E82"/>
    <w:multiLevelType w:val="multilevel"/>
    <w:tmpl w:val="CBE001F0"/>
    <w:lvl w:ilvl="0">
      <w:start w:val="1"/>
      <w:numFmt w:val="upperRoman"/>
      <w:pStyle w:val="Artyku"/>
      <w:lvlText w:val="%1."/>
      <w:lvlJc w:val="left"/>
      <w:pPr>
        <w:ind w:left="680" w:hanging="680"/>
      </w:pPr>
      <w:rPr>
        <w:rFonts w:ascii="Times New Roman" w:hAnsi="Times New Roman" w:cs="Times New Roman" w:hint="default"/>
        <w:b/>
        <w:i w:val="0"/>
        <w:sz w:val="20"/>
      </w:rPr>
    </w:lvl>
    <w:lvl w:ilvl="1">
      <w:start w:val="1"/>
      <w:numFmt w:val="decimal"/>
      <w:lvlText w:val="%2."/>
      <w:lvlJc w:val="left"/>
      <w:pPr>
        <w:ind w:left="397" w:hanging="397"/>
      </w:pPr>
      <w:rPr>
        <w:rFonts w:ascii="Times New Roman" w:hAnsi="Times New Roman" w:cs="Times New Roman" w:hint="default"/>
        <w:b w:val="0"/>
        <w:i w:val="0"/>
        <w:sz w:val="22"/>
        <w:szCs w:val="22"/>
      </w:rPr>
    </w:lvl>
    <w:lvl w:ilvl="2">
      <w:start w:val="1"/>
      <w:numFmt w:val="decimal"/>
      <w:lvlText w:val="%2.%3."/>
      <w:lvlJc w:val="left"/>
      <w:pPr>
        <w:ind w:left="907" w:hanging="510"/>
      </w:pPr>
      <w:rPr>
        <w:rFonts w:ascii="Times New Roman" w:hAnsi="Times New Roman" w:cs="Times New Roman" w:hint="default"/>
        <w:b w:val="0"/>
        <w:i w:val="0"/>
        <w:sz w:val="22"/>
        <w:szCs w:val="22"/>
      </w:rPr>
    </w:lvl>
    <w:lvl w:ilvl="3">
      <w:start w:val="1"/>
      <w:numFmt w:val="decimal"/>
      <w:lvlText w:val="%2.%3.%4."/>
      <w:lvlJc w:val="left"/>
      <w:pPr>
        <w:ind w:left="1531" w:hanging="624"/>
      </w:pPr>
      <w:rPr>
        <w:rFonts w:ascii="Times New Roman" w:hAnsi="Times New Roman" w:cs="Times New Roman" w:hint="default"/>
        <w:b w:val="0"/>
        <w:i w:val="0"/>
        <w:sz w:val="22"/>
        <w:szCs w:val="22"/>
      </w:rPr>
    </w:lvl>
    <w:lvl w:ilvl="4">
      <w:start w:val="1"/>
      <w:numFmt w:val="decimal"/>
      <w:lvlText w:val="%2.%3.%4.%5."/>
      <w:lvlJc w:val="left"/>
      <w:pPr>
        <w:ind w:left="2268" w:hanging="737"/>
      </w:pPr>
      <w:rPr>
        <w:rFonts w:ascii="Times New Roman" w:hAnsi="Times New Roman" w:cs="Times New Roman" w:hint="default"/>
        <w:b w:val="0"/>
        <w:i w:val="0"/>
        <w:sz w:val="22"/>
        <w:szCs w:val="22"/>
      </w:rPr>
    </w:lvl>
    <w:lvl w:ilvl="5">
      <w:start w:val="1"/>
      <w:numFmt w:val="decimal"/>
      <w:lvlText w:val="%2.%3.%4.%5.%6."/>
      <w:lvlJc w:val="left"/>
      <w:pPr>
        <w:ind w:left="3119" w:hanging="851"/>
      </w:pPr>
      <w:rPr>
        <w:rFonts w:ascii="Times New Roman" w:hAnsi="Times New Roman" w:cs="Times New Roman" w:hint="default"/>
        <w:i w:val="0"/>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90058F5"/>
    <w:multiLevelType w:val="hybridMultilevel"/>
    <w:tmpl w:val="D1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B71030"/>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063699"/>
    <w:multiLevelType w:val="multilevel"/>
    <w:tmpl w:val="D5943590"/>
    <w:lvl w:ilvl="0">
      <w:start w:val="1"/>
      <w:numFmt w:val="decimal"/>
      <w:lvlText w:val="%1)"/>
      <w:lvlJc w:val="left"/>
      <w:pPr>
        <w:ind w:left="502"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nsid w:val="4D8A696E"/>
    <w:multiLevelType w:val="multilevel"/>
    <w:tmpl w:val="B46E6866"/>
    <w:name w:val="WW8Num62"/>
    <w:lvl w:ilvl="0">
      <w:start w:val="1"/>
      <w:numFmt w:val="decimal"/>
      <w:lvlText w:val="%1."/>
      <w:lvlJc w:val="left"/>
      <w:pPr>
        <w:tabs>
          <w:tab w:val="num" w:pos="2340"/>
        </w:tabs>
        <w:ind w:left="2340" w:hanging="363"/>
      </w:pPr>
      <w:rPr>
        <w:rFonts w:ascii="Times New Roman" w:hAnsi="Times New Roman" w:cs="Times New Roman" w:hint="default"/>
        <w:b w:val="0"/>
        <w:bCs/>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48">
    <w:nsid w:val="51266284"/>
    <w:multiLevelType w:val="multilevel"/>
    <w:tmpl w:val="39862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9C0BBD"/>
    <w:multiLevelType w:val="hybridMultilevel"/>
    <w:tmpl w:val="F514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F91361"/>
    <w:multiLevelType w:val="hybridMultilevel"/>
    <w:tmpl w:val="333ABCEC"/>
    <w:lvl w:ilvl="0" w:tplc="04150011">
      <w:start w:val="1"/>
      <w:numFmt w:val="decimal"/>
      <w:lvlText w:val="%1)"/>
      <w:lvlJc w:val="left"/>
      <w:pPr>
        <w:ind w:left="720" w:hanging="360"/>
      </w:pPr>
    </w:lvl>
    <w:lvl w:ilvl="1" w:tplc="19B0B6D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901502"/>
    <w:multiLevelType w:val="hybridMultilevel"/>
    <w:tmpl w:val="66462B9C"/>
    <w:lvl w:ilvl="0" w:tplc="3142414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539C3C70"/>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3EB2FA6"/>
    <w:multiLevelType w:val="multilevel"/>
    <w:tmpl w:val="58286C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53F14AD"/>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B0E019B"/>
    <w:multiLevelType w:val="hybridMultilevel"/>
    <w:tmpl w:val="568466CA"/>
    <w:lvl w:ilvl="0" w:tplc="E6F4E0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307EB0"/>
    <w:multiLevelType w:val="hybridMultilevel"/>
    <w:tmpl w:val="0570D6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F2E4298"/>
    <w:multiLevelType w:val="hybridMultilevel"/>
    <w:tmpl w:val="4948A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8E1985"/>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5540C6"/>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nsid w:val="664C33D6"/>
    <w:multiLevelType w:val="hybridMultilevel"/>
    <w:tmpl w:val="A78888E0"/>
    <w:lvl w:ilvl="0" w:tplc="DCCADE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675875B3"/>
    <w:multiLevelType w:val="hybridMultilevel"/>
    <w:tmpl w:val="5484B9BC"/>
    <w:lvl w:ilvl="0" w:tplc="DD220654">
      <w:start w:val="1"/>
      <w:numFmt w:val="upperRoman"/>
      <w:lvlText w:val="%1."/>
      <w:lvlJc w:val="right"/>
      <w:pPr>
        <w:ind w:left="360" w:hanging="360"/>
      </w:pPr>
      <w:rPr>
        <w:rFonts w:hint="default"/>
        <w:b/>
        <w:i w:val="0"/>
        <w:color w:val="auto"/>
        <w:sz w:val="22"/>
        <w:szCs w:val="22"/>
      </w:rPr>
    </w:lvl>
    <w:lvl w:ilvl="1" w:tplc="1A2ED9B0">
      <w:start w:val="1"/>
      <w:numFmt w:val="decimal"/>
      <w:lvlText w:val="%2)"/>
      <w:lvlJc w:val="left"/>
      <w:pPr>
        <w:ind w:left="928" w:hanging="360"/>
      </w:pPr>
      <w:rPr>
        <w:rFonts w:asciiTheme="minorHAnsi" w:hAnsiTheme="minorHAnsi" w:cstheme="minorHAnsi" w:hint="default"/>
        <w:b w:val="0"/>
        <w:bCs w:val="0"/>
        <w:color w:val="auto"/>
        <w:sz w:val="20"/>
        <w:szCs w:val="20"/>
      </w:rPr>
    </w:lvl>
    <w:lvl w:ilvl="2" w:tplc="D19A808C">
      <w:start w:val="1"/>
      <w:numFmt w:val="lowerLetter"/>
      <w:lvlText w:val="%3)"/>
      <w:lvlJc w:val="left"/>
      <w:pPr>
        <w:ind w:left="2340" w:hanging="360"/>
      </w:pPr>
      <w:rPr>
        <w:rFonts w:hint="default"/>
      </w:rPr>
    </w:lvl>
    <w:lvl w:ilvl="3" w:tplc="F9A6EA0A">
      <w:start w:val="6"/>
      <w:numFmt w:val="decimal"/>
      <w:lvlText w:val="%4."/>
      <w:lvlJc w:val="left"/>
      <w:pPr>
        <w:ind w:left="2880" w:hanging="360"/>
      </w:pPr>
      <w:rPr>
        <w:rFonts w:hint="default"/>
      </w:rPr>
    </w:lvl>
    <w:lvl w:ilvl="4" w:tplc="FC422AAC">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11167E"/>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547F0A"/>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9E722D9"/>
    <w:multiLevelType w:val="hybridMultilevel"/>
    <w:tmpl w:val="880CDC44"/>
    <w:lvl w:ilvl="0" w:tplc="677C671E">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5">
    <w:nsid w:val="6A5D3091"/>
    <w:multiLevelType w:val="multilevel"/>
    <w:tmpl w:val="AD6CA956"/>
    <w:lvl w:ilvl="0">
      <w:start w:val="1"/>
      <w:numFmt w:val="decimal"/>
      <w:lvlText w:val="%1."/>
      <w:lvlJc w:val="left"/>
      <w:pPr>
        <w:ind w:left="928" w:hanging="360"/>
      </w:pPr>
      <w:rPr>
        <w:color w:val="auto"/>
      </w:rPr>
    </w:lvl>
    <w:lvl w:ilvl="1">
      <w:start w:val="1"/>
      <w:numFmt w:val="decimal"/>
      <w:lvlText w:val="%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CB36F1D"/>
    <w:multiLevelType w:val="multilevel"/>
    <w:tmpl w:val="D5943590"/>
    <w:lvl w:ilvl="0">
      <w:start w:val="1"/>
      <w:numFmt w:val="decimal"/>
      <w:lvlText w:val="%1)"/>
      <w:lvlJc w:val="left"/>
      <w:pPr>
        <w:ind w:left="502"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7">
    <w:nsid w:val="6D2F64B4"/>
    <w:multiLevelType w:val="hybridMultilevel"/>
    <w:tmpl w:val="431AA01E"/>
    <w:lvl w:ilvl="0" w:tplc="89924B36">
      <w:start w:val="1"/>
      <w:numFmt w:val="lowerLetter"/>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FA1A86"/>
    <w:multiLevelType w:val="hybridMultilevel"/>
    <w:tmpl w:val="A0CE7232"/>
    <w:lvl w:ilvl="0" w:tplc="04150017">
      <w:start w:val="1"/>
      <w:numFmt w:val="lowerLetter"/>
      <w:lvlText w:val="%1)"/>
      <w:lvlJc w:val="left"/>
      <w:pPr>
        <w:ind w:left="1068" w:hanging="360"/>
      </w:pPr>
    </w:lvl>
    <w:lvl w:ilvl="1" w:tplc="55C269A6">
      <w:numFmt w:val="bullet"/>
      <w:lvlText w:val=""/>
      <w:lvlJc w:val="left"/>
      <w:pPr>
        <w:ind w:left="1788" w:hanging="360"/>
      </w:pPr>
      <w:rPr>
        <w:rFonts w:ascii="Symbol" w:eastAsia="Times New Roman" w:hAnsi="Symbol" w:cstheme="minorHAns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02B7B40"/>
    <w:multiLevelType w:val="hybridMultilevel"/>
    <w:tmpl w:val="35D45522"/>
    <w:lvl w:ilvl="0" w:tplc="DCCAD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4106ABC"/>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73916C9"/>
    <w:multiLevelType w:val="hybridMultilevel"/>
    <w:tmpl w:val="A0CE7232"/>
    <w:lvl w:ilvl="0" w:tplc="04150017">
      <w:start w:val="1"/>
      <w:numFmt w:val="lowerLetter"/>
      <w:lvlText w:val="%1)"/>
      <w:lvlJc w:val="left"/>
      <w:pPr>
        <w:ind w:left="1068" w:hanging="360"/>
      </w:pPr>
    </w:lvl>
    <w:lvl w:ilvl="1" w:tplc="55C269A6">
      <w:numFmt w:val="bullet"/>
      <w:lvlText w:val=""/>
      <w:lvlJc w:val="left"/>
      <w:pPr>
        <w:ind w:left="1788" w:hanging="360"/>
      </w:pPr>
      <w:rPr>
        <w:rFonts w:ascii="Symbol" w:eastAsia="Times New Roman" w:hAnsi="Symbol" w:cstheme="minorHAns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776E0266"/>
    <w:multiLevelType w:val="hybridMultilevel"/>
    <w:tmpl w:val="DE701A98"/>
    <w:lvl w:ilvl="0" w:tplc="C2723580">
      <w:start w:val="1"/>
      <w:numFmt w:val="decimal"/>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3">
    <w:nsid w:val="77D73E01"/>
    <w:multiLevelType w:val="hybridMultilevel"/>
    <w:tmpl w:val="568466CA"/>
    <w:lvl w:ilvl="0" w:tplc="E6F4E0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9931DA"/>
    <w:multiLevelType w:val="multilevel"/>
    <w:tmpl w:val="0EECE27C"/>
    <w:lvl w:ilvl="0">
      <w:start w:val="5"/>
      <w:numFmt w:val="decimal"/>
      <w:lvlText w:val="%1."/>
      <w:lvlJc w:val="left"/>
      <w:pPr>
        <w:tabs>
          <w:tab w:val="num" w:pos="2340"/>
        </w:tabs>
        <w:ind w:left="2340" w:hanging="363"/>
      </w:pPr>
      <w:rPr>
        <w:rFonts w:ascii="Times New Roman" w:hAnsi="Times New Roman" w:cs="Times New Roman" w:hint="default"/>
        <w:b w:val="0"/>
        <w:bCs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num w:numId="1">
    <w:abstractNumId w:val="5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66"/>
  </w:num>
  <w:num w:numId="5">
    <w:abstractNumId w:val="65"/>
  </w:num>
  <w:num w:numId="6">
    <w:abstractNumId w:val="43"/>
  </w:num>
  <w:num w:numId="7">
    <w:abstractNumId w:val="24"/>
  </w:num>
  <w:num w:numId="8">
    <w:abstractNumId w:val="60"/>
  </w:num>
  <w:num w:numId="9">
    <w:abstractNumId w:val="42"/>
  </w:num>
  <w:num w:numId="10">
    <w:abstractNumId w:val="30"/>
  </w:num>
  <w:num w:numId="11">
    <w:abstractNumId w:val="5"/>
  </w:num>
  <w:num w:numId="12">
    <w:abstractNumId w:val="71"/>
  </w:num>
  <w:num w:numId="13">
    <w:abstractNumId w:val="10"/>
  </w:num>
  <w:num w:numId="14">
    <w:abstractNumId w:val="68"/>
  </w:num>
  <w:num w:numId="15">
    <w:abstractNumId w:val="28"/>
  </w:num>
  <w:num w:numId="16">
    <w:abstractNumId w:val="73"/>
  </w:num>
  <w:num w:numId="17">
    <w:abstractNumId w:val="55"/>
  </w:num>
  <w:num w:numId="18">
    <w:abstractNumId w:val="21"/>
  </w:num>
  <w:num w:numId="19">
    <w:abstractNumId w:val="34"/>
  </w:num>
  <w:num w:numId="20">
    <w:abstractNumId w:val="11"/>
  </w:num>
  <w:num w:numId="21">
    <w:abstractNumId w:val="72"/>
  </w:num>
  <w:num w:numId="22">
    <w:abstractNumId w:val="12"/>
  </w:num>
  <w:num w:numId="23">
    <w:abstractNumId w:val="6"/>
  </w:num>
  <w:num w:numId="24">
    <w:abstractNumId w:val="2"/>
  </w:num>
  <w:num w:numId="25">
    <w:abstractNumId w:val="40"/>
  </w:num>
  <w:num w:numId="26">
    <w:abstractNumId w:val="16"/>
  </w:num>
  <w:num w:numId="27">
    <w:abstractNumId w:val="4"/>
  </w:num>
  <w:num w:numId="28">
    <w:abstractNumId w:val="57"/>
  </w:num>
  <w:num w:numId="29">
    <w:abstractNumId w:val="53"/>
  </w:num>
  <w:num w:numId="30">
    <w:abstractNumId w:val="27"/>
  </w:num>
  <w:num w:numId="31">
    <w:abstractNumId w:val="0"/>
  </w:num>
  <w:num w:numId="32">
    <w:abstractNumId w:val="45"/>
  </w:num>
  <w:num w:numId="33">
    <w:abstractNumId w:val="58"/>
  </w:num>
  <w:num w:numId="34">
    <w:abstractNumId w:val="8"/>
  </w:num>
  <w:num w:numId="35">
    <w:abstractNumId w:val="56"/>
  </w:num>
  <w:num w:numId="36">
    <w:abstractNumId w:val="9"/>
  </w:num>
  <w:num w:numId="37">
    <w:abstractNumId w:val="22"/>
  </w:num>
  <w:num w:numId="38">
    <w:abstractNumId w:val="33"/>
  </w:num>
  <w:num w:numId="39">
    <w:abstractNumId w:val="41"/>
  </w:num>
  <w:num w:numId="40">
    <w:abstractNumId w:val="35"/>
  </w:num>
  <w:num w:numId="41">
    <w:abstractNumId w:val="48"/>
  </w:num>
  <w:num w:numId="42">
    <w:abstractNumId w:val="70"/>
  </w:num>
  <w:num w:numId="43">
    <w:abstractNumId w:val="39"/>
  </w:num>
  <w:num w:numId="44">
    <w:abstractNumId w:val="26"/>
  </w:num>
  <w:num w:numId="45">
    <w:abstractNumId w:val="14"/>
  </w:num>
  <w:num w:numId="46">
    <w:abstractNumId w:val="37"/>
  </w:num>
  <w:num w:numId="47">
    <w:abstractNumId w:val="50"/>
  </w:num>
  <w:num w:numId="48">
    <w:abstractNumId w:val="52"/>
  </w:num>
  <w:num w:numId="49">
    <w:abstractNumId w:val="20"/>
  </w:num>
  <w:num w:numId="50">
    <w:abstractNumId w:val="1"/>
  </w:num>
  <w:num w:numId="51">
    <w:abstractNumId w:val="62"/>
  </w:num>
  <w:num w:numId="52">
    <w:abstractNumId w:val="31"/>
  </w:num>
  <w:num w:numId="53">
    <w:abstractNumId w:val="13"/>
  </w:num>
  <w:num w:numId="54">
    <w:abstractNumId w:val="54"/>
  </w:num>
  <w:num w:numId="55">
    <w:abstractNumId w:val="25"/>
  </w:num>
  <w:num w:numId="56">
    <w:abstractNumId w:val="63"/>
  </w:num>
  <w:num w:numId="57">
    <w:abstractNumId w:val="69"/>
  </w:num>
  <w:num w:numId="58">
    <w:abstractNumId w:val="18"/>
  </w:num>
  <w:num w:numId="59">
    <w:abstractNumId w:val="3"/>
  </w:num>
  <w:num w:numId="60">
    <w:abstractNumId w:val="15"/>
  </w:num>
  <w:num w:numId="61">
    <w:abstractNumId w:val="51"/>
  </w:num>
  <w:num w:numId="62">
    <w:abstractNumId w:val="7"/>
  </w:num>
  <w:num w:numId="63">
    <w:abstractNumId w:val="36"/>
  </w:num>
  <w:num w:numId="64">
    <w:abstractNumId w:val="17"/>
  </w:num>
  <w:num w:numId="65">
    <w:abstractNumId w:val="23"/>
  </w:num>
  <w:num w:numId="66">
    <w:abstractNumId w:val="74"/>
  </w:num>
  <w:num w:numId="67">
    <w:abstractNumId w:val="64"/>
  </w:num>
  <w:num w:numId="68">
    <w:abstractNumId w:val="29"/>
  </w:num>
  <w:num w:numId="69">
    <w:abstractNumId w:val="46"/>
  </w:num>
  <w:num w:numId="70">
    <w:abstractNumId w:val="67"/>
  </w:num>
  <w:num w:numId="71">
    <w:abstractNumId w:val="49"/>
  </w:num>
  <w:num w:numId="72">
    <w:abstractNumId w:val="19"/>
  </w:num>
  <w:num w:numId="73">
    <w:abstractNumId w:val="44"/>
  </w:num>
  <w:num w:numId="74">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45"/>
    <w:rsid w:val="00005485"/>
    <w:rsid w:val="000075A9"/>
    <w:rsid w:val="00011E77"/>
    <w:rsid w:val="00011FED"/>
    <w:rsid w:val="00013D5E"/>
    <w:rsid w:val="00013D7B"/>
    <w:rsid w:val="00022754"/>
    <w:rsid w:val="00025648"/>
    <w:rsid w:val="00025A75"/>
    <w:rsid w:val="000265A5"/>
    <w:rsid w:val="000277A2"/>
    <w:rsid w:val="00027C7A"/>
    <w:rsid w:val="0003315F"/>
    <w:rsid w:val="0003451C"/>
    <w:rsid w:val="00036F7D"/>
    <w:rsid w:val="00040C82"/>
    <w:rsid w:val="00042C60"/>
    <w:rsid w:val="00054719"/>
    <w:rsid w:val="00054BA9"/>
    <w:rsid w:val="0005656D"/>
    <w:rsid w:val="00060D8D"/>
    <w:rsid w:val="0006125C"/>
    <w:rsid w:val="00073073"/>
    <w:rsid w:val="0007316B"/>
    <w:rsid w:val="00073AAA"/>
    <w:rsid w:val="00075D11"/>
    <w:rsid w:val="000837E7"/>
    <w:rsid w:val="00083FD4"/>
    <w:rsid w:val="00086A1E"/>
    <w:rsid w:val="00092E0B"/>
    <w:rsid w:val="00096A65"/>
    <w:rsid w:val="000973C5"/>
    <w:rsid w:val="000A0C40"/>
    <w:rsid w:val="000A1649"/>
    <w:rsid w:val="000A32AC"/>
    <w:rsid w:val="000A3F8C"/>
    <w:rsid w:val="000A7F5A"/>
    <w:rsid w:val="000B0D66"/>
    <w:rsid w:val="000B1213"/>
    <w:rsid w:val="000B3649"/>
    <w:rsid w:val="000B3909"/>
    <w:rsid w:val="000B5C80"/>
    <w:rsid w:val="000B66F0"/>
    <w:rsid w:val="000B728E"/>
    <w:rsid w:val="000C04E4"/>
    <w:rsid w:val="000D22B3"/>
    <w:rsid w:val="000D3325"/>
    <w:rsid w:val="000D3987"/>
    <w:rsid w:val="000D3B69"/>
    <w:rsid w:val="000D3E2D"/>
    <w:rsid w:val="000D69EB"/>
    <w:rsid w:val="000E1D0E"/>
    <w:rsid w:val="000E39FD"/>
    <w:rsid w:val="000E6297"/>
    <w:rsid w:val="000F054F"/>
    <w:rsid w:val="000F58C1"/>
    <w:rsid w:val="00100CF2"/>
    <w:rsid w:val="00101F63"/>
    <w:rsid w:val="0011408C"/>
    <w:rsid w:val="001230E1"/>
    <w:rsid w:val="00125A19"/>
    <w:rsid w:val="0013049E"/>
    <w:rsid w:val="0013265A"/>
    <w:rsid w:val="001368B1"/>
    <w:rsid w:val="00141330"/>
    <w:rsid w:val="00142145"/>
    <w:rsid w:val="00146E98"/>
    <w:rsid w:val="00150E7D"/>
    <w:rsid w:val="0015166D"/>
    <w:rsid w:val="00151CE0"/>
    <w:rsid w:val="00160BAF"/>
    <w:rsid w:val="001660BF"/>
    <w:rsid w:val="00166E18"/>
    <w:rsid w:val="001749E2"/>
    <w:rsid w:val="00176462"/>
    <w:rsid w:val="0018296C"/>
    <w:rsid w:val="00182AB8"/>
    <w:rsid w:val="001853EE"/>
    <w:rsid w:val="00187119"/>
    <w:rsid w:val="00187EF7"/>
    <w:rsid w:val="00190ADA"/>
    <w:rsid w:val="0019194D"/>
    <w:rsid w:val="00191C81"/>
    <w:rsid w:val="001964DE"/>
    <w:rsid w:val="001A017E"/>
    <w:rsid w:val="001A02CC"/>
    <w:rsid w:val="001A06A0"/>
    <w:rsid w:val="001A0FFB"/>
    <w:rsid w:val="001B12E7"/>
    <w:rsid w:val="001B2A0C"/>
    <w:rsid w:val="001B2AD2"/>
    <w:rsid w:val="001B4A0F"/>
    <w:rsid w:val="001B4A34"/>
    <w:rsid w:val="001B5883"/>
    <w:rsid w:val="001B5A11"/>
    <w:rsid w:val="001B5A51"/>
    <w:rsid w:val="001B601F"/>
    <w:rsid w:val="001C046D"/>
    <w:rsid w:val="001C5BAE"/>
    <w:rsid w:val="001C6158"/>
    <w:rsid w:val="001E39EA"/>
    <w:rsid w:val="001F00CB"/>
    <w:rsid w:val="001F1E3E"/>
    <w:rsid w:val="00206F45"/>
    <w:rsid w:val="00210520"/>
    <w:rsid w:val="00211FF3"/>
    <w:rsid w:val="002120AC"/>
    <w:rsid w:val="002141F9"/>
    <w:rsid w:val="00214372"/>
    <w:rsid w:val="00222D92"/>
    <w:rsid w:val="0022690E"/>
    <w:rsid w:val="00231CE7"/>
    <w:rsid w:val="00232AB3"/>
    <w:rsid w:val="00243200"/>
    <w:rsid w:val="0024592B"/>
    <w:rsid w:val="00245A34"/>
    <w:rsid w:val="002474C2"/>
    <w:rsid w:val="00257697"/>
    <w:rsid w:val="002614C1"/>
    <w:rsid w:val="00263EB5"/>
    <w:rsid w:val="00264518"/>
    <w:rsid w:val="00267452"/>
    <w:rsid w:val="00267E7D"/>
    <w:rsid w:val="00271DA1"/>
    <w:rsid w:val="002743ED"/>
    <w:rsid w:val="002753EE"/>
    <w:rsid w:val="0027602C"/>
    <w:rsid w:val="00281CB9"/>
    <w:rsid w:val="00282A24"/>
    <w:rsid w:val="00286386"/>
    <w:rsid w:val="00286579"/>
    <w:rsid w:val="00291B53"/>
    <w:rsid w:val="00292197"/>
    <w:rsid w:val="00293102"/>
    <w:rsid w:val="00294E95"/>
    <w:rsid w:val="00296F87"/>
    <w:rsid w:val="002A045E"/>
    <w:rsid w:val="002A2352"/>
    <w:rsid w:val="002A2F3B"/>
    <w:rsid w:val="002B640A"/>
    <w:rsid w:val="002B66D2"/>
    <w:rsid w:val="002C3847"/>
    <w:rsid w:val="002C4B8F"/>
    <w:rsid w:val="002C6B72"/>
    <w:rsid w:val="002D16BE"/>
    <w:rsid w:val="002D1A09"/>
    <w:rsid w:val="002D5A19"/>
    <w:rsid w:val="002D7E10"/>
    <w:rsid w:val="002E128A"/>
    <w:rsid w:val="002F126C"/>
    <w:rsid w:val="002F23A4"/>
    <w:rsid w:val="002F5EE3"/>
    <w:rsid w:val="002F623D"/>
    <w:rsid w:val="00300D2B"/>
    <w:rsid w:val="0030183C"/>
    <w:rsid w:val="00302061"/>
    <w:rsid w:val="00311420"/>
    <w:rsid w:val="00314FC7"/>
    <w:rsid w:val="00315373"/>
    <w:rsid w:val="003165C8"/>
    <w:rsid w:val="003202B8"/>
    <w:rsid w:val="00320F0E"/>
    <w:rsid w:val="00325DD3"/>
    <w:rsid w:val="00327C8D"/>
    <w:rsid w:val="00340BC9"/>
    <w:rsid w:val="0034563C"/>
    <w:rsid w:val="003456D2"/>
    <w:rsid w:val="00347178"/>
    <w:rsid w:val="00347EB3"/>
    <w:rsid w:val="00350292"/>
    <w:rsid w:val="00351FF0"/>
    <w:rsid w:val="003563D5"/>
    <w:rsid w:val="00357279"/>
    <w:rsid w:val="00357A5E"/>
    <w:rsid w:val="00363101"/>
    <w:rsid w:val="0036310E"/>
    <w:rsid w:val="00363600"/>
    <w:rsid w:val="00364B6F"/>
    <w:rsid w:val="00365D46"/>
    <w:rsid w:val="00365DA3"/>
    <w:rsid w:val="00372A1D"/>
    <w:rsid w:val="0037420B"/>
    <w:rsid w:val="0037468F"/>
    <w:rsid w:val="003747BA"/>
    <w:rsid w:val="003767EF"/>
    <w:rsid w:val="00381B70"/>
    <w:rsid w:val="00386CE8"/>
    <w:rsid w:val="00391B5A"/>
    <w:rsid w:val="00392CC0"/>
    <w:rsid w:val="00393580"/>
    <w:rsid w:val="003935D8"/>
    <w:rsid w:val="00393775"/>
    <w:rsid w:val="00394C2D"/>
    <w:rsid w:val="003950D7"/>
    <w:rsid w:val="00395468"/>
    <w:rsid w:val="00395B71"/>
    <w:rsid w:val="003964E8"/>
    <w:rsid w:val="003A0426"/>
    <w:rsid w:val="003A3395"/>
    <w:rsid w:val="003A38B6"/>
    <w:rsid w:val="003A3E21"/>
    <w:rsid w:val="003A6887"/>
    <w:rsid w:val="003B0F8D"/>
    <w:rsid w:val="003B2FCB"/>
    <w:rsid w:val="003B325F"/>
    <w:rsid w:val="003B7BF6"/>
    <w:rsid w:val="003B7EDF"/>
    <w:rsid w:val="003C022E"/>
    <w:rsid w:val="003C05AD"/>
    <w:rsid w:val="003D0ABF"/>
    <w:rsid w:val="003D60B1"/>
    <w:rsid w:val="003E1D29"/>
    <w:rsid w:val="003E38AA"/>
    <w:rsid w:val="003E6FB6"/>
    <w:rsid w:val="003E7242"/>
    <w:rsid w:val="003E733C"/>
    <w:rsid w:val="003F19D4"/>
    <w:rsid w:val="003F2A67"/>
    <w:rsid w:val="004000B3"/>
    <w:rsid w:val="004026A2"/>
    <w:rsid w:val="004031AC"/>
    <w:rsid w:val="0041135C"/>
    <w:rsid w:val="00415210"/>
    <w:rsid w:val="0041691F"/>
    <w:rsid w:val="00417B88"/>
    <w:rsid w:val="0042528B"/>
    <w:rsid w:val="004259B2"/>
    <w:rsid w:val="00430BFA"/>
    <w:rsid w:val="00432FD4"/>
    <w:rsid w:val="004367CB"/>
    <w:rsid w:val="00445C6D"/>
    <w:rsid w:val="00456C13"/>
    <w:rsid w:val="00460224"/>
    <w:rsid w:val="00465EF9"/>
    <w:rsid w:val="00465FE2"/>
    <w:rsid w:val="004723D6"/>
    <w:rsid w:val="004729B8"/>
    <w:rsid w:val="00472FAC"/>
    <w:rsid w:val="00477CC7"/>
    <w:rsid w:val="0048127C"/>
    <w:rsid w:val="0048137E"/>
    <w:rsid w:val="004912C5"/>
    <w:rsid w:val="00491530"/>
    <w:rsid w:val="00494612"/>
    <w:rsid w:val="00495663"/>
    <w:rsid w:val="004A620D"/>
    <w:rsid w:val="004A6647"/>
    <w:rsid w:val="004A6F05"/>
    <w:rsid w:val="004B1C3F"/>
    <w:rsid w:val="004B59B6"/>
    <w:rsid w:val="004B6E3C"/>
    <w:rsid w:val="004C2F63"/>
    <w:rsid w:val="004C38B1"/>
    <w:rsid w:val="004C3A4A"/>
    <w:rsid w:val="004C5309"/>
    <w:rsid w:val="004C58CB"/>
    <w:rsid w:val="004C72CE"/>
    <w:rsid w:val="004D2DD6"/>
    <w:rsid w:val="004D56D7"/>
    <w:rsid w:val="004D63AF"/>
    <w:rsid w:val="004D6737"/>
    <w:rsid w:val="004D6B53"/>
    <w:rsid w:val="004E1F9E"/>
    <w:rsid w:val="004E3141"/>
    <w:rsid w:val="004E322A"/>
    <w:rsid w:val="004E6842"/>
    <w:rsid w:val="004E69F0"/>
    <w:rsid w:val="004E7CE6"/>
    <w:rsid w:val="004F15FD"/>
    <w:rsid w:val="004F5CE3"/>
    <w:rsid w:val="004F713D"/>
    <w:rsid w:val="004F7C6E"/>
    <w:rsid w:val="0050280C"/>
    <w:rsid w:val="00502916"/>
    <w:rsid w:val="00504644"/>
    <w:rsid w:val="00504929"/>
    <w:rsid w:val="00512E48"/>
    <w:rsid w:val="00513F7F"/>
    <w:rsid w:val="0051417E"/>
    <w:rsid w:val="00515082"/>
    <w:rsid w:val="00516563"/>
    <w:rsid w:val="00517D56"/>
    <w:rsid w:val="005261F8"/>
    <w:rsid w:val="00531BC5"/>
    <w:rsid w:val="00532FF9"/>
    <w:rsid w:val="00536DE2"/>
    <w:rsid w:val="00542123"/>
    <w:rsid w:val="00545F50"/>
    <w:rsid w:val="0055089C"/>
    <w:rsid w:val="005547EE"/>
    <w:rsid w:val="00554805"/>
    <w:rsid w:val="00554EAC"/>
    <w:rsid w:val="00566B0E"/>
    <w:rsid w:val="00566E9D"/>
    <w:rsid w:val="00567446"/>
    <w:rsid w:val="00572BA6"/>
    <w:rsid w:val="00576AD2"/>
    <w:rsid w:val="00582B23"/>
    <w:rsid w:val="00595167"/>
    <w:rsid w:val="005955FE"/>
    <w:rsid w:val="005A33FC"/>
    <w:rsid w:val="005B1BB9"/>
    <w:rsid w:val="005B38E2"/>
    <w:rsid w:val="005B4376"/>
    <w:rsid w:val="005C379B"/>
    <w:rsid w:val="005C477A"/>
    <w:rsid w:val="005C5164"/>
    <w:rsid w:val="005C51A6"/>
    <w:rsid w:val="005C5BF2"/>
    <w:rsid w:val="005C7B35"/>
    <w:rsid w:val="005D2D69"/>
    <w:rsid w:val="005E0A81"/>
    <w:rsid w:val="005E19D9"/>
    <w:rsid w:val="005E3CBC"/>
    <w:rsid w:val="005E3FEE"/>
    <w:rsid w:val="005E4693"/>
    <w:rsid w:val="005E6967"/>
    <w:rsid w:val="005F09A2"/>
    <w:rsid w:val="005F115C"/>
    <w:rsid w:val="005F3A6A"/>
    <w:rsid w:val="005F3A87"/>
    <w:rsid w:val="005F4236"/>
    <w:rsid w:val="005F6696"/>
    <w:rsid w:val="005F73F4"/>
    <w:rsid w:val="00600A79"/>
    <w:rsid w:val="00602480"/>
    <w:rsid w:val="006028C8"/>
    <w:rsid w:val="00604339"/>
    <w:rsid w:val="00604900"/>
    <w:rsid w:val="0061016C"/>
    <w:rsid w:val="00611090"/>
    <w:rsid w:val="006144DD"/>
    <w:rsid w:val="006152B1"/>
    <w:rsid w:val="00615A00"/>
    <w:rsid w:val="00616061"/>
    <w:rsid w:val="0062198C"/>
    <w:rsid w:val="00622A2B"/>
    <w:rsid w:val="0062386F"/>
    <w:rsid w:val="0062584C"/>
    <w:rsid w:val="006310A3"/>
    <w:rsid w:val="00634031"/>
    <w:rsid w:val="00634077"/>
    <w:rsid w:val="00635DDB"/>
    <w:rsid w:val="00637E3F"/>
    <w:rsid w:val="00640D82"/>
    <w:rsid w:val="00647F5A"/>
    <w:rsid w:val="006521C1"/>
    <w:rsid w:val="00653DA5"/>
    <w:rsid w:val="00654A84"/>
    <w:rsid w:val="00657722"/>
    <w:rsid w:val="00666406"/>
    <w:rsid w:val="0067620B"/>
    <w:rsid w:val="006814AC"/>
    <w:rsid w:val="00685645"/>
    <w:rsid w:val="006875B5"/>
    <w:rsid w:val="006926B8"/>
    <w:rsid w:val="00697921"/>
    <w:rsid w:val="006A016B"/>
    <w:rsid w:val="006A1153"/>
    <w:rsid w:val="006A7E8A"/>
    <w:rsid w:val="006B0583"/>
    <w:rsid w:val="006B226A"/>
    <w:rsid w:val="006B3C3C"/>
    <w:rsid w:val="006C1B8C"/>
    <w:rsid w:val="006C2E11"/>
    <w:rsid w:val="006C562E"/>
    <w:rsid w:val="006D0494"/>
    <w:rsid w:val="006D2627"/>
    <w:rsid w:val="006D7B1F"/>
    <w:rsid w:val="006F377C"/>
    <w:rsid w:val="006F3E8F"/>
    <w:rsid w:val="006F7DDC"/>
    <w:rsid w:val="007013EA"/>
    <w:rsid w:val="00702366"/>
    <w:rsid w:val="007064CE"/>
    <w:rsid w:val="0070796A"/>
    <w:rsid w:val="00710532"/>
    <w:rsid w:val="00710970"/>
    <w:rsid w:val="00713508"/>
    <w:rsid w:val="00715BF0"/>
    <w:rsid w:val="0072026C"/>
    <w:rsid w:val="00720860"/>
    <w:rsid w:val="00722F82"/>
    <w:rsid w:val="00725BC4"/>
    <w:rsid w:val="00726A91"/>
    <w:rsid w:val="00731AC1"/>
    <w:rsid w:val="007378EE"/>
    <w:rsid w:val="00744334"/>
    <w:rsid w:val="00747694"/>
    <w:rsid w:val="00751262"/>
    <w:rsid w:val="00755D3D"/>
    <w:rsid w:val="007606B9"/>
    <w:rsid w:val="00762721"/>
    <w:rsid w:val="00765CF2"/>
    <w:rsid w:val="007663E3"/>
    <w:rsid w:val="007718DB"/>
    <w:rsid w:val="00772F3D"/>
    <w:rsid w:val="00773447"/>
    <w:rsid w:val="00774300"/>
    <w:rsid w:val="00782F7B"/>
    <w:rsid w:val="00785EFD"/>
    <w:rsid w:val="00786F18"/>
    <w:rsid w:val="00790C0A"/>
    <w:rsid w:val="007912A2"/>
    <w:rsid w:val="007926FB"/>
    <w:rsid w:val="00794128"/>
    <w:rsid w:val="007966A9"/>
    <w:rsid w:val="007A1033"/>
    <w:rsid w:val="007A1AC8"/>
    <w:rsid w:val="007A46CE"/>
    <w:rsid w:val="007A4F54"/>
    <w:rsid w:val="007A591E"/>
    <w:rsid w:val="007A6F29"/>
    <w:rsid w:val="007A737B"/>
    <w:rsid w:val="007A7B54"/>
    <w:rsid w:val="007C14BF"/>
    <w:rsid w:val="007C2B22"/>
    <w:rsid w:val="007C4882"/>
    <w:rsid w:val="007C74A7"/>
    <w:rsid w:val="007D00A5"/>
    <w:rsid w:val="007D3F2C"/>
    <w:rsid w:val="007D6CF6"/>
    <w:rsid w:val="007D6D40"/>
    <w:rsid w:val="007E24C0"/>
    <w:rsid w:val="007F3466"/>
    <w:rsid w:val="007F6599"/>
    <w:rsid w:val="008017B1"/>
    <w:rsid w:val="00806BEF"/>
    <w:rsid w:val="00810C06"/>
    <w:rsid w:val="00811544"/>
    <w:rsid w:val="00814084"/>
    <w:rsid w:val="00814B75"/>
    <w:rsid w:val="008207F7"/>
    <w:rsid w:val="00821F42"/>
    <w:rsid w:val="00826D3F"/>
    <w:rsid w:val="0083195C"/>
    <w:rsid w:val="0083333D"/>
    <w:rsid w:val="00833BB7"/>
    <w:rsid w:val="0083624B"/>
    <w:rsid w:val="008406F9"/>
    <w:rsid w:val="00841CB7"/>
    <w:rsid w:val="00844640"/>
    <w:rsid w:val="00850809"/>
    <w:rsid w:val="00850C0D"/>
    <w:rsid w:val="00851D06"/>
    <w:rsid w:val="008523E4"/>
    <w:rsid w:val="00857B81"/>
    <w:rsid w:val="0086406E"/>
    <w:rsid w:val="008661BA"/>
    <w:rsid w:val="00867C17"/>
    <w:rsid w:val="00873E4C"/>
    <w:rsid w:val="00874DA0"/>
    <w:rsid w:val="008769BB"/>
    <w:rsid w:val="00877795"/>
    <w:rsid w:val="00877D47"/>
    <w:rsid w:val="008818CC"/>
    <w:rsid w:val="00890497"/>
    <w:rsid w:val="0089368B"/>
    <w:rsid w:val="00895883"/>
    <w:rsid w:val="008969C5"/>
    <w:rsid w:val="008B1591"/>
    <w:rsid w:val="008B2660"/>
    <w:rsid w:val="008B3A0C"/>
    <w:rsid w:val="008B7787"/>
    <w:rsid w:val="008C29DD"/>
    <w:rsid w:val="008C3728"/>
    <w:rsid w:val="008C6D46"/>
    <w:rsid w:val="008D3C62"/>
    <w:rsid w:val="008D3DD6"/>
    <w:rsid w:val="008D6F34"/>
    <w:rsid w:val="008E218A"/>
    <w:rsid w:val="008E242C"/>
    <w:rsid w:val="008E2792"/>
    <w:rsid w:val="008E4EE1"/>
    <w:rsid w:val="008E7D09"/>
    <w:rsid w:val="008F09FF"/>
    <w:rsid w:val="008F0D4B"/>
    <w:rsid w:val="008F22B6"/>
    <w:rsid w:val="008F4F5B"/>
    <w:rsid w:val="009019B8"/>
    <w:rsid w:val="00921BDC"/>
    <w:rsid w:val="0092204F"/>
    <w:rsid w:val="0092582F"/>
    <w:rsid w:val="009272E0"/>
    <w:rsid w:val="009317D8"/>
    <w:rsid w:val="00931B43"/>
    <w:rsid w:val="009331F0"/>
    <w:rsid w:val="009343A0"/>
    <w:rsid w:val="00934C54"/>
    <w:rsid w:val="00941004"/>
    <w:rsid w:val="009524E0"/>
    <w:rsid w:val="00954F83"/>
    <w:rsid w:val="009565EA"/>
    <w:rsid w:val="009673F7"/>
    <w:rsid w:val="00967E3D"/>
    <w:rsid w:val="0097038B"/>
    <w:rsid w:val="0097176C"/>
    <w:rsid w:val="00977890"/>
    <w:rsid w:val="0098046B"/>
    <w:rsid w:val="00981B44"/>
    <w:rsid w:val="00982565"/>
    <w:rsid w:val="00983E1C"/>
    <w:rsid w:val="00987E5A"/>
    <w:rsid w:val="0099062E"/>
    <w:rsid w:val="00992F3F"/>
    <w:rsid w:val="00993A74"/>
    <w:rsid w:val="009A3DE8"/>
    <w:rsid w:val="009B1008"/>
    <w:rsid w:val="009B3127"/>
    <w:rsid w:val="009B320C"/>
    <w:rsid w:val="009C496F"/>
    <w:rsid w:val="009C67B7"/>
    <w:rsid w:val="009C6A1C"/>
    <w:rsid w:val="009C6E86"/>
    <w:rsid w:val="009C7AF0"/>
    <w:rsid w:val="009C7D4F"/>
    <w:rsid w:val="009D39E0"/>
    <w:rsid w:val="009D5FCD"/>
    <w:rsid w:val="009E0593"/>
    <w:rsid w:val="009E4BE4"/>
    <w:rsid w:val="009E5302"/>
    <w:rsid w:val="009E6226"/>
    <w:rsid w:val="009E646B"/>
    <w:rsid w:val="009E78B0"/>
    <w:rsid w:val="009F1388"/>
    <w:rsid w:val="009F25DE"/>
    <w:rsid w:val="009F76FF"/>
    <w:rsid w:val="00A00601"/>
    <w:rsid w:val="00A03B5D"/>
    <w:rsid w:val="00A10006"/>
    <w:rsid w:val="00A11E88"/>
    <w:rsid w:val="00A2117B"/>
    <w:rsid w:val="00A231D8"/>
    <w:rsid w:val="00A254B4"/>
    <w:rsid w:val="00A257D8"/>
    <w:rsid w:val="00A3018F"/>
    <w:rsid w:val="00A30775"/>
    <w:rsid w:val="00A3206B"/>
    <w:rsid w:val="00A3398B"/>
    <w:rsid w:val="00A34DF1"/>
    <w:rsid w:val="00A358CF"/>
    <w:rsid w:val="00A407AB"/>
    <w:rsid w:val="00A422C5"/>
    <w:rsid w:val="00A43439"/>
    <w:rsid w:val="00A44B59"/>
    <w:rsid w:val="00A46576"/>
    <w:rsid w:val="00A46C16"/>
    <w:rsid w:val="00A53AFD"/>
    <w:rsid w:val="00A54B5D"/>
    <w:rsid w:val="00A559E3"/>
    <w:rsid w:val="00A572AC"/>
    <w:rsid w:val="00A57D9F"/>
    <w:rsid w:val="00A6052C"/>
    <w:rsid w:val="00A62B08"/>
    <w:rsid w:val="00A6376F"/>
    <w:rsid w:val="00A67842"/>
    <w:rsid w:val="00A72D94"/>
    <w:rsid w:val="00A77484"/>
    <w:rsid w:val="00A82272"/>
    <w:rsid w:val="00A843DB"/>
    <w:rsid w:val="00A91A85"/>
    <w:rsid w:val="00A92B5F"/>
    <w:rsid w:val="00A95795"/>
    <w:rsid w:val="00A95E6F"/>
    <w:rsid w:val="00A9749D"/>
    <w:rsid w:val="00AA37CD"/>
    <w:rsid w:val="00AA3D99"/>
    <w:rsid w:val="00AB0EE6"/>
    <w:rsid w:val="00AB50EA"/>
    <w:rsid w:val="00AB5BED"/>
    <w:rsid w:val="00AC0882"/>
    <w:rsid w:val="00AC4823"/>
    <w:rsid w:val="00AC52E4"/>
    <w:rsid w:val="00AD3C06"/>
    <w:rsid w:val="00AD4266"/>
    <w:rsid w:val="00AF43B9"/>
    <w:rsid w:val="00AF48D8"/>
    <w:rsid w:val="00AF6434"/>
    <w:rsid w:val="00B02C84"/>
    <w:rsid w:val="00B05450"/>
    <w:rsid w:val="00B17B14"/>
    <w:rsid w:val="00B22059"/>
    <w:rsid w:val="00B22D47"/>
    <w:rsid w:val="00B255D6"/>
    <w:rsid w:val="00B2702E"/>
    <w:rsid w:val="00B27746"/>
    <w:rsid w:val="00B278C0"/>
    <w:rsid w:val="00B27C85"/>
    <w:rsid w:val="00B30747"/>
    <w:rsid w:val="00B3301A"/>
    <w:rsid w:val="00B369DF"/>
    <w:rsid w:val="00B40086"/>
    <w:rsid w:val="00B50E67"/>
    <w:rsid w:val="00B526B5"/>
    <w:rsid w:val="00B55117"/>
    <w:rsid w:val="00B60EDC"/>
    <w:rsid w:val="00B61F38"/>
    <w:rsid w:val="00B66CF4"/>
    <w:rsid w:val="00B72995"/>
    <w:rsid w:val="00B742AE"/>
    <w:rsid w:val="00B77156"/>
    <w:rsid w:val="00B83438"/>
    <w:rsid w:val="00B85E4B"/>
    <w:rsid w:val="00B85EA6"/>
    <w:rsid w:val="00B877CB"/>
    <w:rsid w:val="00B91F83"/>
    <w:rsid w:val="00B9724E"/>
    <w:rsid w:val="00B97A3B"/>
    <w:rsid w:val="00B97D38"/>
    <w:rsid w:val="00BA1337"/>
    <w:rsid w:val="00BA2A50"/>
    <w:rsid w:val="00BA36D9"/>
    <w:rsid w:val="00BA39E5"/>
    <w:rsid w:val="00BA5E5E"/>
    <w:rsid w:val="00BB025D"/>
    <w:rsid w:val="00BB1632"/>
    <w:rsid w:val="00BB6386"/>
    <w:rsid w:val="00BB70AF"/>
    <w:rsid w:val="00BC21CC"/>
    <w:rsid w:val="00BD09A9"/>
    <w:rsid w:val="00BE055E"/>
    <w:rsid w:val="00BE25D4"/>
    <w:rsid w:val="00BE5159"/>
    <w:rsid w:val="00BE5836"/>
    <w:rsid w:val="00BE6522"/>
    <w:rsid w:val="00BE6D1D"/>
    <w:rsid w:val="00BE7089"/>
    <w:rsid w:val="00BF0C5F"/>
    <w:rsid w:val="00BF2B40"/>
    <w:rsid w:val="00BF5539"/>
    <w:rsid w:val="00C00984"/>
    <w:rsid w:val="00C024B3"/>
    <w:rsid w:val="00C02738"/>
    <w:rsid w:val="00C0592A"/>
    <w:rsid w:val="00C06135"/>
    <w:rsid w:val="00C12145"/>
    <w:rsid w:val="00C127D7"/>
    <w:rsid w:val="00C130EB"/>
    <w:rsid w:val="00C21B64"/>
    <w:rsid w:val="00C274C2"/>
    <w:rsid w:val="00C349ED"/>
    <w:rsid w:val="00C354C5"/>
    <w:rsid w:val="00C36930"/>
    <w:rsid w:val="00C3716C"/>
    <w:rsid w:val="00C42013"/>
    <w:rsid w:val="00C44707"/>
    <w:rsid w:val="00C47B37"/>
    <w:rsid w:val="00C51A8A"/>
    <w:rsid w:val="00C5293E"/>
    <w:rsid w:val="00C5363F"/>
    <w:rsid w:val="00C53798"/>
    <w:rsid w:val="00C618D4"/>
    <w:rsid w:val="00C663A1"/>
    <w:rsid w:val="00C67A74"/>
    <w:rsid w:val="00C67F39"/>
    <w:rsid w:val="00C71451"/>
    <w:rsid w:val="00C71C38"/>
    <w:rsid w:val="00C74F07"/>
    <w:rsid w:val="00C823A8"/>
    <w:rsid w:val="00C8382E"/>
    <w:rsid w:val="00C856DA"/>
    <w:rsid w:val="00C85E03"/>
    <w:rsid w:val="00C867D3"/>
    <w:rsid w:val="00C869E5"/>
    <w:rsid w:val="00C86D6F"/>
    <w:rsid w:val="00C87343"/>
    <w:rsid w:val="00C87379"/>
    <w:rsid w:val="00C92317"/>
    <w:rsid w:val="00C93B44"/>
    <w:rsid w:val="00C9632A"/>
    <w:rsid w:val="00C965EA"/>
    <w:rsid w:val="00C97B3E"/>
    <w:rsid w:val="00CA25D8"/>
    <w:rsid w:val="00CA293F"/>
    <w:rsid w:val="00CA3253"/>
    <w:rsid w:val="00CA497A"/>
    <w:rsid w:val="00CB004B"/>
    <w:rsid w:val="00CB018F"/>
    <w:rsid w:val="00CB20B7"/>
    <w:rsid w:val="00CB2C37"/>
    <w:rsid w:val="00CB4539"/>
    <w:rsid w:val="00CB7310"/>
    <w:rsid w:val="00CC0143"/>
    <w:rsid w:val="00CC0D17"/>
    <w:rsid w:val="00CC4222"/>
    <w:rsid w:val="00CC65F8"/>
    <w:rsid w:val="00CD0028"/>
    <w:rsid w:val="00CD37B0"/>
    <w:rsid w:val="00CD49FE"/>
    <w:rsid w:val="00CD6CFC"/>
    <w:rsid w:val="00CE4937"/>
    <w:rsid w:val="00CE6125"/>
    <w:rsid w:val="00CF43FD"/>
    <w:rsid w:val="00D0087E"/>
    <w:rsid w:val="00D009C9"/>
    <w:rsid w:val="00D00B3C"/>
    <w:rsid w:val="00D03072"/>
    <w:rsid w:val="00D03E8A"/>
    <w:rsid w:val="00D05373"/>
    <w:rsid w:val="00D06AA6"/>
    <w:rsid w:val="00D2021C"/>
    <w:rsid w:val="00D24EEA"/>
    <w:rsid w:val="00D252E5"/>
    <w:rsid w:val="00D264A8"/>
    <w:rsid w:val="00D26E96"/>
    <w:rsid w:val="00D27128"/>
    <w:rsid w:val="00D308EB"/>
    <w:rsid w:val="00D309B4"/>
    <w:rsid w:val="00D322EF"/>
    <w:rsid w:val="00D361A8"/>
    <w:rsid w:val="00D47F37"/>
    <w:rsid w:val="00D50363"/>
    <w:rsid w:val="00D53A4F"/>
    <w:rsid w:val="00D62446"/>
    <w:rsid w:val="00D6599A"/>
    <w:rsid w:val="00D76BD4"/>
    <w:rsid w:val="00D76FD2"/>
    <w:rsid w:val="00D771AC"/>
    <w:rsid w:val="00D7724A"/>
    <w:rsid w:val="00D77A53"/>
    <w:rsid w:val="00D85AEC"/>
    <w:rsid w:val="00D85D49"/>
    <w:rsid w:val="00D877F6"/>
    <w:rsid w:val="00D9511F"/>
    <w:rsid w:val="00D975EB"/>
    <w:rsid w:val="00DA097C"/>
    <w:rsid w:val="00DA3098"/>
    <w:rsid w:val="00DA3906"/>
    <w:rsid w:val="00DA3DDE"/>
    <w:rsid w:val="00DA4DF9"/>
    <w:rsid w:val="00DA4E0C"/>
    <w:rsid w:val="00DA52EA"/>
    <w:rsid w:val="00DB06CC"/>
    <w:rsid w:val="00DB06DC"/>
    <w:rsid w:val="00DB3358"/>
    <w:rsid w:val="00DB4454"/>
    <w:rsid w:val="00DC6201"/>
    <w:rsid w:val="00DC663D"/>
    <w:rsid w:val="00DD14EF"/>
    <w:rsid w:val="00DD310B"/>
    <w:rsid w:val="00DD4DAA"/>
    <w:rsid w:val="00DD6001"/>
    <w:rsid w:val="00DD60B2"/>
    <w:rsid w:val="00DD62C9"/>
    <w:rsid w:val="00DD66F4"/>
    <w:rsid w:val="00DD7995"/>
    <w:rsid w:val="00DE2086"/>
    <w:rsid w:val="00DE3CD6"/>
    <w:rsid w:val="00DE4F4A"/>
    <w:rsid w:val="00DE634A"/>
    <w:rsid w:val="00DF1DA9"/>
    <w:rsid w:val="00DF3753"/>
    <w:rsid w:val="00DF776E"/>
    <w:rsid w:val="00E05FB0"/>
    <w:rsid w:val="00E06492"/>
    <w:rsid w:val="00E071C7"/>
    <w:rsid w:val="00E1026F"/>
    <w:rsid w:val="00E104F1"/>
    <w:rsid w:val="00E10F25"/>
    <w:rsid w:val="00E13E80"/>
    <w:rsid w:val="00E213B9"/>
    <w:rsid w:val="00E30060"/>
    <w:rsid w:val="00E32E29"/>
    <w:rsid w:val="00E334C4"/>
    <w:rsid w:val="00E35F85"/>
    <w:rsid w:val="00E360BA"/>
    <w:rsid w:val="00E365BF"/>
    <w:rsid w:val="00E44C8B"/>
    <w:rsid w:val="00E46DE7"/>
    <w:rsid w:val="00E50006"/>
    <w:rsid w:val="00E53477"/>
    <w:rsid w:val="00E5608D"/>
    <w:rsid w:val="00E60254"/>
    <w:rsid w:val="00E6038B"/>
    <w:rsid w:val="00E618D1"/>
    <w:rsid w:val="00E634ED"/>
    <w:rsid w:val="00E65881"/>
    <w:rsid w:val="00E67D7A"/>
    <w:rsid w:val="00E711A3"/>
    <w:rsid w:val="00E73745"/>
    <w:rsid w:val="00E77673"/>
    <w:rsid w:val="00E82AC6"/>
    <w:rsid w:val="00E862AC"/>
    <w:rsid w:val="00E86CCD"/>
    <w:rsid w:val="00E903D4"/>
    <w:rsid w:val="00EA1110"/>
    <w:rsid w:val="00EA38BE"/>
    <w:rsid w:val="00EB16F3"/>
    <w:rsid w:val="00EB696D"/>
    <w:rsid w:val="00EB74B9"/>
    <w:rsid w:val="00EC00C1"/>
    <w:rsid w:val="00EC072D"/>
    <w:rsid w:val="00EC0D1B"/>
    <w:rsid w:val="00EC28BF"/>
    <w:rsid w:val="00EC3743"/>
    <w:rsid w:val="00EC3F36"/>
    <w:rsid w:val="00ED034F"/>
    <w:rsid w:val="00ED1488"/>
    <w:rsid w:val="00ED291F"/>
    <w:rsid w:val="00ED3282"/>
    <w:rsid w:val="00ED3897"/>
    <w:rsid w:val="00ED6B3A"/>
    <w:rsid w:val="00EE0F8D"/>
    <w:rsid w:val="00EE4201"/>
    <w:rsid w:val="00EE5B3A"/>
    <w:rsid w:val="00EE696B"/>
    <w:rsid w:val="00EF23DB"/>
    <w:rsid w:val="00EF3D5F"/>
    <w:rsid w:val="00EF58CB"/>
    <w:rsid w:val="00EF78D1"/>
    <w:rsid w:val="00F03B47"/>
    <w:rsid w:val="00F04148"/>
    <w:rsid w:val="00F04C76"/>
    <w:rsid w:val="00F0570F"/>
    <w:rsid w:val="00F05CB5"/>
    <w:rsid w:val="00F073F5"/>
    <w:rsid w:val="00F12D1A"/>
    <w:rsid w:val="00F14408"/>
    <w:rsid w:val="00F1481F"/>
    <w:rsid w:val="00F1635D"/>
    <w:rsid w:val="00F25B6B"/>
    <w:rsid w:val="00F32059"/>
    <w:rsid w:val="00F32351"/>
    <w:rsid w:val="00F327E1"/>
    <w:rsid w:val="00F32C58"/>
    <w:rsid w:val="00F338EC"/>
    <w:rsid w:val="00F35FE0"/>
    <w:rsid w:val="00F445B5"/>
    <w:rsid w:val="00F62059"/>
    <w:rsid w:val="00F620BA"/>
    <w:rsid w:val="00F663F8"/>
    <w:rsid w:val="00F670F1"/>
    <w:rsid w:val="00F7138A"/>
    <w:rsid w:val="00F777CD"/>
    <w:rsid w:val="00F77C8B"/>
    <w:rsid w:val="00F81C24"/>
    <w:rsid w:val="00F858F3"/>
    <w:rsid w:val="00F872D3"/>
    <w:rsid w:val="00F933B6"/>
    <w:rsid w:val="00F97F71"/>
    <w:rsid w:val="00FA34DB"/>
    <w:rsid w:val="00FA4402"/>
    <w:rsid w:val="00FA45C5"/>
    <w:rsid w:val="00FA52F1"/>
    <w:rsid w:val="00FA5A7A"/>
    <w:rsid w:val="00FC1710"/>
    <w:rsid w:val="00FC3465"/>
    <w:rsid w:val="00FD3005"/>
    <w:rsid w:val="00FD30BB"/>
    <w:rsid w:val="00FD45C1"/>
    <w:rsid w:val="00FD7466"/>
    <w:rsid w:val="00FD7802"/>
    <w:rsid w:val="00FE0B21"/>
    <w:rsid w:val="00FE1882"/>
    <w:rsid w:val="00FE3ADA"/>
    <w:rsid w:val="00FF21AA"/>
    <w:rsid w:val="00FF25DC"/>
    <w:rsid w:val="00FF2647"/>
    <w:rsid w:val="00FF612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645"/>
    <w:pPr>
      <w:spacing w:after="5" w:line="271" w:lineRule="auto"/>
      <w:ind w:left="880" w:firstLine="5"/>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494612"/>
    <w:pPr>
      <w:keepNext/>
      <w:keepLines/>
      <w:spacing w:before="480" w:after="0" w:line="276" w:lineRule="auto"/>
      <w:ind w:left="0"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gwek2">
    <w:name w:val="heading 2"/>
    <w:basedOn w:val="Normalny"/>
    <w:next w:val="Normalny"/>
    <w:link w:val="Nagwek2Znak"/>
    <w:uiPriority w:val="9"/>
    <w:semiHidden/>
    <w:unhideWhenUsed/>
    <w:qFormat/>
    <w:rsid w:val="003746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360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B6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rsid w:val="00685645"/>
    <w:pPr>
      <w:ind w:left="720"/>
      <w:contextualSpacing/>
    </w:pPr>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720860"/>
    <w:rPr>
      <w:rFonts w:ascii="Times New Roman" w:eastAsia="Times New Roman" w:hAnsi="Times New Roman" w:cs="Times New Roman"/>
      <w:color w:val="000000"/>
      <w:lang w:eastAsia="pl-PL"/>
    </w:rPr>
  </w:style>
  <w:style w:type="paragraph" w:customStyle="1" w:styleId="Standard">
    <w:name w:val="Standard"/>
    <w:rsid w:val="00720860"/>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styleId="Hipercze">
    <w:name w:val="Hyperlink"/>
    <w:uiPriority w:val="99"/>
    <w:unhideWhenUsed/>
    <w:rsid w:val="001A06A0"/>
    <w:rPr>
      <w:color w:val="0000FF"/>
      <w:u w:val="single"/>
    </w:rPr>
  </w:style>
  <w:style w:type="character" w:customStyle="1" w:styleId="Nagwek1Znak">
    <w:name w:val="Nagłówek 1 Znak"/>
    <w:basedOn w:val="Domylnaczcionkaakapitu"/>
    <w:link w:val="Nagwek1"/>
    <w:uiPriority w:val="9"/>
    <w:rsid w:val="00494612"/>
    <w:rPr>
      <w:rFonts w:asciiTheme="majorHAnsi" w:eastAsiaTheme="majorEastAsia" w:hAnsiTheme="majorHAnsi" w:cstheme="majorBidi"/>
      <w:b/>
      <w:bCs/>
      <w:color w:val="2E74B5" w:themeColor="accent1" w:themeShade="BF"/>
      <w:sz w:val="28"/>
      <w:szCs w:val="28"/>
    </w:rPr>
  </w:style>
  <w:style w:type="paragraph" w:styleId="Zwykytekst">
    <w:name w:val="Plain Text"/>
    <w:basedOn w:val="Normalny"/>
    <w:link w:val="ZwykytekstZnak"/>
    <w:semiHidden/>
    <w:unhideWhenUsed/>
    <w:rsid w:val="00101F63"/>
    <w:pPr>
      <w:spacing w:after="0" w:line="240" w:lineRule="auto"/>
      <w:ind w:left="0" w:firstLine="0"/>
      <w:jc w:val="left"/>
    </w:pPr>
    <w:rPr>
      <w:rFonts w:ascii="Consolas" w:eastAsia="Calibri" w:hAnsi="Consolas"/>
      <w:color w:val="auto"/>
      <w:sz w:val="21"/>
      <w:szCs w:val="21"/>
      <w:lang w:eastAsia="en-US"/>
    </w:rPr>
  </w:style>
  <w:style w:type="character" w:customStyle="1" w:styleId="ZwykytekstZnak">
    <w:name w:val="Zwykły tekst Znak"/>
    <w:basedOn w:val="Domylnaczcionkaakapitu"/>
    <w:link w:val="Zwykytekst"/>
    <w:semiHidden/>
    <w:rsid w:val="00101F63"/>
    <w:rPr>
      <w:rFonts w:ascii="Consolas" w:eastAsia="Calibri" w:hAnsi="Consolas" w:cs="Times New Roman"/>
      <w:sz w:val="21"/>
      <w:szCs w:val="21"/>
    </w:rPr>
  </w:style>
  <w:style w:type="paragraph" w:styleId="Listanumerowana">
    <w:name w:val="List Number"/>
    <w:basedOn w:val="Normalny"/>
    <w:unhideWhenUsed/>
    <w:rsid w:val="00101F63"/>
    <w:pPr>
      <w:numPr>
        <w:numId w:val="2"/>
      </w:numPr>
      <w:suppressAutoHyphens/>
      <w:spacing w:after="0" w:line="240" w:lineRule="auto"/>
      <w:ind w:left="360"/>
      <w:jc w:val="left"/>
    </w:pPr>
    <w:rPr>
      <w:rFonts w:cs="Trebuchet MS"/>
      <w:color w:val="auto"/>
      <w:sz w:val="24"/>
      <w:szCs w:val="24"/>
    </w:rPr>
  </w:style>
  <w:style w:type="character" w:styleId="Odwoaniedokomentarza">
    <w:name w:val="annotation reference"/>
    <w:basedOn w:val="Domylnaczcionkaakapitu"/>
    <w:uiPriority w:val="99"/>
    <w:semiHidden/>
    <w:unhideWhenUsed/>
    <w:rsid w:val="00190ADA"/>
    <w:rPr>
      <w:sz w:val="16"/>
      <w:szCs w:val="16"/>
    </w:rPr>
  </w:style>
  <w:style w:type="paragraph" w:styleId="Tekstkomentarza">
    <w:name w:val="annotation text"/>
    <w:basedOn w:val="Normalny"/>
    <w:link w:val="TekstkomentarzaZnak"/>
    <w:uiPriority w:val="99"/>
    <w:unhideWhenUsed/>
    <w:rsid w:val="00190ADA"/>
    <w:pPr>
      <w:spacing w:line="240" w:lineRule="auto"/>
    </w:pPr>
    <w:rPr>
      <w:sz w:val="20"/>
      <w:szCs w:val="20"/>
    </w:rPr>
  </w:style>
  <w:style w:type="character" w:customStyle="1" w:styleId="TekstkomentarzaZnak">
    <w:name w:val="Tekst komentarza Znak"/>
    <w:basedOn w:val="Domylnaczcionkaakapitu"/>
    <w:link w:val="Tekstkomentarza"/>
    <w:uiPriority w:val="99"/>
    <w:rsid w:val="00190AD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0ADA"/>
    <w:rPr>
      <w:b/>
      <w:bCs/>
    </w:rPr>
  </w:style>
  <w:style w:type="character" w:customStyle="1" w:styleId="TematkomentarzaZnak">
    <w:name w:val="Temat komentarza Znak"/>
    <w:basedOn w:val="TekstkomentarzaZnak"/>
    <w:link w:val="Tematkomentarza"/>
    <w:uiPriority w:val="99"/>
    <w:semiHidden/>
    <w:rsid w:val="00190AD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190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ADA"/>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semiHidden/>
    <w:unhideWhenUsed/>
    <w:rsid w:val="00CC42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22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C4222"/>
    <w:rPr>
      <w:vertAlign w:val="superscript"/>
    </w:rPr>
  </w:style>
  <w:style w:type="character" w:customStyle="1" w:styleId="TekstpodstawowyZnak">
    <w:name w:val="Tekst podstawowy Znak"/>
    <w:basedOn w:val="Domylnaczcionkaakapitu"/>
    <w:link w:val="Tekstpodstawowy"/>
    <w:uiPriority w:val="99"/>
    <w:qFormat/>
    <w:rsid w:val="00D77A53"/>
  </w:style>
  <w:style w:type="paragraph" w:styleId="Tekstpodstawowy">
    <w:name w:val="Body Text"/>
    <w:basedOn w:val="Normalny"/>
    <w:link w:val="TekstpodstawowyZnak"/>
    <w:uiPriority w:val="99"/>
    <w:unhideWhenUsed/>
    <w:rsid w:val="00D77A53"/>
    <w:pPr>
      <w:suppressAutoHyphens/>
      <w:spacing w:after="120" w:line="259" w:lineRule="auto"/>
      <w:ind w:left="0" w:firstLine="0"/>
      <w:jc w:val="left"/>
    </w:pPr>
    <w:rPr>
      <w:rFonts w:asciiTheme="minorHAnsi" w:eastAsia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D77A53"/>
    <w:rPr>
      <w:rFonts w:ascii="Times New Roman" w:eastAsia="Times New Roman" w:hAnsi="Times New Roman" w:cs="Times New Roman"/>
      <w:color w:val="000000"/>
      <w:lang w:eastAsia="pl-PL"/>
    </w:rPr>
  </w:style>
  <w:style w:type="character" w:customStyle="1" w:styleId="Nierozpoznanawzmianka1">
    <w:name w:val="Nierozpoznana wzmianka1"/>
    <w:basedOn w:val="Domylnaczcionkaakapitu"/>
    <w:uiPriority w:val="99"/>
    <w:semiHidden/>
    <w:unhideWhenUsed/>
    <w:rsid w:val="00516563"/>
    <w:rPr>
      <w:color w:val="605E5C"/>
      <w:shd w:val="clear" w:color="auto" w:fill="E1DFDD"/>
    </w:rPr>
  </w:style>
  <w:style w:type="character" w:customStyle="1" w:styleId="Nagwek3Znak">
    <w:name w:val="Nagłówek 3 Znak"/>
    <w:basedOn w:val="Domylnaczcionkaakapitu"/>
    <w:link w:val="Nagwek3"/>
    <w:uiPriority w:val="9"/>
    <w:semiHidden/>
    <w:rsid w:val="00E360BA"/>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semiHidden/>
    <w:rsid w:val="0037468F"/>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39"/>
    <w:rsid w:val="005F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46C16"/>
    <w:pPr>
      <w:spacing w:after="120"/>
      <w:ind w:left="283"/>
    </w:pPr>
  </w:style>
  <w:style w:type="character" w:customStyle="1" w:styleId="TekstpodstawowywcityZnak">
    <w:name w:val="Tekst podstawowy wcięty Znak"/>
    <w:basedOn w:val="Domylnaczcionkaakapitu"/>
    <w:link w:val="Tekstpodstawowywcity"/>
    <w:uiPriority w:val="99"/>
    <w:semiHidden/>
    <w:rsid w:val="00A46C16"/>
    <w:rPr>
      <w:rFonts w:ascii="Times New Roman" w:eastAsia="Times New Roman" w:hAnsi="Times New Roman" w:cs="Times New Roman"/>
      <w:color w:val="000000"/>
      <w:lang w:eastAsia="pl-PL"/>
    </w:rPr>
  </w:style>
  <w:style w:type="paragraph" w:styleId="NormalnyWeb">
    <w:name w:val="Normal (Web)"/>
    <w:basedOn w:val="Normalny"/>
    <w:uiPriority w:val="99"/>
    <w:unhideWhenUsed/>
    <w:rsid w:val="00602480"/>
    <w:pPr>
      <w:spacing w:before="100" w:beforeAutospacing="1" w:after="100" w:afterAutospacing="1" w:line="240" w:lineRule="auto"/>
      <w:ind w:left="0" w:firstLine="0"/>
      <w:jc w:val="left"/>
    </w:pPr>
    <w:rPr>
      <w:color w:val="auto"/>
      <w:sz w:val="24"/>
      <w:szCs w:val="24"/>
    </w:rPr>
  </w:style>
  <w:style w:type="character" w:styleId="Pogrubienie">
    <w:name w:val="Strong"/>
    <w:basedOn w:val="Domylnaczcionkaakapitu"/>
    <w:uiPriority w:val="22"/>
    <w:qFormat/>
    <w:rsid w:val="00602480"/>
    <w:rPr>
      <w:b/>
      <w:bCs/>
    </w:rPr>
  </w:style>
  <w:style w:type="paragraph" w:customStyle="1" w:styleId="bigtitle">
    <w:name w:val="big_title"/>
    <w:basedOn w:val="Normalny"/>
    <w:rsid w:val="00602480"/>
    <w:pPr>
      <w:spacing w:before="100" w:beforeAutospacing="1" w:after="100" w:afterAutospacing="1" w:line="240" w:lineRule="auto"/>
      <w:ind w:left="0" w:firstLine="0"/>
      <w:jc w:val="left"/>
    </w:pPr>
    <w:rPr>
      <w:color w:val="auto"/>
      <w:sz w:val="24"/>
      <w:szCs w:val="24"/>
    </w:rPr>
  </w:style>
  <w:style w:type="character" w:styleId="Uwydatnienie">
    <w:name w:val="Emphasis"/>
    <w:basedOn w:val="Domylnaczcionkaakapitu"/>
    <w:uiPriority w:val="20"/>
    <w:qFormat/>
    <w:rsid w:val="00602480"/>
    <w:rPr>
      <w:i/>
      <w:iCs/>
    </w:rPr>
  </w:style>
  <w:style w:type="character" w:styleId="UyteHipercze">
    <w:name w:val="FollowedHyperlink"/>
    <w:basedOn w:val="Domylnaczcionkaakapitu"/>
    <w:uiPriority w:val="99"/>
    <w:semiHidden/>
    <w:unhideWhenUsed/>
    <w:rsid w:val="00725BC4"/>
    <w:rPr>
      <w:color w:val="954F72" w:themeColor="followedHyperlink"/>
      <w:u w:val="single"/>
    </w:rPr>
  </w:style>
  <w:style w:type="character" w:customStyle="1" w:styleId="Nagwek4Znak">
    <w:name w:val="Nagłówek 4 Znak"/>
    <w:basedOn w:val="Domylnaczcionkaakapitu"/>
    <w:link w:val="Nagwek4"/>
    <w:uiPriority w:val="9"/>
    <w:semiHidden/>
    <w:rsid w:val="000B66F0"/>
    <w:rPr>
      <w:rFonts w:asciiTheme="majorHAnsi" w:eastAsiaTheme="majorEastAsia" w:hAnsiTheme="majorHAnsi" w:cstheme="majorBidi"/>
      <w:i/>
      <w:iCs/>
      <w:color w:val="2E74B5" w:themeColor="accent1" w:themeShade="BF"/>
      <w:lang w:eastAsia="pl-PL"/>
    </w:rPr>
  </w:style>
  <w:style w:type="paragraph" w:styleId="Nagwek">
    <w:name w:val="header"/>
    <w:basedOn w:val="Normalny"/>
    <w:link w:val="NagwekZnak"/>
    <w:uiPriority w:val="99"/>
    <w:unhideWhenUsed/>
    <w:rsid w:val="000B6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66F0"/>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B6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6F0"/>
    <w:rPr>
      <w:rFonts w:ascii="Times New Roman" w:eastAsia="Times New Roman" w:hAnsi="Times New Roman" w:cs="Times New Roman"/>
      <w:color w:val="000000"/>
      <w:lang w:eastAsia="pl-PL"/>
    </w:rPr>
  </w:style>
  <w:style w:type="character" w:customStyle="1" w:styleId="Nierozpoznanawzmianka2">
    <w:name w:val="Nierozpoznana wzmianka2"/>
    <w:basedOn w:val="Domylnaczcionkaakapitu"/>
    <w:uiPriority w:val="99"/>
    <w:semiHidden/>
    <w:unhideWhenUsed/>
    <w:rsid w:val="008769BB"/>
    <w:rPr>
      <w:color w:val="605E5C"/>
      <w:shd w:val="clear" w:color="auto" w:fill="E1DFDD"/>
    </w:rPr>
  </w:style>
  <w:style w:type="table" w:customStyle="1" w:styleId="TableNormal">
    <w:name w:val="Table Normal"/>
    <w:rsid w:val="00EE696B"/>
    <w:pPr>
      <w:spacing w:after="0" w:line="276" w:lineRule="auto"/>
    </w:pPr>
    <w:rPr>
      <w:rFonts w:ascii="Arial" w:eastAsia="Arial" w:hAnsi="Arial" w:cs="Arial"/>
      <w:lang w:val="pl" w:eastAsia="pl-PL"/>
    </w:rPr>
    <w:tblPr>
      <w:tblCellMar>
        <w:top w:w="0" w:type="dxa"/>
        <w:left w:w="0" w:type="dxa"/>
        <w:bottom w:w="0" w:type="dxa"/>
        <w:right w:w="0" w:type="dxa"/>
      </w:tblCellMar>
    </w:tblPr>
  </w:style>
  <w:style w:type="character" w:styleId="Numerstrony">
    <w:name w:val="page number"/>
    <w:basedOn w:val="Domylnaczcionkaakapitu"/>
    <w:uiPriority w:val="99"/>
    <w:semiHidden/>
    <w:unhideWhenUsed/>
    <w:rsid w:val="00502916"/>
  </w:style>
  <w:style w:type="paragraph" w:customStyle="1" w:styleId="Artyku">
    <w:name w:val="Artykuł"/>
    <w:basedOn w:val="Akapitzlist"/>
    <w:qFormat/>
    <w:rsid w:val="001F00CB"/>
    <w:pPr>
      <w:numPr>
        <w:numId w:val="6"/>
      </w:numPr>
      <w:shd w:val="clear" w:color="auto" w:fill="D9D9D9" w:themeFill="background1" w:themeFillShade="D9"/>
      <w:tabs>
        <w:tab w:val="num" w:pos="360"/>
      </w:tabs>
      <w:spacing w:after="0" w:line="276" w:lineRule="auto"/>
      <w:ind w:left="708" w:firstLine="0"/>
      <w:contextualSpacing w:val="0"/>
    </w:pPr>
    <w:rPr>
      <w:rFonts w:cstheme="minorHAnsi"/>
      <w:b/>
      <w:color w:val="auto"/>
      <w:sz w:val="24"/>
      <w:szCs w:val="24"/>
    </w:rPr>
  </w:style>
  <w:style w:type="paragraph" w:styleId="Poprawka">
    <w:name w:val="Revision"/>
    <w:hidden/>
    <w:uiPriority w:val="99"/>
    <w:semiHidden/>
    <w:rsid w:val="00572BA6"/>
    <w:pPr>
      <w:spacing w:after="0" w:line="240" w:lineRule="auto"/>
    </w:pPr>
    <w:rPr>
      <w:rFonts w:ascii="Times New Roman" w:eastAsia="Times New Roman" w:hAnsi="Times New Roman" w:cs="Times New Roman"/>
      <w:color w:val="000000"/>
      <w:lang w:eastAsia="pl-PL"/>
    </w:rPr>
  </w:style>
  <w:style w:type="character" w:customStyle="1" w:styleId="UnresolvedMention">
    <w:name w:val="Unresolved Mention"/>
    <w:basedOn w:val="Domylnaczcionkaakapitu"/>
    <w:uiPriority w:val="99"/>
    <w:semiHidden/>
    <w:unhideWhenUsed/>
    <w:rsid w:val="000837E7"/>
    <w:rPr>
      <w:color w:val="605E5C"/>
      <w:shd w:val="clear" w:color="auto" w:fill="E1DFDD"/>
    </w:rPr>
  </w:style>
  <w:style w:type="paragraph" w:customStyle="1" w:styleId="tekst">
    <w:name w:val="tekst"/>
    <w:basedOn w:val="Normalny"/>
    <w:link w:val="tekstZnak"/>
    <w:autoRedefine/>
    <w:qFormat/>
    <w:rsid w:val="0083624B"/>
    <w:pPr>
      <w:widowControl w:val="0"/>
      <w:suppressAutoHyphens/>
      <w:spacing w:before="120" w:after="120" w:line="240" w:lineRule="auto"/>
      <w:ind w:left="0" w:firstLine="0"/>
    </w:pPr>
    <w:rPr>
      <w:rFonts w:cs="Tahoma"/>
      <w:color w:val="auto"/>
      <w:kern w:val="22"/>
      <w:szCs w:val="20"/>
      <w:lang w:eastAsia="ar-SA"/>
    </w:rPr>
  </w:style>
  <w:style w:type="character" w:customStyle="1" w:styleId="tekstZnak">
    <w:name w:val="tekst Znak"/>
    <w:link w:val="tekst"/>
    <w:locked/>
    <w:rsid w:val="0083624B"/>
    <w:rPr>
      <w:rFonts w:ascii="Times New Roman" w:eastAsia="Times New Roman" w:hAnsi="Times New Roman" w:cs="Tahoma"/>
      <w:kern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645"/>
    <w:pPr>
      <w:spacing w:after="5" w:line="271" w:lineRule="auto"/>
      <w:ind w:left="880" w:firstLine="5"/>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494612"/>
    <w:pPr>
      <w:keepNext/>
      <w:keepLines/>
      <w:spacing w:before="480" w:after="0" w:line="276" w:lineRule="auto"/>
      <w:ind w:left="0"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gwek2">
    <w:name w:val="heading 2"/>
    <w:basedOn w:val="Normalny"/>
    <w:next w:val="Normalny"/>
    <w:link w:val="Nagwek2Znak"/>
    <w:uiPriority w:val="9"/>
    <w:semiHidden/>
    <w:unhideWhenUsed/>
    <w:qFormat/>
    <w:rsid w:val="003746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360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B6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rsid w:val="00685645"/>
    <w:pPr>
      <w:ind w:left="720"/>
      <w:contextualSpacing/>
    </w:pPr>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720860"/>
    <w:rPr>
      <w:rFonts w:ascii="Times New Roman" w:eastAsia="Times New Roman" w:hAnsi="Times New Roman" w:cs="Times New Roman"/>
      <w:color w:val="000000"/>
      <w:lang w:eastAsia="pl-PL"/>
    </w:rPr>
  </w:style>
  <w:style w:type="paragraph" w:customStyle="1" w:styleId="Standard">
    <w:name w:val="Standard"/>
    <w:rsid w:val="00720860"/>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styleId="Hipercze">
    <w:name w:val="Hyperlink"/>
    <w:uiPriority w:val="99"/>
    <w:unhideWhenUsed/>
    <w:rsid w:val="001A06A0"/>
    <w:rPr>
      <w:color w:val="0000FF"/>
      <w:u w:val="single"/>
    </w:rPr>
  </w:style>
  <w:style w:type="character" w:customStyle="1" w:styleId="Nagwek1Znak">
    <w:name w:val="Nagłówek 1 Znak"/>
    <w:basedOn w:val="Domylnaczcionkaakapitu"/>
    <w:link w:val="Nagwek1"/>
    <w:uiPriority w:val="9"/>
    <w:rsid w:val="00494612"/>
    <w:rPr>
      <w:rFonts w:asciiTheme="majorHAnsi" w:eastAsiaTheme="majorEastAsia" w:hAnsiTheme="majorHAnsi" w:cstheme="majorBidi"/>
      <w:b/>
      <w:bCs/>
      <w:color w:val="2E74B5" w:themeColor="accent1" w:themeShade="BF"/>
      <w:sz w:val="28"/>
      <w:szCs w:val="28"/>
    </w:rPr>
  </w:style>
  <w:style w:type="paragraph" w:styleId="Zwykytekst">
    <w:name w:val="Plain Text"/>
    <w:basedOn w:val="Normalny"/>
    <w:link w:val="ZwykytekstZnak"/>
    <w:semiHidden/>
    <w:unhideWhenUsed/>
    <w:rsid w:val="00101F63"/>
    <w:pPr>
      <w:spacing w:after="0" w:line="240" w:lineRule="auto"/>
      <w:ind w:left="0" w:firstLine="0"/>
      <w:jc w:val="left"/>
    </w:pPr>
    <w:rPr>
      <w:rFonts w:ascii="Consolas" w:eastAsia="Calibri" w:hAnsi="Consolas"/>
      <w:color w:val="auto"/>
      <w:sz w:val="21"/>
      <w:szCs w:val="21"/>
      <w:lang w:eastAsia="en-US"/>
    </w:rPr>
  </w:style>
  <w:style w:type="character" w:customStyle="1" w:styleId="ZwykytekstZnak">
    <w:name w:val="Zwykły tekst Znak"/>
    <w:basedOn w:val="Domylnaczcionkaakapitu"/>
    <w:link w:val="Zwykytekst"/>
    <w:semiHidden/>
    <w:rsid w:val="00101F63"/>
    <w:rPr>
      <w:rFonts w:ascii="Consolas" w:eastAsia="Calibri" w:hAnsi="Consolas" w:cs="Times New Roman"/>
      <w:sz w:val="21"/>
      <w:szCs w:val="21"/>
    </w:rPr>
  </w:style>
  <w:style w:type="paragraph" w:styleId="Listanumerowana">
    <w:name w:val="List Number"/>
    <w:basedOn w:val="Normalny"/>
    <w:unhideWhenUsed/>
    <w:rsid w:val="00101F63"/>
    <w:pPr>
      <w:numPr>
        <w:numId w:val="2"/>
      </w:numPr>
      <w:suppressAutoHyphens/>
      <w:spacing w:after="0" w:line="240" w:lineRule="auto"/>
      <w:ind w:left="360"/>
      <w:jc w:val="left"/>
    </w:pPr>
    <w:rPr>
      <w:rFonts w:cs="Trebuchet MS"/>
      <w:color w:val="auto"/>
      <w:sz w:val="24"/>
      <w:szCs w:val="24"/>
    </w:rPr>
  </w:style>
  <w:style w:type="character" w:styleId="Odwoaniedokomentarza">
    <w:name w:val="annotation reference"/>
    <w:basedOn w:val="Domylnaczcionkaakapitu"/>
    <w:uiPriority w:val="99"/>
    <w:semiHidden/>
    <w:unhideWhenUsed/>
    <w:rsid w:val="00190ADA"/>
    <w:rPr>
      <w:sz w:val="16"/>
      <w:szCs w:val="16"/>
    </w:rPr>
  </w:style>
  <w:style w:type="paragraph" w:styleId="Tekstkomentarza">
    <w:name w:val="annotation text"/>
    <w:basedOn w:val="Normalny"/>
    <w:link w:val="TekstkomentarzaZnak"/>
    <w:uiPriority w:val="99"/>
    <w:unhideWhenUsed/>
    <w:rsid w:val="00190ADA"/>
    <w:pPr>
      <w:spacing w:line="240" w:lineRule="auto"/>
    </w:pPr>
    <w:rPr>
      <w:sz w:val="20"/>
      <w:szCs w:val="20"/>
    </w:rPr>
  </w:style>
  <w:style w:type="character" w:customStyle="1" w:styleId="TekstkomentarzaZnak">
    <w:name w:val="Tekst komentarza Znak"/>
    <w:basedOn w:val="Domylnaczcionkaakapitu"/>
    <w:link w:val="Tekstkomentarza"/>
    <w:uiPriority w:val="99"/>
    <w:rsid w:val="00190AD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0ADA"/>
    <w:rPr>
      <w:b/>
      <w:bCs/>
    </w:rPr>
  </w:style>
  <w:style w:type="character" w:customStyle="1" w:styleId="TematkomentarzaZnak">
    <w:name w:val="Temat komentarza Znak"/>
    <w:basedOn w:val="TekstkomentarzaZnak"/>
    <w:link w:val="Tematkomentarza"/>
    <w:uiPriority w:val="99"/>
    <w:semiHidden/>
    <w:rsid w:val="00190AD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190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ADA"/>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semiHidden/>
    <w:unhideWhenUsed/>
    <w:rsid w:val="00CC42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22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C4222"/>
    <w:rPr>
      <w:vertAlign w:val="superscript"/>
    </w:rPr>
  </w:style>
  <w:style w:type="character" w:customStyle="1" w:styleId="TekstpodstawowyZnak">
    <w:name w:val="Tekst podstawowy Znak"/>
    <w:basedOn w:val="Domylnaczcionkaakapitu"/>
    <w:link w:val="Tekstpodstawowy"/>
    <w:uiPriority w:val="99"/>
    <w:qFormat/>
    <w:rsid w:val="00D77A53"/>
  </w:style>
  <w:style w:type="paragraph" w:styleId="Tekstpodstawowy">
    <w:name w:val="Body Text"/>
    <w:basedOn w:val="Normalny"/>
    <w:link w:val="TekstpodstawowyZnak"/>
    <w:uiPriority w:val="99"/>
    <w:unhideWhenUsed/>
    <w:rsid w:val="00D77A53"/>
    <w:pPr>
      <w:suppressAutoHyphens/>
      <w:spacing w:after="120" w:line="259" w:lineRule="auto"/>
      <w:ind w:left="0" w:firstLine="0"/>
      <w:jc w:val="left"/>
    </w:pPr>
    <w:rPr>
      <w:rFonts w:asciiTheme="minorHAnsi" w:eastAsia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D77A53"/>
    <w:rPr>
      <w:rFonts w:ascii="Times New Roman" w:eastAsia="Times New Roman" w:hAnsi="Times New Roman" w:cs="Times New Roman"/>
      <w:color w:val="000000"/>
      <w:lang w:eastAsia="pl-PL"/>
    </w:rPr>
  </w:style>
  <w:style w:type="character" w:customStyle="1" w:styleId="Nierozpoznanawzmianka1">
    <w:name w:val="Nierozpoznana wzmianka1"/>
    <w:basedOn w:val="Domylnaczcionkaakapitu"/>
    <w:uiPriority w:val="99"/>
    <w:semiHidden/>
    <w:unhideWhenUsed/>
    <w:rsid w:val="00516563"/>
    <w:rPr>
      <w:color w:val="605E5C"/>
      <w:shd w:val="clear" w:color="auto" w:fill="E1DFDD"/>
    </w:rPr>
  </w:style>
  <w:style w:type="character" w:customStyle="1" w:styleId="Nagwek3Znak">
    <w:name w:val="Nagłówek 3 Znak"/>
    <w:basedOn w:val="Domylnaczcionkaakapitu"/>
    <w:link w:val="Nagwek3"/>
    <w:uiPriority w:val="9"/>
    <w:semiHidden/>
    <w:rsid w:val="00E360BA"/>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semiHidden/>
    <w:rsid w:val="0037468F"/>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39"/>
    <w:rsid w:val="005F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46C16"/>
    <w:pPr>
      <w:spacing w:after="120"/>
      <w:ind w:left="283"/>
    </w:pPr>
  </w:style>
  <w:style w:type="character" w:customStyle="1" w:styleId="TekstpodstawowywcityZnak">
    <w:name w:val="Tekst podstawowy wcięty Znak"/>
    <w:basedOn w:val="Domylnaczcionkaakapitu"/>
    <w:link w:val="Tekstpodstawowywcity"/>
    <w:uiPriority w:val="99"/>
    <w:semiHidden/>
    <w:rsid w:val="00A46C16"/>
    <w:rPr>
      <w:rFonts w:ascii="Times New Roman" w:eastAsia="Times New Roman" w:hAnsi="Times New Roman" w:cs="Times New Roman"/>
      <w:color w:val="000000"/>
      <w:lang w:eastAsia="pl-PL"/>
    </w:rPr>
  </w:style>
  <w:style w:type="paragraph" w:styleId="NormalnyWeb">
    <w:name w:val="Normal (Web)"/>
    <w:basedOn w:val="Normalny"/>
    <w:uiPriority w:val="99"/>
    <w:unhideWhenUsed/>
    <w:rsid w:val="00602480"/>
    <w:pPr>
      <w:spacing w:before="100" w:beforeAutospacing="1" w:after="100" w:afterAutospacing="1" w:line="240" w:lineRule="auto"/>
      <w:ind w:left="0" w:firstLine="0"/>
      <w:jc w:val="left"/>
    </w:pPr>
    <w:rPr>
      <w:color w:val="auto"/>
      <w:sz w:val="24"/>
      <w:szCs w:val="24"/>
    </w:rPr>
  </w:style>
  <w:style w:type="character" w:styleId="Pogrubienie">
    <w:name w:val="Strong"/>
    <w:basedOn w:val="Domylnaczcionkaakapitu"/>
    <w:uiPriority w:val="22"/>
    <w:qFormat/>
    <w:rsid w:val="00602480"/>
    <w:rPr>
      <w:b/>
      <w:bCs/>
    </w:rPr>
  </w:style>
  <w:style w:type="paragraph" w:customStyle="1" w:styleId="bigtitle">
    <w:name w:val="big_title"/>
    <w:basedOn w:val="Normalny"/>
    <w:rsid w:val="00602480"/>
    <w:pPr>
      <w:spacing w:before="100" w:beforeAutospacing="1" w:after="100" w:afterAutospacing="1" w:line="240" w:lineRule="auto"/>
      <w:ind w:left="0" w:firstLine="0"/>
      <w:jc w:val="left"/>
    </w:pPr>
    <w:rPr>
      <w:color w:val="auto"/>
      <w:sz w:val="24"/>
      <w:szCs w:val="24"/>
    </w:rPr>
  </w:style>
  <w:style w:type="character" w:styleId="Uwydatnienie">
    <w:name w:val="Emphasis"/>
    <w:basedOn w:val="Domylnaczcionkaakapitu"/>
    <w:uiPriority w:val="20"/>
    <w:qFormat/>
    <w:rsid w:val="00602480"/>
    <w:rPr>
      <w:i/>
      <w:iCs/>
    </w:rPr>
  </w:style>
  <w:style w:type="character" w:styleId="UyteHipercze">
    <w:name w:val="FollowedHyperlink"/>
    <w:basedOn w:val="Domylnaczcionkaakapitu"/>
    <w:uiPriority w:val="99"/>
    <w:semiHidden/>
    <w:unhideWhenUsed/>
    <w:rsid w:val="00725BC4"/>
    <w:rPr>
      <w:color w:val="954F72" w:themeColor="followedHyperlink"/>
      <w:u w:val="single"/>
    </w:rPr>
  </w:style>
  <w:style w:type="character" w:customStyle="1" w:styleId="Nagwek4Znak">
    <w:name w:val="Nagłówek 4 Znak"/>
    <w:basedOn w:val="Domylnaczcionkaakapitu"/>
    <w:link w:val="Nagwek4"/>
    <w:uiPriority w:val="9"/>
    <w:semiHidden/>
    <w:rsid w:val="000B66F0"/>
    <w:rPr>
      <w:rFonts w:asciiTheme="majorHAnsi" w:eastAsiaTheme="majorEastAsia" w:hAnsiTheme="majorHAnsi" w:cstheme="majorBidi"/>
      <w:i/>
      <w:iCs/>
      <w:color w:val="2E74B5" w:themeColor="accent1" w:themeShade="BF"/>
      <w:lang w:eastAsia="pl-PL"/>
    </w:rPr>
  </w:style>
  <w:style w:type="paragraph" w:styleId="Nagwek">
    <w:name w:val="header"/>
    <w:basedOn w:val="Normalny"/>
    <w:link w:val="NagwekZnak"/>
    <w:uiPriority w:val="99"/>
    <w:unhideWhenUsed/>
    <w:rsid w:val="000B6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66F0"/>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B6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6F0"/>
    <w:rPr>
      <w:rFonts w:ascii="Times New Roman" w:eastAsia="Times New Roman" w:hAnsi="Times New Roman" w:cs="Times New Roman"/>
      <w:color w:val="000000"/>
      <w:lang w:eastAsia="pl-PL"/>
    </w:rPr>
  </w:style>
  <w:style w:type="character" w:customStyle="1" w:styleId="Nierozpoznanawzmianka2">
    <w:name w:val="Nierozpoznana wzmianka2"/>
    <w:basedOn w:val="Domylnaczcionkaakapitu"/>
    <w:uiPriority w:val="99"/>
    <w:semiHidden/>
    <w:unhideWhenUsed/>
    <w:rsid w:val="008769BB"/>
    <w:rPr>
      <w:color w:val="605E5C"/>
      <w:shd w:val="clear" w:color="auto" w:fill="E1DFDD"/>
    </w:rPr>
  </w:style>
  <w:style w:type="table" w:customStyle="1" w:styleId="TableNormal">
    <w:name w:val="Table Normal"/>
    <w:rsid w:val="00EE696B"/>
    <w:pPr>
      <w:spacing w:after="0" w:line="276" w:lineRule="auto"/>
    </w:pPr>
    <w:rPr>
      <w:rFonts w:ascii="Arial" w:eastAsia="Arial" w:hAnsi="Arial" w:cs="Arial"/>
      <w:lang w:val="pl" w:eastAsia="pl-PL"/>
    </w:rPr>
    <w:tblPr>
      <w:tblCellMar>
        <w:top w:w="0" w:type="dxa"/>
        <w:left w:w="0" w:type="dxa"/>
        <w:bottom w:w="0" w:type="dxa"/>
        <w:right w:w="0" w:type="dxa"/>
      </w:tblCellMar>
    </w:tblPr>
  </w:style>
  <w:style w:type="character" w:styleId="Numerstrony">
    <w:name w:val="page number"/>
    <w:basedOn w:val="Domylnaczcionkaakapitu"/>
    <w:uiPriority w:val="99"/>
    <w:semiHidden/>
    <w:unhideWhenUsed/>
    <w:rsid w:val="00502916"/>
  </w:style>
  <w:style w:type="paragraph" w:customStyle="1" w:styleId="Artyku">
    <w:name w:val="Artykuł"/>
    <w:basedOn w:val="Akapitzlist"/>
    <w:qFormat/>
    <w:rsid w:val="001F00CB"/>
    <w:pPr>
      <w:numPr>
        <w:numId w:val="6"/>
      </w:numPr>
      <w:shd w:val="clear" w:color="auto" w:fill="D9D9D9" w:themeFill="background1" w:themeFillShade="D9"/>
      <w:tabs>
        <w:tab w:val="num" w:pos="360"/>
      </w:tabs>
      <w:spacing w:after="0" w:line="276" w:lineRule="auto"/>
      <w:ind w:left="708" w:firstLine="0"/>
      <w:contextualSpacing w:val="0"/>
    </w:pPr>
    <w:rPr>
      <w:rFonts w:cstheme="minorHAnsi"/>
      <w:b/>
      <w:color w:val="auto"/>
      <w:sz w:val="24"/>
      <w:szCs w:val="24"/>
    </w:rPr>
  </w:style>
  <w:style w:type="paragraph" w:styleId="Poprawka">
    <w:name w:val="Revision"/>
    <w:hidden/>
    <w:uiPriority w:val="99"/>
    <w:semiHidden/>
    <w:rsid w:val="00572BA6"/>
    <w:pPr>
      <w:spacing w:after="0" w:line="240" w:lineRule="auto"/>
    </w:pPr>
    <w:rPr>
      <w:rFonts w:ascii="Times New Roman" w:eastAsia="Times New Roman" w:hAnsi="Times New Roman" w:cs="Times New Roman"/>
      <w:color w:val="000000"/>
      <w:lang w:eastAsia="pl-PL"/>
    </w:rPr>
  </w:style>
  <w:style w:type="character" w:customStyle="1" w:styleId="UnresolvedMention">
    <w:name w:val="Unresolved Mention"/>
    <w:basedOn w:val="Domylnaczcionkaakapitu"/>
    <w:uiPriority w:val="99"/>
    <w:semiHidden/>
    <w:unhideWhenUsed/>
    <w:rsid w:val="000837E7"/>
    <w:rPr>
      <w:color w:val="605E5C"/>
      <w:shd w:val="clear" w:color="auto" w:fill="E1DFDD"/>
    </w:rPr>
  </w:style>
  <w:style w:type="paragraph" w:customStyle="1" w:styleId="tekst">
    <w:name w:val="tekst"/>
    <w:basedOn w:val="Normalny"/>
    <w:link w:val="tekstZnak"/>
    <w:autoRedefine/>
    <w:qFormat/>
    <w:rsid w:val="0083624B"/>
    <w:pPr>
      <w:widowControl w:val="0"/>
      <w:suppressAutoHyphens/>
      <w:spacing w:before="120" w:after="120" w:line="240" w:lineRule="auto"/>
      <w:ind w:left="0" w:firstLine="0"/>
    </w:pPr>
    <w:rPr>
      <w:rFonts w:cs="Tahoma"/>
      <w:color w:val="auto"/>
      <w:kern w:val="22"/>
      <w:szCs w:val="20"/>
      <w:lang w:eastAsia="ar-SA"/>
    </w:rPr>
  </w:style>
  <w:style w:type="character" w:customStyle="1" w:styleId="tekstZnak">
    <w:name w:val="tekst Znak"/>
    <w:link w:val="tekst"/>
    <w:locked/>
    <w:rsid w:val="0083624B"/>
    <w:rPr>
      <w:rFonts w:ascii="Times New Roman" w:eastAsia="Times New Roman" w:hAnsi="Times New Roman" w:cs="Tahoma"/>
      <w:kern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941">
      <w:bodyDiv w:val="1"/>
      <w:marLeft w:val="0"/>
      <w:marRight w:val="0"/>
      <w:marTop w:val="0"/>
      <w:marBottom w:val="0"/>
      <w:divBdr>
        <w:top w:val="none" w:sz="0" w:space="0" w:color="auto"/>
        <w:left w:val="none" w:sz="0" w:space="0" w:color="auto"/>
        <w:bottom w:val="none" w:sz="0" w:space="0" w:color="auto"/>
        <w:right w:val="none" w:sz="0" w:space="0" w:color="auto"/>
      </w:divBdr>
      <w:divsChild>
        <w:div w:id="1204904491">
          <w:marLeft w:val="0"/>
          <w:marRight w:val="0"/>
          <w:marTop w:val="0"/>
          <w:marBottom w:val="0"/>
          <w:divBdr>
            <w:top w:val="none" w:sz="0" w:space="0" w:color="auto"/>
            <w:left w:val="none" w:sz="0" w:space="0" w:color="auto"/>
            <w:bottom w:val="none" w:sz="0" w:space="0" w:color="auto"/>
            <w:right w:val="none" w:sz="0" w:space="0" w:color="auto"/>
          </w:divBdr>
          <w:divsChild>
            <w:div w:id="1735085991">
              <w:marLeft w:val="0"/>
              <w:marRight w:val="0"/>
              <w:marTop w:val="0"/>
              <w:marBottom w:val="0"/>
              <w:divBdr>
                <w:top w:val="none" w:sz="0" w:space="0" w:color="auto"/>
                <w:left w:val="none" w:sz="0" w:space="0" w:color="auto"/>
                <w:bottom w:val="none" w:sz="0" w:space="0" w:color="auto"/>
                <w:right w:val="none" w:sz="0" w:space="0" w:color="auto"/>
              </w:divBdr>
            </w:div>
          </w:divsChild>
        </w:div>
        <w:div w:id="1847018079">
          <w:marLeft w:val="0"/>
          <w:marRight w:val="0"/>
          <w:marTop w:val="0"/>
          <w:marBottom w:val="0"/>
          <w:divBdr>
            <w:top w:val="none" w:sz="0" w:space="0" w:color="auto"/>
            <w:left w:val="none" w:sz="0" w:space="0" w:color="auto"/>
            <w:bottom w:val="none" w:sz="0" w:space="0" w:color="auto"/>
            <w:right w:val="none" w:sz="0" w:space="0" w:color="auto"/>
          </w:divBdr>
          <w:divsChild>
            <w:div w:id="1817068188">
              <w:marLeft w:val="0"/>
              <w:marRight w:val="0"/>
              <w:marTop w:val="0"/>
              <w:marBottom w:val="0"/>
              <w:divBdr>
                <w:top w:val="none" w:sz="0" w:space="0" w:color="auto"/>
                <w:left w:val="none" w:sz="0" w:space="0" w:color="auto"/>
                <w:bottom w:val="none" w:sz="0" w:space="0" w:color="auto"/>
                <w:right w:val="none" w:sz="0" w:space="0" w:color="auto"/>
              </w:divBdr>
              <w:divsChild>
                <w:div w:id="762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2548">
          <w:marLeft w:val="0"/>
          <w:marRight w:val="0"/>
          <w:marTop w:val="0"/>
          <w:marBottom w:val="0"/>
          <w:divBdr>
            <w:top w:val="none" w:sz="0" w:space="0" w:color="auto"/>
            <w:left w:val="none" w:sz="0" w:space="0" w:color="auto"/>
            <w:bottom w:val="none" w:sz="0" w:space="0" w:color="auto"/>
            <w:right w:val="none" w:sz="0" w:space="0" w:color="auto"/>
          </w:divBdr>
          <w:divsChild>
            <w:div w:id="1806115725">
              <w:marLeft w:val="0"/>
              <w:marRight w:val="0"/>
              <w:marTop w:val="0"/>
              <w:marBottom w:val="0"/>
              <w:divBdr>
                <w:top w:val="none" w:sz="0" w:space="0" w:color="auto"/>
                <w:left w:val="none" w:sz="0" w:space="0" w:color="auto"/>
                <w:bottom w:val="none" w:sz="0" w:space="0" w:color="auto"/>
                <w:right w:val="none" w:sz="0" w:space="0" w:color="auto"/>
              </w:divBdr>
              <w:divsChild>
                <w:div w:id="16095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6972">
      <w:bodyDiv w:val="1"/>
      <w:marLeft w:val="0"/>
      <w:marRight w:val="0"/>
      <w:marTop w:val="0"/>
      <w:marBottom w:val="0"/>
      <w:divBdr>
        <w:top w:val="none" w:sz="0" w:space="0" w:color="auto"/>
        <w:left w:val="none" w:sz="0" w:space="0" w:color="auto"/>
        <w:bottom w:val="none" w:sz="0" w:space="0" w:color="auto"/>
        <w:right w:val="none" w:sz="0" w:space="0" w:color="auto"/>
      </w:divBdr>
      <w:divsChild>
        <w:div w:id="1317688913">
          <w:marLeft w:val="0"/>
          <w:marRight w:val="0"/>
          <w:marTop w:val="0"/>
          <w:marBottom w:val="0"/>
          <w:divBdr>
            <w:top w:val="none" w:sz="0" w:space="0" w:color="auto"/>
            <w:left w:val="none" w:sz="0" w:space="0" w:color="auto"/>
            <w:bottom w:val="none" w:sz="0" w:space="0" w:color="auto"/>
            <w:right w:val="none" w:sz="0" w:space="0" w:color="auto"/>
          </w:divBdr>
          <w:divsChild>
            <w:div w:id="893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223">
      <w:bodyDiv w:val="1"/>
      <w:marLeft w:val="0"/>
      <w:marRight w:val="0"/>
      <w:marTop w:val="0"/>
      <w:marBottom w:val="0"/>
      <w:divBdr>
        <w:top w:val="none" w:sz="0" w:space="0" w:color="auto"/>
        <w:left w:val="none" w:sz="0" w:space="0" w:color="auto"/>
        <w:bottom w:val="none" w:sz="0" w:space="0" w:color="auto"/>
        <w:right w:val="none" w:sz="0" w:space="0" w:color="auto"/>
      </w:divBdr>
    </w:div>
    <w:div w:id="275451281">
      <w:bodyDiv w:val="1"/>
      <w:marLeft w:val="0"/>
      <w:marRight w:val="0"/>
      <w:marTop w:val="0"/>
      <w:marBottom w:val="0"/>
      <w:divBdr>
        <w:top w:val="none" w:sz="0" w:space="0" w:color="auto"/>
        <w:left w:val="none" w:sz="0" w:space="0" w:color="auto"/>
        <w:bottom w:val="none" w:sz="0" w:space="0" w:color="auto"/>
        <w:right w:val="none" w:sz="0" w:space="0" w:color="auto"/>
      </w:divBdr>
    </w:div>
    <w:div w:id="354384622">
      <w:bodyDiv w:val="1"/>
      <w:marLeft w:val="0"/>
      <w:marRight w:val="0"/>
      <w:marTop w:val="0"/>
      <w:marBottom w:val="0"/>
      <w:divBdr>
        <w:top w:val="none" w:sz="0" w:space="0" w:color="auto"/>
        <w:left w:val="none" w:sz="0" w:space="0" w:color="auto"/>
        <w:bottom w:val="none" w:sz="0" w:space="0" w:color="auto"/>
        <w:right w:val="none" w:sz="0" w:space="0" w:color="auto"/>
      </w:divBdr>
      <w:divsChild>
        <w:div w:id="1047099017">
          <w:marLeft w:val="0"/>
          <w:marRight w:val="0"/>
          <w:marTop w:val="0"/>
          <w:marBottom w:val="0"/>
          <w:divBdr>
            <w:top w:val="none" w:sz="0" w:space="0" w:color="auto"/>
            <w:left w:val="none" w:sz="0" w:space="0" w:color="auto"/>
            <w:bottom w:val="none" w:sz="0" w:space="0" w:color="auto"/>
            <w:right w:val="none" w:sz="0" w:space="0" w:color="auto"/>
          </w:divBdr>
        </w:div>
      </w:divsChild>
    </w:div>
    <w:div w:id="393939149">
      <w:bodyDiv w:val="1"/>
      <w:marLeft w:val="0"/>
      <w:marRight w:val="0"/>
      <w:marTop w:val="0"/>
      <w:marBottom w:val="0"/>
      <w:divBdr>
        <w:top w:val="none" w:sz="0" w:space="0" w:color="auto"/>
        <w:left w:val="none" w:sz="0" w:space="0" w:color="auto"/>
        <w:bottom w:val="none" w:sz="0" w:space="0" w:color="auto"/>
        <w:right w:val="none" w:sz="0" w:space="0" w:color="auto"/>
      </w:divBdr>
    </w:div>
    <w:div w:id="395788948">
      <w:bodyDiv w:val="1"/>
      <w:marLeft w:val="0"/>
      <w:marRight w:val="0"/>
      <w:marTop w:val="0"/>
      <w:marBottom w:val="0"/>
      <w:divBdr>
        <w:top w:val="none" w:sz="0" w:space="0" w:color="auto"/>
        <w:left w:val="none" w:sz="0" w:space="0" w:color="auto"/>
        <w:bottom w:val="none" w:sz="0" w:space="0" w:color="auto"/>
        <w:right w:val="none" w:sz="0" w:space="0" w:color="auto"/>
      </w:divBdr>
    </w:div>
    <w:div w:id="411244602">
      <w:bodyDiv w:val="1"/>
      <w:marLeft w:val="0"/>
      <w:marRight w:val="0"/>
      <w:marTop w:val="0"/>
      <w:marBottom w:val="0"/>
      <w:divBdr>
        <w:top w:val="none" w:sz="0" w:space="0" w:color="auto"/>
        <w:left w:val="none" w:sz="0" w:space="0" w:color="auto"/>
        <w:bottom w:val="none" w:sz="0" w:space="0" w:color="auto"/>
        <w:right w:val="none" w:sz="0" w:space="0" w:color="auto"/>
      </w:divBdr>
      <w:divsChild>
        <w:div w:id="1238898697">
          <w:marLeft w:val="0"/>
          <w:marRight w:val="0"/>
          <w:marTop w:val="0"/>
          <w:marBottom w:val="0"/>
          <w:divBdr>
            <w:top w:val="none" w:sz="0" w:space="0" w:color="auto"/>
            <w:left w:val="none" w:sz="0" w:space="0" w:color="auto"/>
            <w:bottom w:val="none" w:sz="0" w:space="0" w:color="auto"/>
            <w:right w:val="none" w:sz="0" w:space="0" w:color="auto"/>
          </w:divBdr>
          <w:divsChild>
            <w:div w:id="473529904">
              <w:marLeft w:val="0"/>
              <w:marRight w:val="0"/>
              <w:marTop w:val="0"/>
              <w:marBottom w:val="0"/>
              <w:divBdr>
                <w:top w:val="none" w:sz="0" w:space="0" w:color="auto"/>
                <w:left w:val="none" w:sz="0" w:space="0" w:color="auto"/>
                <w:bottom w:val="none" w:sz="0" w:space="0" w:color="auto"/>
                <w:right w:val="none" w:sz="0" w:space="0" w:color="auto"/>
              </w:divBdr>
            </w:div>
            <w:div w:id="705058839">
              <w:marLeft w:val="0"/>
              <w:marRight w:val="0"/>
              <w:marTop w:val="0"/>
              <w:marBottom w:val="0"/>
              <w:divBdr>
                <w:top w:val="none" w:sz="0" w:space="0" w:color="auto"/>
                <w:left w:val="none" w:sz="0" w:space="0" w:color="auto"/>
                <w:bottom w:val="none" w:sz="0" w:space="0" w:color="auto"/>
                <w:right w:val="none" w:sz="0" w:space="0" w:color="auto"/>
              </w:divBdr>
              <w:divsChild>
                <w:div w:id="506822299">
                  <w:marLeft w:val="0"/>
                  <w:marRight w:val="0"/>
                  <w:marTop w:val="0"/>
                  <w:marBottom w:val="0"/>
                  <w:divBdr>
                    <w:top w:val="none" w:sz="0" w:space="0" w:color="auto"/>
                    <w:left w:val="none" w:sz="0" w:space="0" w:color="auto"/>
                    <w:bottom w:val="none" w:sz="0" w:space="0" w:color="auto"/>
                    <w:right w:val="none" w:sz="0" w:space="0" w:color="auto"/>
                  </w:divBdr>
                  <w:divsChild>
                    <w:div w:id="415790836">
                      <w:marLeft w:val="0"/>
                      <w:marRight w:val="0"/>
                      <w:marTop w:val="0"/>
                      <w:marBottom w:val="0"/>
                      <w:divBdr>
                        <w:top w:val="none" w:sz="0" w:space="0" w:color="auto"/>
                        <w:left w:val="none" w:sz="0" w:space="0" w:color="auto"/>
                        <w:bottom w:val="none" w:sz="0" w:space="0" w:color="auto"/>
                        <w:right w:val="none" w:sz="0" w:space="0" w:color="auto"/>
                      </w:divBdr>
                      <w:divsChild>
                        <w:div w:id="1202475998">
                          <w:marLeft w:val="0"/>
                          <w:marRight w:val="0"/>
                          <w:marTop w:val="0"/>
                          <w:marBottom w:val="0"/>
                          <w:divBdr>
                            <w:top w:val="none" w:sz="0" w:space="0" w:color="auto"/>
                            <w:left w:val="none" w:sz="0" w:space="0" w:color="auto"/>
                            <w:bottom w:val="none" w:sz="0" w:space="0" w:color="auto"/>
                            <w:right w:val="none" w:sz="0" w:space="0" w:color="auto"/>
                          </w:divBdr>
                        </w:div>
                      </w:divsChild>
                    </w:div>
                    <w:div w:id="1035425940">
                      <w:marLeft w:val="0"/>
                      <w:marRight w:val="0"/>
                      <w:marTop w:val="0"/>
                      <w:marBottom w:val="0"/>
                      <w:divBdr>
                        <w:top w:val="none" w:sz="0" w:space="0" w:color="auto"/>
                        <w:left w:val="none" w:sz="0" w:space="0" w:color="auto"/>
                        <w:bottom w:val="none" w:sz="0" w:space="0" w:color="auto"/>
                        <w:right w:val="none" w:sz="0" w:space="0" w:color="auto"/>
                      </w:divBdr>
                      <w:divsChild>
                        <w:div w:id="1021663396">
                          <w:marLeft w:val="0"/>
                          <w:marRight w:val="0"/>
                          <w:marTop w:val="0"/>
                          <w:marBottom w:val="0"/>
                          <w:divBdr>
                            <w:top w:val="none" w:sz="0" w:space="0" w:color="auto"/>
                            <w:left w:val="none" w:sz="0" w:space="0" w:color="auto"/>
                            <w:bottom w:val="none" w:sz="0" w:space="0" w:color="auto"/>
                            <w:right w:val="none" w:sz="0" w:space="0" w:color="auto"/>
                          </w:divBdr>
                        </w:div>
                      </w:divsChild>
                    </w:div>
                    <w:div w:id="11075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70002">
              <w:marLeft w:val="0"/>
              <w:marRight w:val="0"/>
              <w:marTop w:val="0"/>
              <w:marBottom w:val="0"/>
              <w:divBdr>
                <w:top w:val="none" w:sz="0" w:space="0" w:color="auto"/>
                <w:left w:val="none" w:sz="0" w:space="0" w:color="auto"/>
                <w:bottom w:val="none" w:sz="0" w:space="0" w:color="auto"/>
                <w:right w:val="none" w:sz="0" w:space="0" w:color="auto"/>
              </w:divBdr>
              <w:divsChild>
                <w:div w:id="1655374553">
                  <w:marLeft w:val="0"/>
                  <w:marRight w:val="0"/>
                  <w:marTop w:val="0"/>
                  <w:marBottom w:val="0"/>
                  <w:divBdr>
                    <w:top w:val="none" w:sz="0" w:space="0" w:color="auto"/>
                    <w:left w:val="none" w:sz="0" w:space="0" w:color="auto"/>
                    <w:bottom w:val="none" w:sz="0" w:space="0" w:color="auto"/>
                    <w:right w:val="none" w:sz="0" w:space="0" w:color="auto"/>
                  </w:divBdr>
                  <w:divsChild>
                    <w:div w:id="5172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0571">
              <w:marLeft w:val="0"/>
              <w:marRight w:val="0"/>
              <w:marTop w:val="0"/>
              <w:marBottom w:val="0"/>
              <w:divBdr>
                <w:top w:val="none" w:sz="0" w:space="0" w:color="auto"/>
                <w:left w:val="none" w:sz="0" w:space="0" w:color="auto"/>
                <w:bottom w:val="none" w:sz="0" w:space="0" w:color="auto"/>
                <w:right w:val="none" w:sz="0" w:space="0" w:color="auto"/>
              </w:divBdr>
              <w:divsChild>
                <w:div w:id="1601185304">
                  <w:marLeft w:val="0"/>
                  <w:marRight w:val="0"/>
                  <w:marTop w:val="0"/>
                  <w:marBottom w:val="0"/>
                  <w:divBdr>
                    <w:top w:val="none" w:sz="0" w:space="0" w:color="auto"/>
                    <w:left w:val="none" w:sz="0" w:space="0" w:color="auto"/>
                    <w:bottom w:val="none" w:sz="0" w:space="0" w:color="auto"/>
                    <w:right w:val="none" w:sz="0" w:space="0" w:color="auto"/>
                  </w:divBdr>
                  <w:divsChild>
                    <w:div w:id="6596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706">
      <w:bodyDiv w:val="1"/>
      <w:marLeft w:val="0"/>
      <w:marRight w:val="0"/>
      <w:marTop w:val="0"/>
      <w:marBottom w:val="0"/>
      <w:divBdr>
        <w:top w:val="none" w:sz="0" w:space="0" w:color="auto"/>
        <w:left w:val="none" w:sz="0" w:space="0" w:color="auto"/>
        <w:bottom w:val="none" w:sz="0" w:space="0" w:color="auto"/>
        <w:right w:val="none" w:sz="0" w:space="0" w:color="auto"/>
      </w:divBdr>
      <w:divsChild>
        <w:div w:id="1252813005">
          <w:marLeft w:val="0"/>
          <w:marRight w:val="0"/>
          <w:marTop w:val="0"/>
          <w:marBottom w:val="0"/>
          <w:divBdr>
            <w:top w:val="none" w:sz="0" w:space="0" w:color="auto"/>
            <w:left w:val="none" w:sz="0" w:space="0" w:color="auto"/>
            <w:bottom w:val="none" w:sz="0" w:space="0" w:color="auto"/>
            <w:right w:val="none" w:sz="0" w:space="0" w:color="auto"/>
          </w:divBdr>
          <w:divsChild>
            <w:div w:id="251399337">
              <w:marLeft w:val="0"/>
              <w:marRight w:val="0"/>
              <w:marTop w:val="0"/>
              <w:marBottom w:val="0"/>
              <w:divBdr>
                <w:top w:val="none" w:sz="0" w:space="0" w:color="auto"/>
                <w:left w:val="none" w:sz="0" w:space="0" w:color="auto"/>
                <w:bottom w:val="none" w:sz="0" w:space="0" w:color="auto"/>
                <w:right w:val="none" w:sz="0" w:space="0" w:color="auto"/>
              </w:divBdr>
              <w:divsChild>
                <w:div w:id="289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5113">
      <w:bodyDiv w:val="1"/>
      <w:marLeft w:val="0"/>
      <w:marRight w:val="0"/>
      <w:marTop w:val="0"/>
      <w:marBottom w:val="0"/>
      <w:divBdr>
        <w:top w:val="none" w:sz="0" w:space="0" w:color="auto"/>
        <w:left w:val="none" w:sz="0" w:space="0" w:color="auto"/>
        <w:bottom w:val="none" w:sz="0" w:space="0" w:color="auto"/>
        <w:right w:val="none" w:sz="0" w:space="0" w:color="auto"/>
      </w:divBdr>
    </w:div>
    <w:div w:id="461074046">
      <w:bodyDiv w:val="1"/>
      <w:marLeft w:val="0"/>
      <w:marRight w:val="0"/>
      <w:marTop w:val="0"/>
      <w:marBottom w:val="0"/>
      <w:divBdr>
        <w:top w:val="none" w:sz="0" w:space="0" w:color="auto"/>
        <w:left w:val="none" w:sz="0" w:space="0" w:color="auto"/>
        <w:bottom w:val="none" w:sz="0" w:space="0" w:color="auto"/>
        <w:right w:val="none" w:sz="0" w:space="0" w:color="auto"/>
      </w:divBdr>
    </w:div>
    <w:div w:id="604339450">
      <w:bodyDiv w:val="1"/>
      <w:marLeft w:val="0"/>
      <w:marRight w:val="0"/>
      <w:marTop w:val="0"/>
      <w:marBottom w:val="0"/>
      <w:divBdr>
        <w:top w:val="none" w:sz="0" w:space="0" w:color="auto"/>
        <w:left w:val="none" w:sz="0" w:space="0" w:color="auto"/>
        <w:bottom w:val="none" w:sz="0" w:space="0" w:color="auto"/>
        <w:right w:val="none" w:sz="0" w:space="0" w:color="auto"/>
      </w:divBdr>
      <w:divsChild>
        <w:div w:id="1634017859">
          <w:marLeft w:val="0"/>
          <w:marRight w:val="0"/>
          <w:marTop w:val="0"/>
          <w:marBottom w:val="0"/>
          <w:divBdr>
            <w:top w:val="none" w:sz="0" w:space="0" w:color="auto"/>
            <w:left w:val="none" w:sz="0" w:space="0" w:color="auto"/>
            <w:bottom w:val="none" w:sz="0" w:space="0" w:color="auto"/>
            <w:right w:val="none" w:sz="0" w:space="0" w:color="auto"/>
          </w:divBdr>
          <w:divsChild>
            <w:div w:id="41177880">
              <w:marLeft w:val="0"/>
              <w:marRight w:val="0"/>
              <w:marTop w:val="0"/>
              <w:marBottom w:val="0"/>
              <w:divBdr>
                <w:top w:val="none" w:sz="0" w:space="0" w:color="auto"/>
                <w:left w:val="none" w:sz="0" w:space="0" w:color="auto"/>
                <w:bottom w:val="none" w:sz="0" w:space="0" w:color="auto"/>
                <w:right w:val="none" w:sz="0" w:space="0" w:color="auto"/>
              </w:divBdr>
            </w:div>
          </w:divsChild>
        </w:div>
        <w:div w:id="497618015">
          <w:marLeft w:val="0"/>
          <w:marRight w:val="0"/>
          <w:marTop w:val="0"/>
          <w:marBottom w:val="0"/>
          <w:divBdr>
            <w:top w:val="none" w:sz="0" w:space="0" w:color="auto"/>
            <w:left w:val="none" w:sz="0" w:space="0" w:color="auto"/>
            <w:bottom w:val="none" w:sz="0" w:space="0" w:color="auto"/>
            <w:right w:val="none" w:sz="0" w:space="0" w:color="auto"/>
          </w:divBdr>
          <w:divsChild>
            <w:div w:id="1983844474">
              <w:marLeft w:val="0"/>
              <w:marRight w:val="0"/>
              <w:marTop w:val="0"/>
              <w:marBottom w:val="0"/>
              <w:divBdr>
                <w:top w:val="none" w:sz="0" w:space="0" w:color="auto"/>
                <w:left w:val="none" w:sz="0" w:space="0" w:color="auto"/>
                <w:bottom w:val="none" w:sz="0" w:space="0" w:color="auto"/>
                <w:right w:val="none" w:sz="0" w:space="0" w:color="auto"/>
              </w:divBdr>
            </w:div>
          </w:divsChild>
        </w:div>
        <w:div w:id="529756588">
          <w:marLeft w:val="0"/>
          <w:marRight w:val="0"/>
          <w:marTop w:val="0"/>
          <w:marBottom w:val="0"/>
          <w:divBdr>
            <w:top w:val="none" w:sz="0" w:space="0" w:color="auto"/>
            <w:left w:val="none" w:sz="0" w:space="0" w:color="auto"/>
            <w:bottom w:val="none" w:sz="0" w:space="0" w:color="auto"/>
            <w:right w:val="none" w:sz="0" w:space="0" w:color="auto"/>
          </w:divBdr>
          <w:divsChild>
            <w:div w:id="384571428">
              <w:marLeft w:val="0"/>
              <w:marRight w:val="0"/>
              <w:marTop w:val="0"/>
              <w:marBottom w:val="0"/>
              <w:divBdr>
                <w:top w:val="none" w:sz="0" w:space="0" w:color="auto"/>
                <w:left w:val="none" w:sz="0" w:space="0" w:color="auto"/>
                <w:bottom w:val="none" w:sz="0" w:space="0" w:color="auto"/>
                <w:right w:val="none" w:sz="0" w:space="0" w:color="auto"/>
              </w:divBdr>
            </w:div>
          </w:divsChild>
        </w:div>
        <w:div w:id="1510411023">
          <w:marLeft w:val="0"/>
          <w:marRight w:val="0"/>
          <w:marTop w:val="0"/>
          <w:marBottom w:val="0"/>
          <w:divBdr>
            <w:top w:val="none" w:sz="0" w:space="0" w:color="auto"/>
            <w:left w:val="none" w:sz="0" w:space="0" w:color="auto"/>
            <w:bottom w:val="none" w:sz="0" w:space="0" w:color="auto"/>
            <w:right w:val="none" w:sz="0" w:space="0" w:color="auto"/>
          </w:divBdr>
          <w:divsChild>
            <w:div w:id="137958460">
              <w:marLeft w:val="0"/>
              <w:marRight w:val="0"/>
              <w:marTop w:val="0"/>
              <w:marBottom w:val="0"/>
              <w:divBdr>
                <w:top w:val="none" w:sz="0" w:space="0" w:color="auto"/>
                <w:left w:val="none" w:sz="0" w:space="0" w:color="auto"/>
                <w:bottom w:val="none" w:sz="0" w:space="0" w:color="auto"/>
                <w:right w:val="none" w:sz="0" w:space="0" w:color="auto"/>
              </w:divBdr>
            </w:div>
          </w:divsChild>
        </w:div>
        <w:div w:id="1503857190">
          <w:marLeft w:val="0"/>
          <w:marRight w:val="0"/>
          <w:marTop w:val="0"/>
          <w:marBottom w:val="0"/>
          <w:divBdr>
            <w:top w:val="none" w:sz="0" w:space="0" w:color="auto"/>
            <w:left w:val="none" w:sz="0" w:space="0" w:color="auto"/>
            <w:bottom w:val="none" w:sz="0" w:space="0" w:color="auto"/>
            <w:right w:val="none" w:sz="0" w:space="0" w:color="auto"/>
          </w:divBdr>
          <w:divsChild>
            <w:div w:id="1135373061">
              <w:marLeft w:val="0"/>
              <w:marRight w:val="0"/>
              <w:marTop w:val="0"/>
              <w:marBottom w:val="0"/>
              <w:divBdr>
                <w:top w:val="none" w:sz="0" w:space="0" w:color="auto"/>
                <w:left w:val="none" w:sz="0" w:space="0" w:color="auto"/>
                <w:bottom w:val="none" w:sz="0" w:space="0" w:color="auto"/>
                <w:right w:val="none" w:sz="0" w:space="0" w:color="auto"/>
              </w:divBdr>
            </w:div>
          </w:divsChild>
        </w:div>
        <w:div w:id="1873686009">
          <w:marLeft w:val="0"/>
          <w:marRight w:val="0"/>
          <w:marTop w:val="0"/>
          <w:marBottom w:val="0"/>
          <w:divBdr>
            <w:top w:val="none" w:sz="0" w:space="0" w:color="auto"/>
            <w:left w:val="none" w:sz="0" w:space="0" w:color="auto"/>
            <w:bottom w:val="none" w:sz="0" w:space="0" w:color="auto"/>
            <w:right w:val="none" w:sz="0" w:space="0" w:color="auto"/>
          </w:divBdr>
          <w:divsChild>
            <w:div w:id="1504976464">
              <w:marLeft w:val="0"/>
              <w:marRight w:val="0"/>
              <w:marTop w:val="0"/>
              <w:marBottom w:val="0"/>
              <w:divBdr>
                <w:top w:val="none" w:sz="0" w:space="0" w:color="auto"/>
                <w:left w:val="none" w:sz="0" w:space="0" w:color="auto"/>
                <w:bottom w:val="none" w:sz="0" w:space="0" w:color="auto"/>
                <w:right w:val="none" w:sz="0" w:space="0" w:color="auto"/>
              </w:divBdr>
            </w:div>
          </w:divsChild>
        </w:div>
        <w:div w:id="395587697">
          <w:marLeft w:val="0"/>
          <w:marRight w:val="0"/>
          <w:marTop w:val="0"/>
          <w:marBottom w:val="0"/>
          <w:divBdr>
            <w:top w:val="none" w:sz="0" w:space="0" w:color="auto"/>
            <w:left w:val="none" w:sz="0" w:space="0" w:color="auto"/>
            <w:bottom w:val="none" w:sz="0" w:space="0" w:color="auto"/>
            <w:right w:val="none" w:sz="0" w:space="0" w:color="auto"/>
          </w:divBdr>
          <w:divsChild>
            <w:div w:id="1168013551">
              <w:marLeft w:val="0"/>
              <w:marRight w:val="0"/>
              <w:marTop w:val="0"/>
              <w:marBottom w:val="0"/>
              <w:divBdr>
                <w:top w:val="none" w:sz="0" w:space="0" w:color="auto"/>
                <w:left w:val="none" w:sz="0" w:space="0" w:color="auto"/>
                <w:bottom w:val="none" w:sz="0" w:space="0" w:color="auto"/>
                <w:right w:val="none" w:sz="0" w:space="0" w:color="auto"/>
              </w:divBdr>
            </w:div>
          </w:divsChild>
        </w:div>
        <w:div w:id="2095473016">
          <w:marLeft w:val="0"/>
          <w:marRight w:val="0"/>
          <w:marTop w:val="0"/>
          <w:marBottom w:val="0"/>
          <w:divBdr>
            <w:top w:val="none" w:sz="0" w:space="0" w:color="auto"/>
            <w:left w:val="none" w:sz="0" w:space="0" w:color="auto"/>
            <w:bottom w:val="none" w:sz="0" w:space="0" w:color="auto"/>
            <w:right w:val="none" w:sz="0" w:space="0" w:color="auto"/>
          </w:divBdr>
          <w:divsChild>
            <w:div w:id="142235354">
              <w:marLeft w:val="0"/>
              <w:marRight w:val="0"/>
              <w:marTop w:val="0"/>
              <w:marBottom w:val="0"/>
              <w:divBdr>
                <w:top w:val="none" w:sz="0" w:space="0" w:color="auto"/>
                <w:left w:val="none" w:sz="0" w:space="0" w:color="auto"/>
                <w:bottom w:val="none" w:sz="0" w:space="0" w:color="auto"/>
                <w:right w:val="none" w:sz="0" w:space="0" w:color="auto"/>
              </w:divBdr>
            </w:div>
          </w:divsChild>
        </w:div>
        <w:div w:id="1961716387">
          <w:marLeft w:val="0"/>
          <w:marRight w:val="0"/>
          <w:marTop w:val="0"/>
          <w:marBottom w:val="0"/>
          <w:divBdr>
            <w:top w:val="none" w:sz="0" w:space="0" w:color="auto"/>
            <w:left w:val="none" w:sz="0" w:space="0" w:color="auto"/>
            <w:bottom w:val="none" w:sz="0" w:space="0" w:color="auto"/>
            <w:right w:val="none" w:sz="0" w:space="0" w:color="auto"/>
          </w:divBdr>
          <w:divsChild>
            <w:div w:id="16135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5034">
      <w:bodyDiv w:val="1"/>
      <w:marLeft w:val="0"/>
      <w:marRight w:val="0"/>
      <w:marTop w:val="0"/>
      <w:marBottom w:val="0"/>
      <w:divBdr>
        <w:top w:val="none" w:sz="0" w:space="0" w:color="auto"/>
        <w:left w:val="none" w:sz="0" w:space="0" w:color="auto"/>
        <w:bottom w:val="none" w:sz="0" w:space="0" w:color="auto"/>
        <w:right w:val="none" w:sz="0" w:space="0" w:color="auto"/>
      </w:divBdr>
      <w:divsChild>
        <w:div w:id="154031019">
          <w:marLeft w:val="0"/>
          <w:marRight w:val="0"/>
          <w:marTop w:val="0"/>
          <w:marBottom w:val="0"/>
          <w:divBdr>
            <w:top w:val="none" w:sz="0" w:space="0" w:color="auto"/>
            <w:left w:val="none" w:sz="0" w:space="0" w:color="auto"/>
            <w:bottom w:val="none" w:sz="0" w:space="0" w:color="auto"/>
            <w:right w:val="none" w:sz="0" w:space="0" w:color="auto"/>
          </w:divBdr>
          <w:divsChild>
            <w:div w:id="1305238131">
              <w:marLeft w:val="0"/>
              <w:marRight w:val="0"/>
              <w:marTop w:val="0"/>
              <w:marBottom w:val="0"/>
              <w:divBdr>
                <w:top w:val="none" w:sz="0" w:space="0" w:color="auto"/>
                <w:left w:val="none" w:sz="0" w:space="0" w:color="auto"/>
                <w:bottom w:val="none" w:sz="0" w:space="0" w:color="auto"/>
                <w:right w:val="none" w:sz="0" w:space="0" w:color="auto"/>
              </w:divBdr>
              <w:divsChild>
                <w:div w:id="1372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3115">
          <w:marLeft w:val="0"/>
          <w:marRight w:val="0"/>
          <w:marTop w:val="0"/>
          <w:marBottom w:val="0"/>
          <w:divBdr>
            <w:top w:val="none" w:sz="0" w:space="0" w:color="auto"/>
            <w:left w:val="none" w:sz="0" w:space="0" w:color="auto"/>
            <w:bottom w:val="none" w:sz="0" w:space="0" w:color="auto"/>
            <w:right w:val="none" w:sz="0" w:space="0" w:color="auto"/>
          </w:divBdr>
          <w:divsChild>
            <w:div w:id="1718698790">
              <w:marLeft w:val="0"/>
              <w:marRight w:val="0"/>
              <w:marTop w:val="0"/>
              <w:marBottom w:val="0"/>
              <w:divBdr>
                <w:top w:val="none" w:sz="0" w:space="0" w:color="auto"/>
                <w:left w:val="none" w:sz="0" w:space="0" w:color="auto"/>
                <w:bottom w:val="none" w:sz="0" w:space="0" w:color="auto"/>
                <w:right w:val="none" w:sz="0" w:space="0" w:color="auto"/>
              </w:divBdr>
              <w:divsChild>
                <w:div w:id="286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859">
          <w:marLeft w:val="0"/>
          <w:marRight w:val="0"/>
          <w:marTop w:val="0"/>
          <w:marBottom w:val="0"/>
          <w:divBdr>
            <w:top w:val="none" w:sz="0" w:space="0" w:color="auto"/>
            <w:left w:val="none" w:sz="0" w:space="0" w:color="auto"/>
            <w:bottom w:val="none" w:sz="0" w:space="0" w:color="auto"/>
            <w:right w:val="none" w:sz="0" w:space="0" w:color="auto"/>
          </w:divBdr>
          <w:divsChild>
            <w:div w:id="941380291">
              <w:marLeft w:val="0"/>
              <w:marRight w:val="0"/>
              <w:marTop w:val="0"/>
              <w:marBottom w:val="0"/>
              <w:divBdr>
                <w:top w:val="none" w:sz="0" w:space="0" w:color="auto"/>
                <w:left w:val="none" w:sz="0" w:space="0" w:color="auto"/>
                <w:bottom w:val="none" w:sz="0" w:space="0" w:color="auto"/>
                <w:right w:val="none" w:sz="0" w:space="0" w:color="auto"/>
              </w:divBdr>
            </w:div>
          </w:divsChild>
        </w:div>
        <w:div w:id="1794056045">
          <w:marLeft w:val="0"/>
          <w:marRight w:val="0"/>
          <w:marTop w:val="0"/>
          <w:marBottom w:val="0"/>
          <w:divBdr>
            <w:top w:val="none" w:sz="0" w:space="0" w:color="auto"/>
            <w:left w:val="none" w:sz="0" w:space="0" w:color="auto"/>
            <w:bottom w:val="none" w:sz="0" w:space="0" w:color="auto"/>
            <w:right w:val="none" w:sz="0" w:space="0" w:color="auto"/>
          </w:divBdr>
          <w:divsChild>
            <w:div w:id="2126072186">
              <w:marLeft w:val="0"/>
              <w:marRight w:val="0"/>
              <w:marTop w:val="0"/>
              <w:marBottom w:val="0"/>
              <w:divBdr>
                <w:top w:val="none" w:sz="0" w:space="0" w:color="auto"/>
                <w:left w:val="none" w:sz="0" w:space="0" w:color="auto"/>
                <w:bottom w:val="none" w:sz="0" w:space="0" w:color="auto"/>
                <w:right w:val="none" w:sz="0" w:space="0" w:color="auto"/>
              </w:divBdr>
              <w:divsChild>
                <w:div w:id="17934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040">
          <w:marLeft w:val="0"/>
          <w:marRight w:val="0"/>
          <w:marTop w:val="0"/>
          <w:marBottom w:val="0"/>
          <w:divBdr>
            <w:top w:val="none" w:sz="0" w:space="0" w:color="auto"/>
            <w:left w:val="none" w:sz="0" w:space="0" w:color="auto"/>
            <w:bottom w:val="none" w:sz="0" w:space="0" w:color="auto"/>
            <w:right w:val="none" w:sz="0" w:space="0" w:color="auto"/>
          </w:divBdr>
          <w:divsChild>
            <w:div w:id="954479225">
              <w:marLeft w:val="0"/>
              <w:marRight w:val="0"/>
              <w:marTop w:val="0"/>
              <w:marBottom w:val="0"/>
              <w:divBdr>
                <w:top w:val="none" w:sz="0" w:space="0" w:color="auto"/>
                <w:left w:val="none" w:sz="0" w:space="0" w:color="auto"/>
                <w:bottom w:val="none" w:sz="0" w:space="0" w:color="auto"/>
                <w:right w:val="none" w:sz="0" w:space="0" w:color="auto"/>
              </w:divBdr>
              <w:divsChild>
                <w:div w:id="2121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9242">
      <w:bodyDiv w:val="1"/>
      <w:marLeft w:val="0"/>
      <w:marRight w:val="0"/>
      <w:marTop w:val="0"/>
      <w:marBottom w:val="0"/>
      <w:divBdr>
        <w:top w:val="none" w:sz="0" w:space="0" w:color="auto"/>
        <w:left w:val="none" w:sz="0" w:space="0" w:color="auto"/>
        <w:bottom w:val="none" w:sz="0" w:space="0" w:color="auto"/>
        <w:right w:val="none" w:sz="0" w:space="0" w:color="auto"/>
      </w:divBdr>
    </w:div>
    <w:div w:id="662926817">
      <w:bodyDiv w:val="1"/>
      <w:marLeft w:val="0"/>
      <w:marRight w:val="0"/>
      <w:marTop w:val="0"/>
      <w:marBottom w:val="0"/>
      <w:divBdr>
        <w:top w:val="none" w:sz="0" w:space="0" w:color="auto"/>
        <w:left w:val="none" w:sz="0" w:space="0" w:color="auto"/>
        <w:bottom w:val="none" w:sz="0" w:space="0" w:color="auto"/>
        <w:right w:val="none" w:sz="0" w:space="0" w:color="auto"/>
      </w:divBdr>
      <w:divsChild>
        <w:div w:id="2026471365">
          <w:marLeft w:val="34"/>
          <w:marRight w:val="0"/>
          <w:marTop w:val="0"/>
          <w:marBottom w:val="0"/>
          <w:divBdr>
            <w:top w:val="none" w:sz="0" w:space="0" w:color="auto"/>
            <w:left w:val="none" w:sz="0" w:space="0" w:color="auto"/>
            <w:bottom w:val="none" w:sz="0" w:space="0" w:color="auto"/>
            <w:right w:val="none" w:sz="0" w:space="0" w:color="auto"/>
          </w:divBdr>
          <w:divsChild>
            <w:div w:id="5333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769">
      <w:bodyDiv w:val="1"/>
      <w:marLeft w:val="0"/>
      <w:marRight w:val="0"/>
      <w:marTop w:val="0"/>
      <w:marBottom w:val="0"/>
      <w:divBdr>
        <w:top w:val="none" w:sz="0" w:space="0" w:color="auto"/>
        <w:left w:val="none" w:sz="0" w:space="0" w:color="auto"/>
        <w:bottom w:val="none" w:sz="0" w:space="0" w:color="auto"/>
        <w:right w:val="none" w:sz="0" w:space="0" w:color="auto"/>
      </w:divBdr>
    </w:div>
    <w:div w:id="780338916">
      <w:bodyDiv w:val="1"/>
      <w:marLeft w:val="0"/>
      <w:marRight w:val="0"/>
      <w:marTop w:val="0"/>
      <w:marBottom w:val="0"/>
      <w:divBdr>
        <w:top w:val="none" w:sz="0" w:space="0" w:color="auto"/>
        <w:left w:val="none" w:sz="0" w:space="0" w:color="auto"/>
        <w:bottom w:val="none" w:sz="0" w:space="0" w:color="auto"/>
        <w:right w:val="none" w:sz="0" w:space="0" w:color="auto"/>
      </w:divBdr>
    </w:div>
    <w:div w:id="793332244">
      <w:bodyDiv w:val="1"/>
      <w:marLeft w:val="0"/>
      <w:marRight w:val="0"/>
      <w:marTop w:val="0"/>
      <w:marBottom w:val="0"/>
      <w:divBdr>
        <w:top w:val="none" w:sz="0" w:space="0" w:color="auto"/>
        <w:left w:val="none" w:sz="0" w:space="0" w:color="auto"/>
        <w:bottom w:val="none" w:sz="0" w:space="0" w:color="auto"/>
        <w:right w:val="none" w:sz="0" w:space="0" w:color="auto"/>
      </w:divBdr>
      <w:divsChild>
        <w:div w:id="166291404">
          <w:marLeft w:val="0"/>
          <w:marRight w:val="0"/>
          <w:marTop w:val="0"/>
          <w:marBottom w:val="0"/>
          <w:divBdr>
            <w:top w:val="none" w:sz="0" w:space="0" w:color="auto"/>
            <w:left w:val="none" w:sz="0" w:space="0" w:color="auto"/>
            <w:bottom w:val="none" w:sz="0" w:space="0" w:color="auto"/>
            <w:right w:val="none" w:sz="0" w:space="0" w:color="auto"/>
          </w:divBdr>
          <w:divsChild>
            <w:div w:id="9184594">
              <w:marLeft w:val="0"/>
              <w:marRight w:val="0"/>
              <w:marTop w:val="0"/>
              <w:marBottom w:val="0"/>
              <w:divBdr>
                <w:top w:val="none" w:sz="0" w:space="0" w:color="auto"/>
                <w:left w:val="none" w:sz="0" w:space="0" w:color="auto"/>
                <w:bottom w:val="none" w:sz="0" w:space="0" w:color="auto"/>
                <w:right w:val="none" w:sz="0" w:space="0" w:color="auto"/>
              </w:divBdr>
              <w:divsChild>
                <w:div w:id="1957104707">
                  <w:marLeft w:val="0"/>
                  <w:marRight w:val="0"/>
                  <w:marTop w:val="0"/>
                  <w:marBottom w:val="0"/>
                  <w:divBdr>
                    <w:top w:val="none" w:sz="0" w:space="0" w:color="auto"/>
                    <w:left w:val="none" w:sz="0" w:space="0" w:color="auto"/>
                    <w:bottom w:val="none" w:sz="0" w:space="0" w:color="auto"/>
                    <w:right w:val="none" w:sz="0" w:space="0" w:color="auto"/>
                  </w:divBdr>
                  <w:divsChild>
                    <w:div w:id="144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8490">
              <w:marLeft w:val="0"/>
              <w:marRight w:val="0"/>
              <w:marTop w:val="0"/>
              <w:marBottom w:val="0"/>
              <w:divBdr>
                <w:top w:val="none" w:sz="0" w:space="0" w:color="auto"/>
                <w:left w:val="none" w:sz="0" w:space="0" w:color="auto"/>
                <w:bottom w:val="none" w:sz="0" w:space="0" w:color="auto"/>
                <w:right w:val="none" w:sz="0" w:space="0" w:color="auto"/>
              </w:divBdr>
            </w:div>
            <w:div w:id="1761103941">
              <w:marLeft w:val="0"/>
              <w:marRight w:val="0"/>
              <w:marTop w:val="0"/>
              <w:marBottom w:val="0"/>
              <w:divBdr>
                <w:top w:val="none" w:sz="0" w:space="0" w:color="auto"/>
                <w:left w:val="none" w:sz="0" w:space="0" w:color="auto"/>
                <w:bottom w:val="none" w:sz="0" w:space="0" w:color="auto"/>
                <w:right w:val="none" w:sz="0" w:space="0" w:color="auto"/>
              </w:divBdr>
              <w:divsChild>
                <w:div w:id="999188016">
                  <w:marLeft w:val="0"/>
                  <w:marRight w:val="0"/>
                  <w:marTop w:val="0"/>
                  <w:marBottom w:val="0"/>
                  <w:divBdr>
                    <w:top w:val="none" w:sz="0" w:space="0" w:color="auto"/>
                    <w:left w:val="none" w:sz="0" w:space="0" w:color="auto"/>
                    <w:bottom w:val="none" w:sz="0" w:space="0" w:color="auto"/>
                    <w:right w:val="none" w:sz="0" w:space="0" w:color="auto"/>
                  </w:divBdr>
                  <w:divsChild>
                    <w:div w:id="12693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8552">
              <w:marLeft w:val="0"/>
              <w:marRight w:val="0"/>
              <w:marTop w:val="0"/>
              <w:marBottom w:val="0"/>
              <w:divBdr>
                <w:top w:val="none" w:sz="0" w:space="0" w:color="auto"/>
                <w:left w:val="none" w:sz="0" w:space="0" w:color="auto"/>
                <w:bottom w:val="none" w:sz="0" w:space="0" w:color="auto"/>
                <w:right w:val="none" w:sz="0" w:space="0" w:color="auto"/>
              </w:divBdr>
              <w:divsChild>
                <w:div w:id="1673723960">
                  <w:marLeft w:val="0"/>
                  <w:marRight w:val="0"/>
                  <w:marTop w:val="0"/>
                  <w:marBottom w:val="0"/>
                  <w:divBdr>
                    <w:top w:val="none" w:sz="0" w:space="0" w:color="auto"/>
                    <w:left w:val="none" w:sz="0" w:space="0" w:color="auto"/>
                    <w:bottom w:val="none" w:sz="0" w:space="0" w:color="auto"/>
                    <w:right w:val="none" w:sz="0" w:space="0" w:color="auto"/>
                  </w:divBdr>
                  <w:divsChild>
                    <w:div w:id="1533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5231">
          <w:marLeft w:val="0"/>
          <w:marRight w:val="0"/>
          <w:marTop w:val="0"/>
          <w:marBottom w:val="0"/>
          <w:divBdr>
            <w:top w:val="none" w:sz="0" w:space="0" w:color="auto"/>
            <w:left w:val="none" w:sz="0" w:space="0" w:color="auto"/>
            <w:bottom w:val="none" w:sz="0" w:space="0" w:color="auto"/>
            <w:right w:val="none" w:sz="0" w:space="0" w:color="auto"/>
          </w:divBdr>
          <w:divsChild>
            <w:div w:id="751926978">
              <w:marLeft w:val="0"/>
              <w:marRight w:val="0"/>
              <w:marTop w:val="0"/>
              <w:marBottom w:val="0"/>
              <w:divBdr>
                <w:top w:val="none" w:sz="0" w:space="0" w:color="auto"/>
                <w:left w:val="none" w:sz="0" w:space="0" w:color="auto"/>
                <w:bottom w:val="none" w:sz="0" w:space="0" w:color="auto"/>
                <w:right w:val="none" w:sz="0" w:space="0" w:color="auto"/>
              </w:divBdr>
              <w:divsChild>
                <w:div w:id="1328822153">
                  <w:marLeft w:val="0"/>
                  <w:marRight w:val="0"/>
                  <w:marTop w:val="0"/>
                  <w:marBottom w:val="0"/>
                  <w:divBdr>
                    <w:top w:val="none" w:sz="0" w:space="0" w:color="auto"/>
                    <w:left w:val="none" w:sz="0" w:space="0" w:color="auto"/>
                    <w:bottom w:val="none" w:sz="0" w:space="0" w:color="auto"/>
                    <w:right w:val="none" w:sz="0" w:space="0" w:color="auto"/>
                  </w:divBdr>
                  <w:divsChild>
                    <w:div w:id="13125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451">
              <w:marLeft w:val="0"/>
              <w:marRight w:val="0"/>
              <w:marTop w:val="0"/>
              <w:marBottom w:val="0"/>
              <w:divBdr>
                <w:top w:val="none" w:sz="0" w:space="0" w:color="auto"/>
                <w:left w:val="none" w:sz="0" w:space="0" w:color="auto"/>
                <w:bottom w:val="none" w:sz="0" w:space="0" w:color="auto"/>
                <w:right w:val="none" w:sz="0" w:space="0" w:color="auto"/>
              </w:divBdr>
            </w:div>
            <w:div w:id="804539999">
              <w:marLeft w:val="0"/>
              <w:marRight w:val="0"/>
              <w:marTop w:val="0"/>
              <w:marBottom w:val="0"/>
              <w:divBdr>
                <w:top w:val="none" w:sz="0" w:space="0" w:color="auto"/>
                <w:left w:val="none" w:sz="0" w:space="0" w:color="auto"/>
                <w:bottom w:val="none" w:sz="0" w:space="0" w:color="auto"/>
                <w:right w:val="none" w:sz="0" w:space="0" w:color="auto"/>
              </w:divBdr>
              <w:divsChild>
                <w:div w:id="1036537919">
                  <w:marLeft w:val="0"/>
                  <w:marRight w:val="0"/>
                  <w:marTop w:val="0"/>
                  <w:marBottom w:val="0"/>
                  <w:divBdr>
                    <w:top w:val="none" w:sz="0" w:space="0" w:color="auto"/>
                    <w:left w:val="none" w:sz="0" w:space="0" w:color="auto"/>
                    <w:bottom w:val="none" w:sz="0" w:space="0" w:color="auto"/>
                    <w:right w:val="none" w:sz="0" w:space="0" w:color="auto"/>
                  </w:divBdr>
                  <w:divsChild>
                    <w:div w:id="2122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251">
              <w:marLeft w:val="0"/>
              <w:marRight w:val="0"/>
              <w:marTop w:val="0"/>
              <w:marBottom w:val="0"/>
              <w:divBdr>
                <w:top w:val="none" w:sz="0" w:space="0" w:color="auto"/>
                <w:left w:val="none" w:sz="0" w:space="0" w:color="auto"/>
                <w:bottom w:val="none" w:sz="0" w:space="0" w:color="auto"/>
                <w:right w:val="none" w:sz="0" w:space="0" w:color="auto"/>
              </w:divBdr>
              <w:divsChild>
                <w:div w:id="1831484645">
                  <w:marLeft w:val="0"/>
                  <w:marRight w:val="0"/>
                  <w:marTop w:val="0"/>
                  <w:marBottom w:val="0"/>
                  <w:divBdr>
                    <w:top w:val="none" w:sz="0" w:space="0" w:color="auto"/>
                    <w:left w:val="none" w:sz="0" w:space="0" w:color="auto"/>
                    <w:bottom w:val="none" w:sz="0" w:space="0" w:color="auto"/>
                    <w:right w:val="none" w:sz="0" w:space="0" w:color="auto"/>
                  </w:divBdr>
                  <w:divsChild>
                    <w:div w:id="5937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0830">
              <w:marLeft w:val="0"/>
              <w:marRight w:val="0"/>
              <w:marTop w:val="0"/>
              <w:marBottom w:val="0"/>
              <w:divBdr>
                <w:top w:val="none" w:sz="0" w:space="0" w:color="auto"/>
                <w:left w:val="none" w:sz="0" w:space="0" w:color="auto"/>
                <w:bottom w:val="none" w:sz="0" w:space="0" w:color="auto"/>
                <w:right w:val="none" w:sz="0" w:space="0" w:color="auto"/>
              </w:divBdr>
              <w:divsChild>
                <w:div w:id="164253050">
                  <w:marLeft w:val="0"/>
                  <w:marRight w:val="0"/>
                  <w:marTop w:val="0"/>
                  <w:marBottom w:val="0"/>
                  <w:divBdr>
                    <w:top w:val="none" w:sz="0" w:space="0" w:color="auto"/>
                    <w:left w:val="none" w:sz="0" w:space="0" w:color="auto"/>
                    <w:bottom w:val="none" w:sz="0" w:space="0" w:color="auto"/>
                    <w:right w:val="none" w:sz="0" w:space="0" w:color="auto"/>
                  </w:divBdr>
                  <w:divsChild>
                    <w:div w:id="8656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8726">
          <w:marLeft w:val="0"/>
          <w:marRight w:val="0"/>
          <w:marTop w:val="0"/>
          <w:marBottom w:val="0"/>
          <w:divBdr>
            <w:top w:val="none" w:sz="0" w:space="0" w:color="auto"/>
            <w:left w:val="none" w:sz="0" w:space="0" w:color="auto"/>
            <w:bottom w:val="none" w:sz="0" w:space="0" w:color="auto"/>
            <w:right w:val="none" w:sz="0" w:space="0" w:color="auto"/>
          </w:divBdr>
          <w:divsChild>
            <w:div w:id="636111315">
              <w:marLeft w:val="0"/>
              <w:marRight w:val="0"/>
              <w:marTop w:val="0"/>
              <w:marBottom w:val="0"/>
              <w:divBdr>
                <w:top w:val="none" w:sz="0" w:space="0" w:color="auto"/>
                <w:left w:val="none" w:sz="0" w:space="0" w:color="auto"/>
                <w:bottom w:val="none" w:sz="0" w:space="0" w:color="auto"/>
                <w:right w:val="none" w:sz="0" w:space="0" w:color="auto"/>
              </w:divBdr>
            </w:div>
          </w:divsChild>
        </w:div>
        <w:div w:id="1113742173">
          <w:marLeft w:val="0"/>
          <w:marRight w:val="0"/>
          <w:marTop w:val="0"/>
          <w:marBottom w:val="0"/>
          <w:divBdr>
            <w:top w:val="none" w:sz="0" w:space="0" w:color="auto"/>
            <w:left w:val="none" w:sz="0" w:space="0" w:color="auto"/>
            <w:bottom w:val="none" w:sz="0" w:space="0" w:color="auto"/>
            <w:right w:val="none" w:sz="0" w:space="0" w:color="auto"/>
          </w:divBdr>
          <w:divsChild>
            <w:div w:id="953364278">
              <w:marLeft w:val="0"/>
              <w:marRight w:val="0"/>
              <w:marTop w:val="0"/>
              <w:marBottom w:val="0"/>
              <w:divBdr>
                <w:top w:val="none" w:sz="0" w:space="0" w:color="auto"/>
                <w:left w:val="none" w:sz="0" w:space="0" w:color="auto"/>
                <w:bottom w:val="none" w:sz="0" w:space="0" w:color="auto"/>
                <w:right w:val="none" w:sz="0" w:space="0" w:color="auto"/>
              </w:divBdr>
            </w:div>
          </w:divsChild>
        </w:div>
        <w:div w:id="1214462681">
          <w:marLeft w:val="0"/>
          <w:marRight w:val="0"/>
          <w:marTop w:val="0"/>
          <w:marBottom w:val="0"/>
          <w:divBdr>
            <w:top w:val="none" w:sz="0" w:space="0" w:color="auto"/>
            <w:left w:val="none" w:sz="0" w:space="0" w:color="auto"/>
            <w:bottom w:val="none" w:sz="0" w:space="0" w:color="auto"/>
            <w:right w:val="none" w:sz="0" w:space="0" w:color="auto"/>
          </w:divBdr>
          <w:divsChild>
            <w:div w:id="290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557">
      <w:bodyDiv w:val="1"/>
      <w:marLeft w:val="0"/>
      <w:marRight w:val="0"/>
      <w:marTop w:val="0"/>
      <w:marBottom w:val="0"/>
      <w:divBdr>
        <w:top w:val="none" w:sz="0" w:space="0" w:color="auto"/>
        <w:left w:val="none" w:sz="0" w:space="0" w:color="auto"/>
        <w:bottom w:val="none" w:sz="0" w:space="0" w:color="auto"/>
        <w:right w:val="none" w:sz="0" w:space="0" w:color="auto"/>
      </w:divBdr>
      <w:divsChild>
        <w:div w:id="328141155">
          <w:marLeft w:val="0"/>
          <w:marRight w:val="0"/>
          <w:marTop w:val="0"/>
          <w:marBottom w:val="0"/>
          <w:divBdr>
            <w:top w:val="none" w:sz="0" w:space="0" w:color="auto"/>
            <w:left w:val="none" w:sz="0" w:space="0" w:color="auto"/>
            <w:bottom w:val="none" w:sz="0" w:space="0" w:color="auto"/>
            <w:right w:val="none" w:sz="0" w:space="0" w:color="auto"/>
          </w:divBdr>
          <w:divsChild>
            <w:div w:id="457531536">
              <w:marLeft w:val="0"/>
              <w:marRight w:val="0"/>
              <w:marTop w:val="0"/>
              <w:marBottom w:val="0"/>
              <w:divBdr>
                <w:top w:val="none" w:sz="0" w:space="0" w:color="auto"/>
                <w:left w:val="none" w:sz="0" w:space="0" w:color="auto"/>
                <w:bottom w:val="none" w:sz="0" w:space="0" w:color="auto"/>
                <w:right w:val="none" w:sz="0" w:space="0" w:color="auto"/>
              </w:divBdr>
              <w:divsChild>
                <w:div w:id="16604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272">
      <w:bodyDiv w:val="1"/>
      <w:marLeft w:val="0"/>
      <w:marRight w:val="0"/>
      <w:marTop w:val="0"/>
      <w:marBottom w:val="0"/>
      <w:divBdr>
        <w:top w:val="none" w:sz="0" w:space="0" w:color="auto"/>
        <w:left w:val="none" w:sz="0" w:space="0" w:color="auto"/>
        <w:bottom w:val="none" w:sz="0" w:space="0" w:color="auto"/>
        <w:right w:val="none" w:sz="0" w:space="0" w:color="auto"/>
      </w:divBdr>
      <w:divsChild>
        <w:div w:id="1709454236">
          <w:marLeft w:val="0"/>
          <w:marRight w:val="0"/>
          <w:marTop w:val="0"/>
          <w:marBottom w:val="0"/>
          <w:divBdr>
            <w:top w:val="none" w:sz="0" w:space="0" w:color="auto"/>
            <w:left w:val="none" w:sz="0" w:space="0" w:color="auto"/>
            <w:bottom w:val="none" w:sz="0" w:space="0" w:color="auto"/>
            <w:right w:val="none" w:sz="0" w:space="0" w:color="auto"/>
          </w:divBdr>
          <w:divsChild>
            <w:div w:id="321273168">
              <w:marLeft w:val="0"/>
              <w:marRight w:val="0"/>
              <w:marTop w:val="0"/>
              <w:marBottom w:val="0"/>
              <w:divBdr>
                <w:top w:val="none" w:sz="0" w:space="0" w:color="auto"/>
                <w:left w:val="none" w:sz="0" w:space="0" w:color="auto"/>
                <w:bottom w:val="none" w:sz="0" w:space="0" w:color="auto"/>
                <w:right w:val="none" w:sz="0" w:space="0" w:color="auto"/>
              </w:divBdr>
            </w:div>
            <w:div w:id="994720836">
              <w:marLeft w:val="0"/>
              <w:marRight w:val="0"/>
              <w:marTop w:val="0"/>
              <w:marBottom w:val="0"/>
              <w:divBdr>
                <w:top w:val="none" w:sz="0" w:space="0" w:color="auto"/>
                <w:left w:val="none" w:sz="0" w:space="0" w:color="auto"/>
                <w:bottom w:val="none" w:sz="0" w:space="0" w:color="auto"/>
                <w:right w:val="none" w:sz="0" w:space="0" w:color="auto"/>
              </w:divBdr>
              <w:divsChild>
                <w:div w:id="1547331172">
                  <w:marLeft w:val="0"/>
                  <w:marRight w:val="0"/>
                  <w:marTop w:val="0"/>
                  <w:marBottom w:val="0"/>
                  <w:divBdr>
                    <w:top w:val="none" w:sz="0" w:space="0" w:color="auto"/>
                    <w:left w:val="none" w:sz="0" w:space="0" w:color="auto"/>
                    <w:bottom w:val="none" w:sz="0" w:space="0" w:color="auto"/>
                    <w:right w:val="none" w:sz="0" w:space="0" w:color="auto"/>
                  </w:divBdr>
                  <w:divsChild>
                    <w:div w:id="9215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8530">
              <w:marLeft w:val="0"/>
              <w:marRight w:val="0"/>
              <w:marTop w:val="0"/>
              <w:marBottom w:val="0"/>
              <w:divBdr>
                <w:top w:val="none" w:sz="0" w:space="0" w:color="auto"/>
                <w:left w:val="none" w:sz="0" w:space="0" w:color="auto"/>
                <w:bottom w:val="none" w:sz="0" w:space="0" w:color="auto"/>
                <w:right w:val="none" w:sz="0" w:space="0" w:color="auto"/>
              </w:divBdr>
              <w:divsChild>
                <w:div w:id="110710960">
                  <w:marLeft w:val="0"/>
                  <w:marRight w:val="0"/>
                  <w:marTop w:val="0"/>
                  <w:marBottom w:val="0"/>
                  <w:divBdr>
                    <w:top w:val="none" w:sz="0" w:space="0" w:color="auto"/>
                    <w:left w:val="none" w:sz="0" w:space="0" w:color="auto"/>
                    <w:bottom w:val="none" w:sz="0" w:space="0" w:color="auto"/>
                    <w:right w:val="none" w:sz="0" w:space="0" w:color="auto"/>
                  </w:divBdr>
                  <w:divsChild>
                    <w:div w:id="656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1017">
              <w:marLeft w:val="0"/>
              <w:marRight w:val="0"/>
              <w:marTop w:val="0"/>
              <w:marBottom w:val="0"/>
              <w:divBdr>
                <w:top w:val="none" w:sz="0" w:space="0" w:color="auto"/>
                <w:left w:val="none" w:sz="0" w:space="0" w:color="auto"/>
                <w:bottom w:val="none" w:sz="0" w:space="0" w:color="auto"/>
                <w:right w:val="none" w:sz="0" w:space="0" w:color="auto"/>
              </w:divBdr>
              <w:divsChild>
                <w:div w:id="1501235502">
                  <w:marLeft w:val="0"/>
                  <w:marRight w:val="0"/>
                  <w:marTop w:val="0"/>
                  <w:marBottom w:val="0"/>
                  <w:divBdr>
                    <w:top w:val="none" w:sz="0" w:space="0" w:color="auto"/>
                    <w:left w:val="none" w:sz="0" w:space="0" w:color="auto"/>
                    <w:bottom w:val="none" w:sz="0" w:space="0" w:color="auto"/>
                    <w:right w:val="none" w:sz="0" w:space="0" w:color="auto"/>
                  </w:divBdr>
                  <w:divsChild>
                    <w:div w:id="734821504">
                      <w:marLeft w:val="0"/>
                      <w:marRight w:val="0"/>
                      <w:marTop w:val="0"/>
                      <w:marBottom w:val="0"/>
                      <w:divBdr>
                        <w:top w:val="none" w:sz="0" w:space="0" w:color="auto"/>
                        <w:left w:val="none" w:sz="0" w:space="0" w:color="auto"/>
                        <w:bottom w:val="none" w:sz="0" w:space="0" w:color="auto"/>
                        <w:right w:val="none" w:sz="0" w:space="0" w:color="auto"/>
                      </w:divBdr>
                    </w:div>
                    <w:div w:id="873621070">
                      <w:marLeft w:val="0"/>
                      <w:marRight w:val="0"/>
                      <w:marTop w:val="0"/>
                      <w:marBottom w:val="0"/>
                      <w:divBdr>
                        <w:top w:val="none" w:sz="0" w:space="0" w:color="auto"/>
                        <w:left w:val="none" w:sz="0" w:space="0" w:color="auto"/>
                        <w:bottom w:val="none" w:sz="0" w:space="0" w:color="auto"/>
                        <w:right w:val="none" w:sz="0" w:space="0" w:color="auto"/>
                      </w:divBdr>
                      <w:divsChild>
                        <w:div w:id="1733039901">
                          <w:marLeft w:val="0"/>
                          <w:marRight w:val="0"/>
                          <w:marTop w:val="0"/>
                          <w:marBottom w:val="0"/>
                          <w:divBdr>
                            <w:top w:val="none" w:sz="0" w:space="0" w:color="auto"/>
                            <w:left w:val="none" w:sz="0" w:space="0" w:color="auto"/>
                            <w:bottom w:val="none" w:sz="0" w:space="0" w:color="auto"/>
                            <w:right w:val="none" w:sz="0" w:space="0" w:color="auto"/>
                          </w:divBdr>
                        </w:div>
                      </w:divsChild>
                    </w:div>
                    <w:div w:id="1470052158">
                      <w:marLeft w:val="0"/>
                      <w:marRight w:val="0"/>
                      <w:marTop w:val="0"/>
                      <w:marBottom w:val="0"/>
                      <w:divBdr>
                        <w:top w:val="none" w:sz="0" w:space="0" w:color="auto"/>
                        <w:left w:val="none" w:sz="0" w:space="0" w:color="auto"/>
                        <w:bottom w:val="none" w:sz="0" w:space="0" w:color="auto"/>
                        <w:right w:val="none" w:sz="0" w:space="0" w:color="auto"/>
                      </w:divBdr>
                      <w:divsChild>
                        <w:div w:id="16105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93878">
          <w:marLeft w:val="0"/>
          <w:marRight w:val="0"/>
          <w:marTop w:val="0"/>
          <w:marBottom w:val="0"/>
          <w:divBdr>
            <w:top w:val="none" w:sz="0" w:space="0" w:color="auto"/>
            <w:left w:val="none" w:sz="0" w:space="0" w:color="auto"/>
            <w:bottom w:val="none" w:sz="0" w:space="0" w:color="auto"/>
            <w:right w:val="none" w:sz="0" w:space="0" w:color="auto"/>
          </w:divBdr>
          <w:divsChild>
            <w:div w:id="39860984">
              <w:marLeft w:val="0"/>
              <w:marRight w:val="0"/>
              <w:marTop w:val="0"/>
              <w:marBottom w:val="0"/>
              <w:divBdr>
                <w:top w:val="none" w:sz="0" w:space="0" w:color="auto"/>
                <w:left w:val="none" w:sz="0" w:space="0" w:color="auto"/>
                <w:bottom w:val="none" w:sz="0" w:space="0" w:color="auto"/>
                <w:right w:val="none" w:sz="0" w:space="0" w:color="auto"/>
              </w:divBdr>
            </w:div>
          </w:divsChild>
        </w:div>
        <w:div w:id="1388069734">
          <w:marLeft w:val="0"/>
          <w:marRight w:val="0"/>
          <w:marTop w:val="0"/>
          <w:marBottom w:val="0"/>
          <w:divBdr>
            <w:top w:val="none" w:sz="0" w:space="0" w:color="auto"/>
            <w:left w:val="none" w:sz="0" w:space="0" w:color="auto"/>
            <w:bottom w:val="none" w:sz="0" w:space="0" w:color="auto"/>
            <w:right w:val="none" w:sz="0" w:space="0" w:color="auto"/>
          </w:divBdr>
          <w:divsChild>
            <w:div w:id="6605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850">
      <w:bodyDiv w:val="1"/>
      <w:marLeft w:val="0"/>
      <w:marRight w:val="0"/>
      <w:marTop w:val="0"/>
      <w:marBottom w:val="0"/>
      <w:divBdr>
        <w:top w:val="none" w:sz="0" w:space="0" w:color="auto"/>
        <w:left w:val="none" w:sz="0" w:space="0" w:color="auto"/>
        <w:bottom w:val="none" w:sz="0" w:space="0" w:color="auto"/>
        <w:right w:val="none" w:sz="0" w:space="0" w:color="auto"/>
      </w:divBdr>
      <w:divsChild>
        <w:div w:id="534930334">
          <w:marLeft w:val="0"/>
          <w:marRight w:val="0"/>
          <w:marTop w:val="0"/>
          <w:marBottom w:val="0"/>
          <w:divBdr>
            <w:top w:val="none" w:sz="0" w:space="0" w:color="auto"/>
            <w:left w:val="none" w:sz="0" w:space="0" w:color="auto"/>
            <w:bottom w:val="none" w:sz="0" w:space="0" w:color="auto"/>
            <w:right w:val="none" w:sz="0" w:space="0" w:color="auto"/>
          </w:divBdr>
          <w:divsChild>
            <w:div w:id="244534979">
              <w:marLeft w:val="0"/>
              <w:marRight w:val="0"/>
              <w:marTop w:val="0"/>
              <w:marBottom w:val="0"/>
              <w:divBdr>
                <w:top w:val="none" w:sz="0" w:space="0" w:color="auto"/>
                <w:left w:val="none" w:sz="0" w:space="0" w:color="auto"/>
                <w:bottom w:val="none" w:sz="0" w:space="0" w:color="auto"/>
                <w:right w:val="none" w:sz="0" w:space="0" w:color="auto"/>
              </w:divBdr>
            </w:div>
          </w:divsChild>
        </w:div>
        <w:div w:id="2111928783">
          <w:marLeft w:val="0"/>
          <w:marRight w:val="0"/>
          <w:marTop w:val="0"/>
          <w:marBottom w:val="0"/>
          <w:divBdr>
            <w:top w:val="none" w:sz="0" w:space="0" w:color="auto"/>
            <w:left w:val="none" w:sz="0" w:space="0" w:color="auto"/>
            <w:bottom w:val="none" w:sz="0" w:space="0" w:color="auto"/>
            <w:right w:val="none" w:sz="0" w:space="0" w:color="auto"/>
          </w:divBdr>
          <w:divsChild>
            <w:div w:id="92866697">
              <w:marLeft w:val="0"/>
              <w:marRight w:val="0"/>
              <w:marTop w:val="0"/>
              <w:marBottom w:val="0"/>
              <w:divBdr>
                <w:top w:val="none" w:sz="0" w:space="0" w:color="auto"/>
                <w:left w:val="none" w:sz="0" w:space="0" w:color="auto"/>
                <w:bottom w:val="none" w:sz="0" w:space="0" w:color="auto"/>
                <w:right w:val="none" w:sz="0" w:space="0" w:color="auto"/>
              </w:divBdr>
              <w:divsChild>
                <w:div w:id="1120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8199">
          <w:marLeft w:val="0"/>
          <w:marRight w:val="0"/>
          <w:marTop w:val="0"/>
          <w:marBottom w:val="0"/>
          <w:divBdr>
            <w:top w:val="none" w:sz="0" w:space="0" w:color="auto"/>
            <w:left w:val="none" w:sz="0" w:space="0" w:color="auto"/>
            <w:bottom w:val="none" w:sz="0" w:space="0" w:color="auto"/>
            <w:right w:val="none" w:sz="0" w:space="0" w:color="auto"/>
          </w:divBdr>
          <w:divsChild>
            <w:div w:id="94328601">
              <w:marLeft w:val="0"/>
              <w:marRight w:val="0"/>
              <w:marTop w:val="0"/>
              <w:marBottom w:val="0"/>
              <w:divBdr>
                <w:top w:val="none" w:sz="0" w:space="0" w:color="auto"/>
                <w:left w:val="none" w:sz="0" w:space="0" w:color="auto"/>
                <w:bottom w:val="none" w:sz="0" w:space="0" w:color="auto"/>
                <w:right w:val="none" w:sz="0" w:space="0" w:color="auto"/>
              </w:divBdr>
              <w:divsChild>
                <w:div w:id="7072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791">
      <w:bodyDiv w:val="1"/>
      <w:marLeft w:val="0"/>
      <w:marRight w:val="0"/>
      <w:marTop w:val="0"/>
      <w:marBottom w:val="0"/>
      <w:divBdr>
        <w:top w:val="none" w:sz="0" w:space="0" w:color="auto"/>
        <w:left w:val="none" w:sz="0" w:space="0" w:color="auto"/>
        <w:bottom w:val="none" w:sz="0" w:space="0" w:color="auto"/>
        <w:right w:val="none" w:sz="0" w:space="0" w:color="auto"/>
      </w:divBdr>
    </w:div>
    <w:div w:id="1174416978">
      <w:bodyDiv w:val="1"/>
      <w:marLeft w:val="0"/>
      <w:marRight w:val="0"/>
      <w:marTop w:val="0"/>
      <w:marBottom w:val="0"/>
      <w:divBdr>
        <w:top w:val="none" w:sz="0" w:space="0" w:color="auto"/>
        <w:left w:val="none" w:sz="0" w:space="0" w:color="auto"/>
        <w:bottom w:val="none" w:sz="0" w:space="0" w:color="auto"/>
        <w:right w:val="none" w:sz="0" w:space="0" w:color="auto"/>
      </w:divBdr>
    </w:div>
    <w:div w:id="1249344749">
      <w:bodyDiv w:val="1"/>
      <w:marLeft w:val="0"/>
      <w:marRight w:val="0"/>
      <w:marTop w:val="0"/>
      <w:marBottom w:val="0"/>
      <w:divBdr>
        <w:top w:val="none" w:sz="0" w:space="0" w:color="auto"/>
        <w:left w:val="none" w:sz="0" w:space="0" w:color="auto"/>
        <w:bottom w:val="none" w:sz="0" w:space="0" w:color="auto"/>
        <w:right w:val="none" w:sz="0" w:space="0" w:color="auto"/>
      </w:divBdr>
      <w:divsChild>
        <w:div w:id="291908169">
          <w:marLeft w:val="0"/>
          <w:marRight w:val="0"/>
          <w:marTop w:val="0"/>
          <w:marBottom w:val="0"/>
          <w:divBdr>
            <w:top w:val="none" w:sz="0" w:space="0" w:color="auto"/>
            <w:left w:val="none" w:sz="0" w:space="0" w:color="auto"/>
            <w:bottom w:val="none" w:sz="0" w:space="0" w:color="auto"/>
            <w:right w:val="none" w:sz="0" w:space="0" w:color="auto"/>
          </w:divBdr>
        </w:div>
        <w:div w:id="1214343749">
          <w:marLeft w:val="0"/>
          <w:marRight w:val="0"/>
          <w:marTop w:val="0"/>
          <w:marBottom w:val="0"/>
          <w:divBdr>
            <w:top w:val="none" w:sz="0" w:space="0" w:color="auto"/>
            <w:left w:val="none" w:sz="0" w:space="0" w:color="auto"/>
            <w:bottom w:val="none" w:sz="0" w:space="0" w:color="auto"/>
            <w:right w:val="none" w:sz="0" w:space="0" w:color="auto"/>
          </w:divBdr>
        </w:div>
      </w:divsChild>
    </w:div>
    <w:div w:id="1253128932">
      <w:bodyDiv w:val="1"/>
      <w:marLeft w:val="0"/>
      <w:marRight w:val="0"/>
      <w:marTop w:val="0"/>
      <w:marBottom w:val="0"/>
      <w:divBdr>
        <w:top w:val="none" w:sz="0" w:space="0" w:color="auto"/>
        <w:left w:val="none" w:sz="0" w:space="0" w:color="auto"/>
        <w:bottom w:val="none" w:sz="0" w:space="0" w:color="auto"/>
        <w:right w:val="none" w:sz="0" w:space="0" w:color="auto"/>
      </w:divBdr>
      <w:divsChild>
        <w:div w:id="1808546882">
          <w:marLeft w:val="0"/>
          <w:marRight w:val="0"/>
          <w:marTop w:val="0"/>
          <w:marBottom w:val="0"/>
          <w:divBdr>
            <w:top w:val="none" w:sz="0" w:space="0" w:color="auto"/>
            <w:left w:val="none" w:sz="0" w:space="0" w:color="auto"/>
            <w:bottom w:val="none" w:sz="0" w:space="0" w:color="auto"/>
            <w:right w:val="none" w:sz="0" w:space="0" w:color="auto"/>
          </w:divBdr>
        </w:div>
      </w:divsChild>
    </w:div>
    <w:div w:id="1357192673">
      <w:bodyDiv w:val="1"/>
      <w:marLeft w:val="0"/>
      <w:marRight w:val="0"/>
      <w:marTop w:val="0"/>
      <w:marBottom w:val="0"/>
      <w:divBdr>
        <w:top w:val="none" w:sz="0" w:space="0" w:color="auto"/>
        <w:left w:val="none" w:sz="0" w:space="0" w:color="auto"/>
        <w:bottom w:val="none" w:sz="0" w:space="0" w:color="auto"/>
        <w:right w:val="none" w:sz="0" w:space="0" w:color="auto"/>
      </w:divBdr>
      <w:divsChild>
        <w:div w:id="1255631840">
          <w:marLeft w:val="0"/>
          <w:marRight w:val="0"/>
          <w:marTop w:val="0"/>
          <w:marBottom w:val="0"/>
          <w:divBdr>
            <w:top w:val="none" w:sz="0" w:space="0" w:color="auto"/>
            <w:left w:val="none" w:sz="0" w:space="0" w:color="auto"/>
            <w:bottom w:val="none" w:sz="0" w:space="0" w:color="auto"/>
            <w:right w:val="none" w:sz="0" w:space="0" w:color="auto"/>
          </w:divBdr>
        </w:div>
        <w:div w:id="692540632">
          <w:marLeft w:val="0"/>
          <w:marRight w:val="0"/>
          <w:marTop w:val="0"/>
          <w:marBottom w:val="0"/>
          <w:divBdr>
            <w:top w:val="none" w:sz="0" w:space="0" w:color="auto"/>
            <w:left w:val="none" w:sz="0" w:space="0" w:color="auto"/>
            <w:bottom w:val="none" w:sz="0" w:space="0" w:color="auto"/>
            <w:right w:val="none" w:sz="0" w:space="0" w:color="auto"/>
          </w:divBdr>
        </w:div>
        <w:div w:id="1930194834">
          <w:marLeft w:val="0"/>
          <w:marRight w:val="0"/>
          <w:marTop w:val="0"/>
          <w:marBottom w:val="0"/>
          <w:divBdr>
            <w:top w:val="none" w:sz="0" w:space="0" w:color="auto"/>
            <w:left w:val="none" w:sz="0" w:space="0" w:color="auto"/>
            <w:bottom w:val="none" w:sz="0" w:space="0" w:color="auto"/>
            <w:right w:val="none" w:sz="0" w:space="0" w:color="auto"/>
          </w:divBdr>
        </w:div>
        <w:div w:id="1455367710">
          <w:marLeft w:val="0"/>
          <w:marRight w:val="0"/>
          <w:marTop w:val="0"/>
          <w:marBottom w:val="0"/>
          <w:divBdr>
            <w:top w:val="none" w:sz="0" w:space="0" w:color="auto"/>
            <w:left w:val="none" w:sz="0" w:space="0" w:color="auto"/>
            <w:bottom w:val="none" w:sz="0" w:space="0" w:color="auto"/>
            <w:right w:val="none" w:sz="0" w:space="0" w:color="auto"/>
          </w:divBdr>
        </w:div>
        <w:div w:id="1330254417">
          <w:marLeft w:val="0"/>
          <w:marRight w:val="0"/>
          <w:marTop w:val="0"/>
          <w:marBottom w:val="0"/>
          <w:divBdr>
            <w:top w:val="none" w:sz="0" w:space="0" w:color="auto"/>
            <w:left w:val="none" w:sz="0" w:space="0" w:color="auto"/>
            <w:bottom w:val="none" w:sz="0" w:space="0" w:color="auto"/>
            <w:right w:val="none" w:sz="0" w:space="0" w:color="auto"/>
          </w:divBdr>
        </w:div>
        <w:div w:id="993602459">
          <w:marLeft w:val="0"/>
          <w:marRight w:val="0"/>
          <w:marTop w:val="0"/>
          <w:marBottom w:val="0"/>
          <w:divBdr>
            <w:top w:val="none" w:sz="0" w:space="0" w:color="auto"/>
            <w:left w:val="none" w:sz="0" w:space="0" w:color="auto"/>
            <w:bottom w:val="none" w:sz="0" w:space="0" w:color="auto"/>
            <w:right w:val="none" w:sz="0" w:space="0" w:color="auto"/>
          </w:divBdr>
        </w:div>
        <w:div w:id="1638141071">
          <w:marLeft w:val="0"/>
          <w:marRight w:val="0"/>
          <w:marTop w:val="0"/>
          <w:marBottom w:val="0"/>
          <w:divBdr>
            <w:top w:val="none" w:sz="0" w:space="0" w:color="auto"/>
            <w:left w:val="none" w:sz="0" w:space="0" w:color="auto"/>
            <w:bottom w:val="none" w:sz="0" w:space="0" w:color="auto"/>
            <w:right w:val="none" w:sz="0" w:space="0" w:color="auto"/>
          </w:divBdr>
        </w:div>
      </w:divsChild>
    </w:div>
    <w:div w:id="1367370322">
      <w:bodyDiv w:val="1"/>
      <w:marLeft w:val="0"/>
      <w:marRight w:val="0"/>
      <w:marTop w:val="0"/>
      <w:marBottom w:val="0"/>
      <w:divBdr>
        <w:top w:val="none" w:sz="0" w:space="0" w:color="auto"/>
        <w:left w:val="none" w:sz="0" w:space="0" w:color="auto"/>
        <w:bottom w:val="none" w:sz="0" w:space="0" w:color="auto"/>
        <w:right w:val="none" w:sz="0" w:space="0" w:color="auto"/>
      </w:divBdr>
      <w:divsChild>
        <w:div w:id="203519995">
          <w:marLeft w:val="0"/>
          <w:marRight w:val="0"/>
          <w:marTop w:val="0"/>
          <w:marBottom w:val="0"/>
          <w:divBdr>
            <w:top w:val="none" w:sz="0" w:space="0" w:color="auto"/>
            <w:left w:val="none" w:sz="0" w:space="0" w:color="auto"/>
            <w:bottom w:val="none" w:sz="0" w:space="0" w:color="auto"/>
            <w:right w:val="none" w:sz="0" w:space="0" w:color="auto"/>
          </w:divBdr>
          <w:divsChild>
            <w:div w:id="1010723037">
              <w:marLeft w:val="0"/>
              <w:marRight w:val="0"/>
              <w:marTop w:val="0"/>
              <w:marBottom w:val="0"/>
              <w:divBdr>
                <w:top w:val="none" w:sz="0" w:space="0" w:color="auto"/>
                <w:left w:val="none" w:sz="0" w:space="0" w:color="auto"/>
                <w:bottom w:val="none" w:sz="0" w:space="0" w:color="auto"/>
                <w:right w:val="none" w:sz="0" w:space="0" w:color="auto"/>
              </w:divBdr>
            </w:div>
          </w:divsChild>
        </w:div>
        <w:div w:id="1385060894">
          <w:marLeft w:val="0"/>
          <w:marRight w:val="0"/>
          <w:marTop w:val="0"/>
          <w:marBottom w:val="0"/>
          <w:divBdr>
            <w:top w:val="none" w:sz="0" w:space="0" w:color="auto"/>
            <w:left w:val="none" w:sz="0" w:space="0" w:color="auto"/>
            <w:bottom w:val="none" w:sz="0" w:space="0" w:color="auto"/>
            <w:right w:val="none" w:sz="0" w:space="0" w:color="auto"/>
          </w:divBdr>
          <w:divsChild>
            <w:div w:id="198051166">
              <w:marLeft w:val="0"/>
              <w:marRight w:val="0"/>
              <w:marTop w:val="0"/>
              <w:marBottom w:val="0"/>
              <w:divBdr>
                <w:top w:val="none" w:sz="0" w:space="0" w:color="auto"/>
                <w:left w:val="none" w:sz="0" w:space="0" w:color="auto"/>
                <w:bottom w:val="none" w:sz="0" w:space="0" w:color="auto"/>
                <w:right w:val="none" w:sz="0" w:space="0" w:color="auto"/>
              </w:divBdr>
            </w:div>
            <w:div w:id="221645920">
              <w:marLeft w:val="0"/>
              <w:marRight w:val="0"/>
              <w:marTop w:val="0"/>
              <w:marBottom w:val="0"/>
              <w:divBdr>
                <w:top w:val="none" w:sz="0" w:space="0" w:color="auto"/>
                <w:left w:val="none" w:sz="0" w:space="0" w:color="auto"/>
                <w:bottom w:val="none" w:sz="0" w:space="0" w:color="auto"/>
                <w:right w:val="none" w:sz="0" w:space="0" w:color="auto"/>
              </w:divBdr>
              <w:divsChild>
                <w:div w:id="1952348469">
                  <w:marLeft w:val="0"/>
                  <w:marRight w:val="0"/>
                  <w:marTop w:val="0"/>
                  <w:marBottom w:val="0"/>
                  <w:divBdr>
                    <w:top w:val="none" w:sz="0" w:space="0" w:color="auto"/>
                    <w:left w:val="none" w:sz="0" w:space="0" w:color="auto"/>
                    <w:bottom w:val="none" w:sz="0" w:space="0" w:color="auto"/>
                    <w:right w:val="none" w:sz="0" w:space="0" w:color="auto"/>
                  </w:divBdr>
                  <w:divsChild>
                    <w:div w:id="952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310">
              <w:marLeft w:val="0"/>
              <w:marRight w:val="0"/>
              <w:marTop w:val="0"/>
              <w:marBottom w:val="0"/>
              <w:divBdr>
                <w:top w:val="none" w:sz="0" w:space="0" w:color="auto"/>
                <w:left w:val="none" w:sz="0" w:space="0" w:color="auto"/>
                <w:bottom w:val="none" w:sz="0" w:space="0" w:color="auto"/>
                <w:right w:val="none" w:sz="0" w:space="0" w:color="auto"/>
              </w:divBdr>
              <w:divsChild>
                <w:div w:id="1694066136">
                  <w:marLeft w:val="0"/>
                  <w:marRight w:val="0"/>
                  <w:marTop w:val="0"/>
                  <w:marBottom w:val="0"/>
                  <w:divBdr>
                    <w:top w:val="none" w:sz="0" w:space="0" w:color="auto"/>
                    <w:left w:val="none" w:sz="0" w:space="0" w:color="auto"/>
                    <w:bottom w:val="none" w:sz="0" w:space="0" w:color="auto"/>
                    <w:right w:val="none" w:sz="0" w:space="0" w:color="auto"/>
                  </w:divBdr>
                  <w:divsChild>
                    <w:div w:id="21301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741">
              <w:marLeft w:val="0"/>
              <w:marRight w:val="0"/>
              <w:marTop w:val="0"/>
              <w:marBottom w:val="0"/>
              <w:divBdr>
                <w:top w:val="none" w:sz="0" w:space="0" w:color="auto"/>
                <w:left w:val="none" w:sz="0" w:space="0" w:color="auto"/>
                <w:bottom w:val="none" w:sz="0" w:space="0" w:color="auto"/>
                <w:right w:val="none" w:sz="0" w:space="0" w:color="auto"/>
              </w:divBdr>
              <w:divsChild>
                <w:div w:id="207030004">
                  <w:marLeft w:val="0"/>
                  <w:marRight w:val="0"/>
                  <w:marTop w:val="0"/>
                  <w:marBottom w:val="0"/>
                  <w:divBdr>
                    <w:top w:val="none" w:sz="0" w:space="0" w:color="auto"/>
                    <w:left w:val="none" w:sz="0" w:space="0" w:color="auto"/>
                    <w:bottom w:val="none" w:sz="0" w:space="0" w:color="auto"/>
                    <w:right w:val="none" w:sz="0" w:space="0" w:color="auto"/>
                  </w:divBdr>
                  <w:divsChild>
                    <w:div w:id="1058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5490">
      <w:bodyDiv w:val="1"/>
      <w:marLeft w:val="0"/>
      <w:marRight w:val="0"/>
      <w:marTop w:val="0"/>
      <w:marBottom w:val="0"/>
      <w:divBdr>
        <w:top w:val="none" w:sz="0" w:space="0" w:color="auto"/>
        <w:left w:val="none" w:sz="0" w:space="0" w:color="auto"/>
        <w:bottom w:val="none" w:sz="0" w:space="0" w:color="auto"/>
        <w:right w:val="none" w:sz="0" w:space="0" w:color="auto"/>
      </w:divBdr>
      <w:divsChild>
        <w:div w:id="566501743">
          <w:marLeft w:val="0"/>
          <w:marRight w:val="0"/>
          <w:marTop w:val="0"/>
          <w:marBottom w:val="0"/>
          <w:divBdr>
            <w:top w:val="none" w:sz="0" w:space="0" w:color="auto"/>
            <w:left w:val="none" w:sz="0" w:space="0" w:color="auto"/>
            <w:bottom w:val="none" w:sz="0" w:space="0" w:color="auto"/>
            <w:right w:val="none" w:sz="0" w:space="0" w:color="auto"/>
          </w:divBdr>
          <w:divsChild>
            <w:div w:id="685249048">
              <w:marLeft w:val="0"/>
              <w:marRight w:val="0"/>
              <w:marTop w:val="0"/>
              <w:marBottom w:val="0"/>
              <w:divBdr>
                <w:top w:val="none" w:sz="0" w:space="0" w:color="auto"/>
                <w:left w:val="none" w:sz="0" w:space="0" w:color="auto"/>
                <w:bottom w:val="none" w:sz="0" w:space="0" w:color="auto"/>
                <w:right w:val="none" w:sz="0" w:space="0" w:color="auto"/>
              </w:divBdr>
            </w:div>
          </w:divsChild>
        </w:div>
        <w:div w:id="302974700">
          <w:marLeft w:val="0"/>
          <w:marRight w:val="0"/>
          <w:marTop w:val="0"/>
          <w:marBottom w:val="0"/>
          <w:divBdr>
            <w:top w:val="none" w:sz="0" w:space="0" w:color="auto"/>
            <w:left w:val="none" w:sz="0" w:space="0" w:color="auto"/>
            <w:bottom w:val="none" w:sz="0" w:space="0" w:color="auto"/>
            <w:right w:val="none" w:sz="0" w:space="0" w:color="auto"/>
          </w:divBdr>
          <w:divsChild>
            <w:div w:id="1320618512">
              <w:marLeft w:val="0"/>
              <w:marRight w:val="0"/>
              <w:marTop w:val="0"/>
              <w:marBottom w:val="0"/>
              <w:divBdr>
                <w:top w:val="none" w:sz="0" w:space="0" w:color="auto"/>
                <w:left w:val="none" w:sz="0" w:space="0" w:color="auto"/>
                <w:bottom w:val="none" w:sz="0" w:space="0" w:color="auto"/>
                <w:right w:val="none" w:sz="0" w:space="0" w:color="auto"/>
              </w:divBdr>
              <w:divsChild>
                <w:div w:id="106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027">
          <w:marLeft w:val="0"/>
          <w:marRight w:val="0"/>
          <w:marTop w:val="0"/>
          <w:marBottom w:val="0"/>
          <w:divBdr>
            <w:top w:val="none" w:sz="0" w:space="0" w:color="auto"/>
            <w:left w:val="none" w:sz="0" w:space="0" w:color="auto"/>
            <w:bottom w:val="none" w:sz="0" w:space="0" w:color="auto"/>
            <w:right w:val="none" w:sz="0" w:space="0" w:color="auto"/>
          </w:divBdr>
          <w:divsChild>
            <w:div w:id="1746415969">
              <w:marLeft w:val="0"/>
              <w:marRight w:val="0"/>
              <w:marTop w:val="0"/>
              <w:marBottom w:val="0"/>
              <w:divBdr>
                <w:top w:val="none" w:sz="0" w:space="0" w:color="auto"/>
                <w:left w:val="none" w:sz="0" w:space="0" w:color="auto"/>
                <w:bottom w:val="none" w:sz="0" w:space="0" w:color="auto"/>
                <w:right w:val="none" w:sz="0" w:space="0" w:color="auto"/>
              </w:divBdr>
              <w:divsChild>
                <w:div w:id="197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5188">
          <w:marLeft w:val="0"/>
          <w:marRight w:val="0"/>
          <w:marTop w:val="0"/>
          <w:marBottom w:val="0"/>
          <w:divBdr>
            <w:top w:val="none" w:sz="0" w:space="0" w:color="auto"/>
            <w:left w:val="none" w:sz="0" w:space="0" w:color="auto"/>
            <w:bottom w:val="none" w:sz="0" w:space="0" w:color="auto"/>
            <w:right w:val="none" w:sz="0" w:space="0" w:color="auto"/>
          </w:divBdr>
          <w:divsChild>
            <w:div w:id="2007634655">
              <w:marLeft w:val="0"/>
              <w:marRight w:val="0"/>
              <w:marTop w:val="0"/>
              <w:marBottom w:val="0"/>
              <w:divBdr>
                <w:top w:val="none" w:sz="0" w:space="0" w:color="auto"/>
                <w:left w:val="none" w:sz="0" w:space="0" w:color="auto"/>
                <w:bottom w:val="none" w:sz="0" w:space="0" w:color="auto"/>
                <w:right w:val="none" w:sz="0" w:space="0" w:color="auto"/>
              </w:divBdr>
              <w:divsChild>
                <w:div w:id="996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7261">
          <w:marLeft w:val="0"/>
          <w:marRight w:val="0"/>
          <w:marTop w:val="0"/>
          <w:marBottom w:val="0"/>
          <w:divBdr>
            <w:top w:val="none" w:sz="0" w:space="0" w:color="auto"/>
            <w:left w:val="none" w:sz="0" w:space="0" w:color="auto"/>
            <w:bottom w:val="none" w:sz="0" w:space="0" w:color="auto"/>
            <w:right w:val="none" w:sz="0" w:space="0" w:color="auto"/>
          </w:divBdr>
          <w:divsChild>
            <w:div w:id="356396750">
              <w:marLeft w:val="0"/>
              <w:marRight w:val="0"/>
              <w:marTop w:val="0"/>
              <w:marBottom w:val="0"/>
              <w:divBdr>
                <w:top w:val="none" w:sz="0" w:space="0" w:color="auto"/>
                <w:left w:val="none" w:sz="0" w:space="0" w:color="auto"/>
                <w:bottom w:val="none" w:sz="0" w:space="0" w:color="auto"/>
                <w:right w:val="none" w:sz="0" w:space="0" w:color="auto"/>
              </w:divBdr>
              <w:divsChild>
                <w:div w:id="10497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9892">
      <w:bodyDiv w:val="1"/>
      <w:marLeft w:val="0"/>
      <w:marRight w:val="0"/>
      <w:marTop w:val="0"/>
      <w:marBottom w:val="0"/>
      <w:divBdr>
        <w:top w:val="none" w:sz="0" w:space="0" w:color="auto"/>
        <w:left w:val="none" w:sz="0" w:space="0" w:color="auto"/>
        <w:bottom w:val="none" w:sz="0" w:space="0" w:color="auto"/>
        <w:right w:val="none" w:sz="0" w:space="0" w:color="auto"/>
      </w:divBdr>
      <w:divsChild>
        <w:div w:id="521673641">
          <w:marLeft w:val="0"/>
          <w:marRight w:val="0"/>
          <w:marTop w:val="0"/>
          <w:marBottom w:val="0"/>
          <w:divBdr>
            <w:top w:val="none" w:sz="0" w:space="0" w:color="auto"/>
            <w:left w:val="none" w:sz="0" w:space="0" w:color="auto"/>
            <w:bottom w:val="none" w:sz="0" w:space="0" w:color="auto"/>
            <w:right w:val="none" w:sz="0" w:space="0" w:color="auto"/>
          </w:divBdr>
        </w:div>
        <w:div w:id="967004121">
          <w:marLeft w:val="0"/>
          <w:marRight w:val="0"/>
          <w:marTop w:val="0"/>
          <w:marBottom w:val="0"/>
          <w:divBdr>
            <w:top w:val="none" w:sz="0" w:space="0" w:color="auto"/>
            <w:left w:val="none" w:sz="0" w:space="0" w:color="auto"/>
            <w:bottom w:val="none" w:sz="0" w:space="0" w:color="auto"/>
            <w:right w:val="none" w:sz="0" w:space="0" w:color="auto"/>
          </w:divBdr>
        </w:div>
      </w:divsChild>
    </w:div>
    <w:div w:id="1724911265">
      <w:bodyDiv w:val="1"/>
      <w:marLeft w:val="0"/>
      <w:marRight w:val="0"/>
      <w:marTop w:val="0"/>
      <w:marBottom w:val="0"/>
      <w:divBdr>
        <w:top w:val="none" w:sz="0" w:space="0" w:color="auto"/>
        <w:left w:val="none" w:sz="0" w:space="0" w:color="auto"/>
        <w:bottom w:val="none" w:sz="0" w:space="0" w:color="auto"/>
        <w:right w:val="none" w:sz="0" w:space="0" w:color="auto"/>
      </w:divBdr>
    </w:div>
    <w:div w:id="1762528847">
      <w:bodyDiv w:val="1"/>
      <w:marLeft w:val="0"/>
      <w:marRight w:val="0"/>
      <w:marTop w:val="0"/>
      <w:marBottom w:val="0"/>
      <w:divBdr>
        <w:top w:val="none" w:sz="0" w:space="0" w:color="auto"/>
        <w:left w:val="none" w:sz="0" w:space="0" w:color="auto"/>
        <w:bottom w:val="none" w:sz="0" w:space="0" w:color="auto"/>
        <w:right w:val="none" w:sz="0" w:space="0" w:color="auto"/>
      </w:divBdr>
    </w:div>
    <w:div w:id="1771969513">
      <w:bodyDiv w:val="1"/>
      <w:marLeft w:val="0"/>
      <w:marRight w:val="0"/>
      <w:marTop w:val="0"/>
      <w:marBottom w:val="0"/>
      <w:divBdr>
        <w:top w:val="none" w:sz="0" w:space="0" w:color="auto"/>
        <w:left w:val="none" w:sz="0" w:space="0" w:color="auto"/>
        <w:bottom w:val="none" w:sz="0" w:space="0" w:color="auto"/>
        <w:right w:val="none" w:sz="0" w:space="0" w:color="auto"/>
      </w:divBdr>
    </w:div>
    <w:div w:id="1772121804">
      <w:bodyDiv w:val="1"/>
      <w:marLeft w:val="0"/>
      <w:marRight w:val="0"/>
      <w:marTop w:val="0"/>
      <w:marBottom w:val="0"/>
      <w:divBdr>
        <w:top w:val="none" w:sz="0" w:space="0" w:color="auto"/>
        <w:left w:val="none" w:sz="0" w:space="0" w:color="auto"/>
        <w:bottom w:val="none" w:sz="0" w:space="0" w:color="auto"/>
        <w:right w:val="none" w:sz="0" w:space="0" w:color="auto"/>
      </w:divBdr>
    </w:div>
    <w:div w:id="1816141118">
      <w:bodyDiv w:val="1"/>
      <w:marLeft w:val="0"/>
      <w:marRight w:val="0"/>
      <w:marTop w:val="0"/>
      <w:marBottom w:val="0"/>
      <w:divBdr>
        <w:top w:val="none" w:sz="0" w:space="0" w:color="auto"/>
        <w:left w:val="none" w:sz="0" w:space="0" w:color="auto"/>
        <w:bottom w:val="none" w:sz="0" w:space="0" w:color="auto"/>
        <w:right w:val="none" w:sz="0" w:space="0" w:color="auto"/>
      </w:divBdr>
      <w:divsChild>
        <w:div w:id="973680545">
          <w:marLeft w:val="0"/>
          <w:marRight w:val="0"/>
          <w:marTop w:val="0"/>
          <w:marBottom w:val="0"/>
          <w:divBdr>
            <w:top w:val="none" w:sz="0" w:space="0" w:color="auto"/>
            <w:left w:val="none" w:sz="0" w:space="0" w:color="auto"/>
            <w:bottom w:val="none" w:sz="0" w:space="0" w:color="auto"/>
            <w:right w:val="none" w:sz="0" w:space="0" w:color="auto"/>
          </w:divBdr>
        </w:div>
        <w:div w:id="1183124827">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
    <w:div w:id="1975452621">
      <w:bodyDiv w:val="1"/>
      <w:marLeft w:val="0"/>
      <w:marRight w:val="0"/>
      <w:marTop w:val="0"/>
      <w:marBottom w:val="0"/>
      <w:divBdr>
        <w:top w:val="none" w:sz="0" w:space="0" w:color="auto"/>
        <w:left w:val="none" w:sz="0" w:space="0" w:color="auto"/>
        <w:bottom w:val="none" w:sz="0" w:space="0" w:color="auto"/>
        <w:right w:val="none" w:sz="0" w:space="0" w:color="auto"/>
      </w:divBdr>
    </w:div>
    <w:div w:id="1994092812">
      <w:bodyDiv w:val="1"/>
      <w:marLeft w:val="0"/>
      <w:marRight w:val="0"/>
      <w:marTop w:val="0"/>
      <w:marBottom w:val="0"/>
      <w:divBdr>
        <w:top w:val="none" w:sz="0" w:space="0" w:color="auto"/>
        <w:left w:val="none" w:sz="0" w:space="0" w:color="auto"/>
        <w:bottom w:val="none" w:sz="0" w:space="0" w:color="auto"/>
        <w:right w:val="none" w:sz="0" w:space="0" w:color="auto"/>
      </w:divBdr>
      <w:divsChild>
        <w:div w:id="1130249758">
          <w:marLeft w:val="0"/>
          <w:marRight w:val="0"/>
          <w:marTop w:val="0"/>
          <w:marBottom w:val="0"/>
          <w:divBdr>
            <w:top w:val="none" w:sz="0" w:space="0" w:color="auto"/>
            <w:left w:val="none" w:sz="0" w:space="0" w:color="auto"/>
            <w:bottom w:val="none" w:sz="0" w:space="0" w:color="auto"/>
            <w:right w:val="none" w:sz="0" w:space="0" w:color="auto"/>
          </w:divBdr>
          <w:divsChild>
            <w:div w:id="1670718915">
              <w:marLeft w:val="0"/>
              <w:marRight w:val="0"/>
              <w:marTop w:val="0"/>
              <w:marBottom w:val="0"/>
              <w:divBdr>
                <w:top w:val="none" w:sz="0" w:space="0" w:color="auto"/>
                <w:left w:val="none" w:sz="0" w:space="0" w:color="auto"/>
                <w:bottom w:val="none" w:sz="0" w:space="0" w:color="auto"/>
                <w:right w:val="none" w:sz="0" w:space="0" w:color="auto"/>
              </w:divBdr>
            </w:div>
          </w:divsChild>
        </w:div>
        <w:div w:id="1179082704">
          <w:marLeft w:val="0"/>
          <w:marRight w:val="0"/>
          <w:marTop w:val="0"/>
          <w:marBottom w:val="0"/>
          <w:divBdr>
            <w:top w:val="none" w:sz="0" w:space="0" w:color="auto"/>
            <w:left w:val="none" w:sz="0" w:space="0" w:color="auto"/>
            <w:bottom w:val="none" w:sz="0" w:space="0" w:color="auto"/>
            <w:right w:val="none" w:sz="0" w:space="0" w:color="auto"/>
          </w:divBdr>
          <w:divsChild>
            <w:div w:id="1335498458">
              <w:marLeft w:val="0"/>
              <w:marRight w:val="0"/>
              <w:marTop w:val="0"/>
              <w:marBottom w:val="0"/>
              <w:divBdr>
                <w:top w:val="none" w:sz="0" w:space="0" w:color="auto"/>
                <w:left w:val="none" w:sz="0" w:space="0" w:color="auto"/>
                <w:bottom w:val="none" w:sz="0" w:space="0" w:color="auto"/>
                <w:right w:val="none" w:sz="0" w:space="0" w:color="auto"/>
              </w:divBdr>
            </w:div>
          </w:divsChild>
        </w:div>
        <w:div w:id="1225991420">
          <w:marLeft w:val="0"/>
          <w:marRight w:val="0"/>
          <w:marTop w:val="0"/>
          <w:marBottom w:val="0"/>
          <w:divBdr>
            <w:top w:val="none" w:sz="0" w:space="0" w:color="auto"/>
            <w:left w:val="none" w:sz="0" w:space="0" w:color="auto"/>
            <w:bottom w:val="none" w:sz="0" w:space="0" w:color="auto"/>
            <w:right w:val="none" w:sz="0" w:space="0" w:color="auto"/>
          </w:divBdr>
          <w:divsChild>
            <w:div w:id="343094868">
              <w:marLeft w:val="0"/>
              <w:marRight w:val="0"/>
              <w:marTop w:val="0"/>
              <w:marBottom w:val="0"/>
              <w:divBdr>
                <w:top w:val="none" w:sz="0" w:space="0" w:color="auto"/>
                <w:left w:val="none" w:sz="0" w:space="0" w:color="auto"/>
                <w:bottom w:val="none" w:sz="0" w:space="0" w:color="auto"/>
                <w:right w:val="none" w:sz="0" w:space="0" w:color="auto"/>
              </w:divBdr>
            </w:div>
          </w:divsChild>
        </w:div>
        <w:div w:id="1393239682">
          <w:marLeft w:val="0"/>
          <w:marRight w:val="0"/>
          <w:marTop w:val="0"/>
          <w:marBottom w:val="0"/>
          <w:divBdr>
            <w:top w:val="none" w:sz="0" w:space="0" w:color="auto"/>
            <w:left w:val="none" w:sz="0" w:space="0" w:color="auto"/>
            <w:bottom w:val="none" w:sz="0" w:space="0" w:color="auto"/>
            <w:right w:val="none" w:sz="0" w:space="0" w:color="auto"/>
          </w:divBdr>
          <w:divsChild>
            <w:div w:id="378018543">
              <w:marLeft w:val="0"/>
              <w:marRight w:val="0"/>
              <w:marTop w:val="0"/>
              <w:marBottom w:val="0"/>
              <w:divBdr>
                <w:top w:val="none" w:sz="0" w:space="0" w:color="auto"/>
                <w:left w:val="none" w:sz="0" w:space="0" w:color="auto"/>
                <w:bottom w:val="none" w:sz="0" w:space="0" w:color="auto"/>
                <w:right w:val="none" w:sz="0" w:space="0" w:color="auto"/>
              </w:divBdr>
              <w:divsChild>
                <w:div w:id="527917750">
                  <w:marLeft w:val="0"/>
                  <w:marRight w:val="0"/>
                  <w:marTop w:val="0"/>
                  <w:marBottom w:val="0"/>
                  <w:divBdr>
                    <w:top w:val="none" w:sz="0" w:space="0" w:color="auto"/>
                    <w:left w:val="none" w:sz="0" w:space="0" w:color="auto"/>
                    <w:bottom w:val="none" w:sz="0" w:space="0" w:color="auto"/>
                    <w:right w:val="none" w:sz="0" w:space="0" w:color="auto"/>
                  </w:divBdr>
                  <w:divsChild>
                    <w:div w:id="16979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9592">
              <w:marLeft w:val="0"/>
              <w:marRight w:val="0"/>
              <w:marTop w:val="0"/>
              <w:marBottom w:val="0"/>
              <w:divBdr>
                <w:top w:val="none" w:sz="0" w:space="0" w:color="auto"/>
                <w:left w:val="none" w:sz="0" w:space="0" w:color="auto"/>
                <w:bottom w:val="none" w:sz="0" w:space="0" w:color="auto"/>
                <w:right w:val="none" w:sz="0" w:space="0" w:color="auto"/>
              </w:divBdr>
            </w:div>
            <w:div w:id="651300162">
              <w:marLeft w:val="0"/>
              <w:marRight w:val="0"/>
              <w:marTop w:val="0"/>
              <w:marBottom w:val="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1368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4764">
              <w:marLeft w:val="0"/>
              <w:marRight w:val="0"/>
              <w:marTop w:val="0"/>
              <w:marBottom w:val="0"/>
              <w:divBdr>
                <w:top w:val="none" w:sz="0" w:space="0" w:color="auto"/>
                <w:left w:val="none" w:sz="0" w:space="0" w:color="auto"/>
                <w:bottom w:val="none" w:sz="0" w:space="0" w:color="auto"/>
                <w:right w:val="none" w:sz="0" w:space="0" w:color="auto"/>
              </w:divBdr>
              <w:divsChild>
                <w:div w:id="1247230551">
                  <w:marLeft w:val="0"/>
                  <w:marRight w:val="0"/>
                  <w:marTop w:val="0"/>
                  <w:marBottom w:val="0"/>
                  <w:divBdr>
                    <w:top w:val="none" w:sz="0" w:space="0" w:color="auto"/>
                    <w:left w:val="none" w:sz="0" w:space="0" w:color="auto"/>
                    <w:bottom w:val="none" w:sz="0" w:space="0" w:color="auto"/>
                    <w:right w:val="none" w:sz="0" w:space="0" w:color="auto"/>
                  </w:divBdr>
                  <w:divsChild>
                    <w:div w:id="578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8565">
              <w:marLeft w:val="0"/>
              <w:marRight w:val="0"/>
              <w:marTop w:val="0"/>
              <w:marBottom w:val="0"/>
              <w:divBdr>
                <w:top w:val="none" w:sz="0" w:space="0" w:color="auto"/>
                <w:left w:val="none" w:sz="0" w:space="0" w:color="auto"/>
                <w:bottom w:val="none" w:sz="0" w:space="0" w:color="auto"/>
                <w:right w:val="none" w:sz="0" w:space="0" w:color="auto"/>
              </w:divBdr>
              <w:divsChild>
                <w:div w:id="1020594515">
                  <w:marLeft w:val="0"/>
                  <w:marRight w:val="0"/>
                  <w:marTop w:val="0"/>
                  <w:marBottom w:val="0"/>
                  <w:divBdr>
                    <w:top w:val="none" w:sz="0" w:space="0" w:color="auto"/>
                    <w:left w:val="none" w:sz="0" w:space="0" w:color="auto"/>
                    <w:bottom w:val="none" w:sz="0" w:space="0" w:color="auto"/>
                    <w:right w:val="none" w:sz="0" w:space="0" w:color="auto"/>
                  </w:divBdr>
                  <w:divsChild>
                    <w:div w:id="902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ec.org/cpu2017/results/rfp2017.html" TargetMode="External"/><Relationship Id="rId18" Type="http://schemas.openxmlformats.org/officeDocument/2006/relationships/hyperlink" Target="mailto:zamowienia.publiczne@zozlw.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pec.org/cpu2017/results/rfp2017.htm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tools/espdO&#347;wiadczenie"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zlw.pl/zamowienia-publiczn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zamowienia.publiczne@zozlw.pl" TargetMode="External"/><Relationship Id="rId4" Type="http://schemas.microsoft.com/office/2007/relationships/stylesWithEffects" Target="stylesWithEffects.xml"/><Relationship Id="rId9" Type="http://schemas.openxmlformats.org/officeDocument/2006/relationships/hyperlink" Target="http://www.zozlw.pl" TargetMode="External"/><Relationship Id="rId14" Type="http://schemas.openxmlformats.org/officeDocument/2006/relationships/hyperlink" Target="https://www.cpubenchmark.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1B71-3977-443C-9870-3E3D70DC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17379</Words>
  <Characters>104277</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2021-12-27T19:30:00Z</dcterms:created>
  <dcterms:modified xsi:type="dcterms:W3CDTF">2022-03-01T10:40:00Z</dcterms:modified>
</cp:coreProperties>
</file>