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0" w:rsidRP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-213995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FF" w:rsidRDefault="00CE63FF" w:rsidP="00CE63F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3FF" w:rsidRDefault="00CE63FF" w:rsidP="00CE63F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3FF" w:rsidRDefault="00CE63FF" w:rsidP="00504CA0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CE63FF" w:rsidRPr="00CE63FF" w:rsidRDefault="00CE63FF" w:rsidP="00CE63F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E63FF">
        <w:rPr>
          <w:b/>
          <w:bCs/>
          <w:color w:val="000000"/>
          <w:sz w:val="22"/>
          <w:szCs w:val="22"/>
        </w:rPr>
        <w:t>OFERTA</w:t>
      </w:r>
    </w:p>
    <w:p w:rsidR="00CE63FF" w:rsidRPr="00CE63FF" w:rsidRDefault="00CE63FF" w:rsidP="00CE63FF">
      <w:pPr>
        <w:autoSpaceDE w:val="0"/>
        <w:autoSpaceDN w:val="0"/>
        <w:adjustRightInd w:val="0"/>
        <w:spacing w:after="60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WYKONAWCA</w:t>
      </w:r>
    </w:p>
    <w:p w:rsidR="00CE63FF" w:rsidRPr="00CE63FF" w:rsidRDefault="00CE63FF" w:rsidP="00CE63FF">
      <w:pPr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>Nazwa:</w:t>
      </w:r>
      <w:r w:rsidRPr="00CE63FF">
        <w:rPr>
          <w:bCs/>
          <w:color w:val="000000"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 xml:space="preserve">Adres: </w:t>
      </w:r>
      <w:r w:rsidRPr="00CE63FF">
        <w:rPr>
          <w:bCs/>
          <w:color w:val="000000"/>
          <w:sz w:val="22"/>
          <w:szCs w:val="22"/>
          <w:lang w:eastAsia="ar-SA"/>
        </w:rPr>
        <w:t>..............................................................................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NIP: ..............................REGON……………………….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KRS: ...............................................................................</w:t>
      </w:r>
    </w:p>
    <w:p w:rsidR="00CE63FF" w:rsidRPr="00CE63FF" w:rsidRDefault="00CE63FF" w:rsidP="00CE63FF">
      <w:pPr>
        <w:autoSpaceDE w:val="0"/>
        <w:autoSpaceDN w:val="0"/>
        <w:adjustRightInd w:val="0"/>
        <w:spacing w:line="312" w:lineRule="auto"/>
        <w:ind w:left="4253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 xml:space="preserve">ZAMAWIAJĄCY </w:t>
      </w:r>
    </w:p>
    <w:p w:rsidR="00CE63FF" w:rsidRPr="00CE63FF" w:rsidRDefault="00CE63FF" w:rsidP="00CE63FF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Zespół Opieki Zdrowotnej w Lidzbarku Warmińskim</w:t>
      </w:r>
    </w:p>
    <w:p w:rsidR="00CE63FF" w:rsidRPr="00CE63FF" w:rsidRDefault="00CE63FF" w:rsidP="00CE63FF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ul. Kard. Stefana Wyszyńskiego 37</w:t>
      </w:r>
    </w:p>
    <w:p w:rsidR="00CE63FF" w:rsidRPr="00CE63FF" w:rsidRDefault="00CE63FF" w:rsidP="00CE63FF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11-100 Lidzbark Warmiński</w:t>
      </w:r>
    </w:p>
    <w:p w:rsidR="00172A42" w:rsidRPr="00CE63FF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bCs/>
          <w:color w:val="000000"/>
          <w:sz w:val="22"/>
          <w:szCs w:val="22"/>
        </w:rPr>
        <w:t>Nawiązując do Zaproszenia do złożenia oferty na</w:t>
      </w:r>
      <w:r w:rsidRPr="00CE63FF">
        <w:rPr>
          <w:color w:val="000000"/>
          <w:sz w:val="22"/>
          <w:szCs w:val="22"/>
          <w:lang w:eastAsia="ar-SA"/>
        </w:rPr>
        <w:t xml:space="preserve"> </w:t>
      </w:r>
      <w:r w:rsidRPr="00CE63FF">
        <w:rPr>
          <w:rFonts w:eastAsia="Calibri"/>
          <w:b/>
          <w:sz w:val="22"/>
          <w:szCs w:val="22"/>
          <w:lang w:eastAsia="en-US"/>
        </w:rPr>
        <w:t>Usługę ubezpieczenia pojazdów Zespołu Opieki Zdrowotnej w Lidzbarku Warmiński</w:t>
      </w:r>
      <w:r w:rsidRPr="00CE63FF">
        <w:rPr>
          <w:b/>
          <w:color w:val="000000"/>
          <w:sz w:val="22"/>
          <w:szCs w:val="22"/>
        </w:rPr>
        <w:t xml:space="preserve"> </w:t>
      </w:r>
      <w:r w:rsidRPr="00CE63FF">
        <w:rPr>
          <w:bCs/>
          <w:color w:val="000000"/>
          <w:sz w:val="22"/>
          <w:szCs w:val="22"/>
        </w:rPr>
        <w:t xml:space="preserve">oferuję wykonanie zamówienia zgodnie z warunkami </w:t>
      </w:r>
      <w:r w:rsidR="0016781C">
        <w:rPr>
          <w:bCs/>
          <w:color w:val="000000"/>
          <w:sz w:val="22"/>
          <w:szCs w:val="22"/>
        </w:rPr>
        <w:t>określonymi w Zapytan</w:t>
      </w:r>
      <w:r w:rsidRPr="00CE63FF">
        <w:rPr>
          <w:bCs/>
          <w:color w:val="000000"/>
          <w:sz w:val="22"/>
          <w:szCs w:val="22"/>
        </w:rPr>
        <w:t>iu</w:t>
      </w:r>
      <w:r w:rsidR="0016781C">
        <w:rPr>
          <w:bCs/>
          <w:color w:val="000000"/>
          <w:sz w:val="22"/>
          <w:szCs w:val="22"/>
        </w:rPr>
        <w:t xml:space="preserve"> ofertowym</w:t>
      </w:r>
      <w:r w:rsidR="00CE7576" w:rsidRPr="00CE63FF">
        <w:rPr>
          <w:rFonts w:eastAsia="Calibri"/>
          <w:sz w:val="22"/>
          <w:szCs w:val="22"/>
          <w:lang w:eastAsia="en-US"/>
        </w:rPr>
        <w:t>.</w:t>
      </w:r>
      <w:r w:rsidR="00172A42" w:rsidRPr="00CE63FF">
        <w:rPr>
          <w:rFonts w:eastAsia="Calibri"/>
          <w:sz w:val="22"/>
          <w:szCs w:val="22"/>
          <w:lang w:eastAsia="en-US"/>
        </w:rPr>
        <w:t xml:space="preserve"> 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E63FF" w:rsidRP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Łączna cena oferty</w:t>
      </w:r>
      <w:r w:rsidR="0016781C">
        <w:rPr>
          <w:rFonts w:eastAsia="Calibri"/>
          <w:sz w:val="22"/>
          <w:szCs w:val="22"/>
          <w:lang w:eastAsia="en-US"/>
        </w:rPr>
        <w:t>:……………………</w:t>
      </w:r>
      <w:r>
        <w:rPr>
          <w:rFonts w:eastAsia="Calibri"/>
          <w:sz w:val="22"/>
          <w:szCs w:val="22"/>
          <w:lang w:eastAsia="en-US"/>
        </w:rPr>
        <w:t>.</w:t>
      </w:r>
      <w:r w:rsidR="0016781C">
        <w:rPr>
          <w:rFonts w:eastAsia="Calibri"/>
          <w:sz w:val="22"/>
          <w:szCs w:val="22"/>
          <w:lang w:eastAsia="en-US"/>
        </w:rPr>
        <w:t xml:space="preserve"> zł brutto</w:t>
      </w:r>
    </w:p>
    <w:p w:rsid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(słownie)…………………………………………………………………………………………….</w:t>
      </w:r>
    </w:p>
    <w:p w:rsid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43790D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Oświadczamy, że w cenie oferty zostały uwzględnione wszystkie koszty wykonania zamówienia </w:t>
      </w:r>
    </w:p>
    <w:p w:rsidR="00172A42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i realizacji przyszłego świadczenia umownego</w:t>
      </w:r>
      <w:r w:rsidR="004F79A5" w:rsidRPr="00CE63FF">
        <w:rPr>
          <w:rFonts w:eastAsia="Calibri"/>
          <w:sz w:val="22"/>
          <w:szCs w:val="22"/>
          <w:lang w:eastAsia="en-US"/>
        </w:rPr>
        <w:t>.</w:t>
      </w:r>
    </w:p>
    <w:p w:rsidR="0043790D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F60CA" w:rsidRPr="00CE63FF" w:rsidRDefault="00172A42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Rozbicie łącznej ceny na poszczególne ryzyka: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517"/>
      </w:tblGrid>
      <w:tr w:rsidR="006A5BC9" w:rsidRPr="00CE63FF" w:rsidTr="0043790D">
        <w:trPr>
          <w:cantSplit/>
          <w:trHeight w:val="300"/>
          <w:tblHeader/>
        </w:trPr>
        <w:tc>
          <w:tcPr>
            <w:tcW w:w="211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ind w:left="-142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 xml:space="preserve">Składka w </w:t>
            </w:r>
            <w:r w:rsidR="00BB3EE6" w:rsidRPr="00CE63FF">
              <w:rPr>
                <w:rFonts w:eastAsia="Calibri"/>
                <w:sz w:val="22"/>
                <w:szCs w:val="22"/>
                <w:lang w:eastAsia="en-US"/>
              </w:rPr>
              <w:t>PLN</w:t>
            </w:r>
          </w:p>
        </w:tc>
      </w:tr>
      <w:tr w:rsidR="006E7576" w:rsidRPr="00CE63FF" w:rsidTr="0043790D">
        <w:trPr>
          <w:cantSplit/>
          <w:trHeight w:val="408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Odpowiedzialności Cywilnej Posiadaczy Pojazdów Mechanicznych (OCPPM)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326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Auto Casco (AC)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433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Następstw Nieszczęśliwych Wypadków kierowcy i pasażerów (NNW)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324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Assistance (ASS)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2A42" w:rsidRPr="00CE63FF" w:rsidTr="0043790D">
        <w:trPr>
          <w:cantSplit/>
          <w:trHeight w:val="414"/>
        </w:trPr>
        <w:tc>
          <w:tcPr>
            <w:tcW w:w="3645" w:type="pct"/>
            <w:gridSpan w:val="2"/>
            <w:vAlign w:val="center"/>
          </w:tcPr>
          <w:p w:rsidR="00172A42" w:rsidRPr="00CE63FF" w:rsidRDefault="00CF60CA" w:rsidP="00CE63FF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i/>
                <w:sz w:val="22"/>
                <w:szCs w:val="22"/>
                <w:lang w:eastAsia="en-US"/>
              </w:rPr>
              <w:t xml:space="preserve">Razem składka </w:t>
            </w:r>
            <w:r w:rsidRPr="00CE63FF">
              <w:rPr>
                <w:rFonts w:eastAsia="Calibri"/>
                <w:i/>
                <w:sz w:val="22"/>
                <w:szCs w:val="22"/>
                <w:lang w:eastAsia="en-US"/>
              </w:rPr>
              <w:br/>
              <w:t>za poszczególne okresy ubezpieczenia</w:t>
            </w:r>
            <w:r w:rsidR="002B49EF" w:rsidRPr="00CE63FF">
              <w:rPr>
                <w:rFonts w:eastAsia="Calibri"/>
                <w:i/>
                <w:sz w:val="22"/>
                <w:szCs w:val="22"/>
                <w:lang w:eastAsia="en-US"/>
              </w:rPr>
              <w:t xml:space="preserve"> wszystkich pojazdów </w:t>
            </w:r>
          </w:p>
        </w:tc>
        <w:tc>
          <w:tcPr>
            <w:tcW w:w="1355" w:type="pct"/>
            <w:vAlign w:val="center"/>
          </w:tcPr>
          <w:p w:rsidR="00172A42" w:rsidRPr="00CE63FF" w:rsidRDefault="00172A42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A5BC9" w:rsidRDefault="006A5BC9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CF3732" w:rsidRDefault="00CF3732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CF3732" w:rsidRPr="00CE63FF" w:rsidRDefault="00CF3732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172A42" w:rsidRPr="00CE63FF" w:rsidRDefault="00172A42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lastRenderedPageBreak/>
        <w:t xml:space="preserve">Informacja o akceptacji </w:t>
      </w:r>
      <w:r w:rsidR="0043790D" w:rsidRPr="00CE63FF">
        <w:rPr>
          <w:rFonts w:eastAsia="Calibri"/>
          <w:b/>
          <w:sz w:val="22"/>
          <w:szCs w:val="22"/>
          <w:lang w:eastAsia="en-US"/>
        </w:rPr>
        <w:t>fakultatywnych klauzul (</w:t>
      </w:r>
      <w:r w:rsidRPr="00CE63FF">
        <w:rPr>
          <w:rFonts w:eastAsia="Calibri"/>
          <w:b/>
          <w:sz w:val="22"/>
          <w:szCs w:val="22"/>
          <w:lang w:eastAsia="en-US"/>
        </w:rPr>
        <w:t>dodatkowych warunków ubezpieczenia</w:t>
      </w:r>
      <w:r w:rsidR="0043790D" w:rsidRPr="00CE63FF">
        <w:rPr>
          <w:rFonts w:eastAsia="Calibri"/>
          <w:b/>
          <w:sz w:val="22"/>
          <w:szCs w:val="22"/>
          <w:lang w:eastAsia="en-US"/>
        </w:rPr>
        <w:t>)</w:t>
      </w:r>
      <w:r w:rsidRPr="00CE63FF">
        <w:rPr>
          <w:rFonts w:eastAsia="Calibri"/>
          <w:b/>
          <w:sz w:val="22"/>
          <w:szCs w:val="22"/>
          <w:lang w:eastAsia="en-US"/>
        </w:rPr>
        <w:t>: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4989" w:type="pct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294"/>
        <w:gridCol w:w="2371"/>
        <w:gridCol w:w="1207"/>
      </w:tblGrid>
      <w:tr w:rsidR="0043790D" w:rsidRPr="00CE63FF" w:rsidTr="0016781C">
        <w:trPr>
          <w:cantSplit/>
          <w:tblHeader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56" w:type="pct"/>
            <w:shd w:val="clear" w:color="auto" w:fill="auto"/>
            <w:vAlign w:val="center"/>
          </w:tcPr>
          <w:p w:rsidR="00172A42" w:rsidRPr="00CE63FF" w:rsidRDefault="00641DD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Nazwa d</w:t>
            </w:r>
            <w:r w:rsidR="00AB3553" w:rsidRPr="00CE63FF">
              <w:rPr>
                <w:rFonts w:eastAsia="Calibri"/>
                <w:sz w:val="22"/>
                <w:szCs w:val="22"/>
                <w:lang w:eastAsia="en-US"/>
              </w:rPr>
              <w:t>odatkowe</w:t>
            </w:r>
            <w:r w:rsidRPr="00CE63FF">
              <w:rPr>
                <w:rFonts w:eastAsia="Calibri"/>
                <w:sz w:val="22"/>
                <w:szCs w:val="22"/>
                <w:lang w:eastAsia="en-US"/>
              </w:rPr>
              <w:t>go warunku</w:t>
            </w:r>
            <w:r w:rsidR="00AB3553" w:rsidRPr="00CE63FF">
              <w:rPr>
                <w:rFonts w:eastAsia="Calibri"/>
                <w:sz w:val="22"/>
                <w:szCs w:val="22"/>
                <w:lang w:eastAsia="en-US"/>
              </w:rPr>
              <w:t xml:space="preserve"> ubezpieczenia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Liczba punktów za przyjęcie dodatkowego warunku ubezpieczenia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Akceptacja</w:t>
            </w:r>
          </w:p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Tak/Nie</w:t>
            </w:r>
            <w:r w:rsidR="00172A42" w:rsidRPr="00CE63F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43790D" w:rsidRPr="00CE63FF" w:rsidTr="0016781C">
        <w:trPr>
          <w:trHeight w:val="286"/>
          <w:jc w:val="center"/>
        </w:trPr>
        <w:tc>
          <w:tcPr>
            <w:tcW w:w="214" w:type="pct"/>
            <w:vAlign w:val="center"/>
          </w:tcPr>
          <w:p w:rsidR="008D079C" w:rsidRPr="00CE63FF" w:rsidRDefault="008D079C" w:rsidP="00CE63FF">
            <w:pPr>
              <w:numPr>
                <w:ilvl w:val="0"/>
                <w:numId w:val="15"/>
              </w:num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pct"/>
            <w:vAlign w:val="center"/>
          </w:tcPr>
          <w:p w:rsidR="008D079C" w:rsidRPr="00CE63FF" w:rsidRDefault="008D079C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bCs/>
                <w:sz w:val="22"/>
                <w:szCs w:val="22"/>
              </w:rPr>
              <w:t>Klauzula roszczeń regresowych</w:t>
            </w:r>
          </w:p>
        </w:tc>
        <w:tc>
          <w:tcPr>
            <w:tcW w:w="1279" w:type="pct"/>
            <w:vAlign w:val="center"/>
          </w:tcPr>
          <w:p w:rsidR="008D079C" w:rsidRPr="00CE63FF" w:rsidRDefault="0016781C" w:rsidP="00CE63F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D079C" w:rsidRPr="00CE63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1" w:type="pct"/>
            <w:vAlign w:val="center"/>
          </w:tcPr>
          <w:p w:rsidR="008D079C" w:rsidRPr="00CE63FF" w:rsidRDefault="008D079C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790D" w:rsidRPr="00CE63FF" w:rsidTr="0016781C">
        <w:trPr>
          <w:trHeight w:val="262"/>
          <w:jc w:val="center"/>
        </w:trPr>
        <w:tc>
          <w:tcPr>
            <w:tcW w:w="214" w:type="pct"/>
            <w:vAlign w:val="center"/>
          </w:tcPr>
          <w:p w:rsidR="008D079C" w:rsidRPr="00CE63FF" w:rsidRDefault="008D079C" w:rsidP="00CE63FF">
            <w:pPr>
              <w:numPr>
                <w:ilvl w:val="0"/>
                <w:numId w:val="15"/>
              </w:num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pct"/>
            <w:vAlign w:val="center"/>
          </w:tcPr>
          <w:p w:rsidR="008D079C" w:rsidRPr="00CE63FF" w:rsidRDefault="008D079C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bCs/>
                <w:sz w:val="22"/>
                <w:szCs w:val="22"/>
              </w:rPr>
              <w:t>Klauzula wypłaty odszkodowania bez wyników śledztwa</w:t>
            </w:r>
          </w:p>
        </w:tc>
        <w:tc>
          <w:tcPr>
            <w:tcW w:w="1279" w:type="pct"/>
            <w:vAlign w:val="center"/>
          </w:tcPr>
          <w:p w:rsidR="008D079C" w:rsidRPr="00CE63FF" w:rsidRDefault="0016781C" w:rsidP="00CE63F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1" w:type="pct"/>
            <w:vAlign w:val="center"/>
          </w:tcPr>
          <w:p w:rsidR="008D079C" w:rsidRPr="00CE63FF" w:rsidRDefault="008D079C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2A42" w:rsidRPr="00CE63FF" w:rsidRDefault="00172A42" w:rsidP="00CE63FF">
      <w:pPr>
        <w:spacing w:line="360" w:lineRule="auto"/>
        <w:ind w:left="284" w:hanging="283"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*</w:t>
      </w:r>
      <w:r w:rsidRPr="00CE63FF">
        <w:rPr>
          <w:rFonts w:eastAsia="Calibri"/>
          <w:b/>
          <w:sz w:val="22"/>
          <w:szCs w:val="22"/>
          <w:lang w:eastAsia="en-US"/>
        </w:rPr>
        <w:tab/>
      </w:r>
      <w:r w:rsidR="0043790D" w:rsidRPr="00CE63FF">
        <w:rPr>
          <w:rFonts w:eastAsia="Calibri"/>
          <w:i/>
          <w:sz w:val="22"/>
          <w:szCs w:val="22"/>
          <w:lang w:eastAsia="en-US"/>
        </w:rPr>
        <w:t xml:space="preserve">Wpisać </w:t>
      </w:r>
      <w:r w:rsidR="0074388B" w:rsidRPr="00CE63FF">
        <w:rPr>
          <w:rFonts w:eastAsia="Calibri"/>
          <w:i/>
          <w:sz w:val="22"/>
          <w:szCs w:val="22"/>
          <w:lang w:eastAsia="en-US"/>
        </w:rPr>
        <w:t>Tak/Nie</w:t>
      </w:r>
      <w:r w:rsidRPr="00CE63FF">
        <w:rPr>
          <w:rFonts w:eastAsia="Calibri"/>
          <w:i/>
          <w:sz w:val="22"/>
          <w:szCs w:val="22"/>
          <w:lang w:eastAsia="en-US"/>
        </w:rPr>
        <w:t xml:space="preserve">” </w:t>
      </w:r>
    </w:p>
    <w:p w:rsidR="00A70379" w:rsidRPr="00CE63FF" w:rsidRDefault="00172A42" w:rsidP="00CE63FF">
      <w:pPr>
        <w:spacing w:line="360" w:lineRule="auto"/>
        <w:ind w:left="284" w:hanging="1"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i/>
          <w:sz w:val="22"/>
          <w:szCs w:val="22"/>
          <w:lang w:eastAsia="en-US"/>
        </w:rPr>
        <w:t>Akceptacja danego dodatkowego warunku ubezpieczenia jest jednoznaczna z przyjęciem go do wszystkich rodzajów ubezpieczeń, do których został prz</w:t>
      </w:r>
      <w:r w:rsidR="0016781C">
        <w:rPr>
          <w:rFonts w:eastAsia="Calibri"/>
          <w:i/>
          <w:sz w:val="22"/>
          <w:szCs w:val="22"/>
          <w:lang w:eastAsia="en-US"/>
        </w:rPr>
        <w:t xml:space="preserve">ypisany w Załączniku nr 1 do </w:t>
      </w:r>
      <w:r w:rsidRPr="00CE63FF">
        <w:rPr>
          <w:rFonts w:eastAsia="Calibri"/>
          <w:i/>
          <w:sz w:val="22"/>
          <w:szCs w:val="22"/>
          <w:lang w:eastAsia="en-US"/>
        </w:rPr>
        <w:t>Z</w:t>
      </w:r>
      <w:r w:rsidR="0016781C">
        <w:rPr>
          <w:rFonts w:eastAsia="Calibri"/>
          <w:i/>
          <w:sz w:val="22"/>
          <w:szCs w:val="22"/>
          <w:lang w:eastAsia="en-US"/>
        </w:rPr>
        <w:t>apytania ofertowego – Warunki ubezpieczenia</w:t>
      </w:r>
      <w:r w:rsidRPr="00CE63FF">
        <w:rPr>
          <w:rFonts w:eastAsia="Calibri"/>
          <w:i/>
          <w:sz w:val="22"/>
          <w:szCs w:val="22"/>
          <w:lang w:eastAsia="en-US"/>
        </w:rPr>
        <w:t xml:space="preserve">. </w:t>
      </w:r>
    </w:p>
    <w:p w:rsidR="00B2160E" w:rsidRPr="00CE63FF" w:rsidRDefault="00B2160E" w:rsidP="00CE63FF">
      <w:pPr>
        <w:spacing w:line="360" w:lineRule="auto"/>
        <w:ind w:left="284" w:hanging="1"/>
        <w:jc w:val="both"/>
        <w:rPr>
          <w:rFonts w:eastAsia="Calibri"/>
          <w:i/>
          <w:sz w:val="22"/>
          <w:szCs w:val="22"/>
          <w:lang w:eastAsia="en-US"/>
        </w:rPr>
      </w:pPr>
    </w:p>
    <w:p w:rsidR="00D51BA9" w:rsidRPr="0016781C" w:rsidRDefault="00811CCC" w:rsidP="0016781C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16781C">
        <w:rPr>
          <w:rFonts w:eastAsia="Calibri"/>
          <w:b/>
          <w:sz w:val="22"/>
          <w:szCs w:val="22"/>
          <w:lang w:eastAsia="en-US"/>
        </w:rPr>
        <w:t>Warunki płatności</w:t>
      </w:r>
      <w:r w:rsidR="00D51BA9" w:rsidRPr="0016781C">
        <w:rPr>
          <w:rFonts w:eastAsia="Calibri"/>
          <w:b/>
          <w:sz w:val="22"/>
          <w:szCs w:val="22"/>
          <w:lang w:eastAsia="en-US"/>
        </w:rPr>
        <w:t xml:space="preserve"> za poszczególne rodza</w:t>
      </w:r>
      <w:r w:rsidRPr="0016781C">
        <w:rPr>
          <w:rFonts w:eastAsia="Calibri"/>
          <w:b/>
          <w:sz w:val="22"/>
          <w:szCs w:val="22"/>
          <w:lang w:eastAsia="en-US"/>
        </w:rPr>
        <w:t>je ubezpieczenia</w:t>
      </w:r>
      <w:r w:rsidR="00D51BA9" w:rsidRPr="0016781C">
        <w:rPr>
          <w:rFonts w:eastAsia="Calibri"/>
          <w:b/>
          <w:sz w:val="22"/>
          <w:szCs w:val="22"/>
          <w:lang w:eastAsia="en-US"/>
        </w:rPr>
        <w:t>:</w:t>
      </w:r>
    </w:p>
    <w:p w:rsidR="00153EE8" w:rsidRPr="00CE63FF" w:rsidRDefault="00153EE8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w w:val="101"/>
          <w:sz w:val="22"/>
          <w:szCs w:val="22"/>
          <w:lang w:eastAsia="en-US"/>
        </w:rPr>
        <w:t>Składka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za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udzielaną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ochronę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ubezpieczeniową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sz w:val="22"/>
          <w:szCs w:val="22"/>
          <w:lang w:eastAsia="en-US"/>
        </w:rPr>
        <w:t xml:space="preserve">będzie płatna w </w:t>
      </w:r>
      <w:r w:rsidR="00811CCC" w:rsidRPr="00CE63FF">
        <w:rPr>
          <w:rFonts w:eastAsia="Calibri"/>
          <w:sz w:val="22"/>
          <w:szCs w:val="22"/>
          <w:lang w:eastAsia="en-US"/>
        </w:rPr>
        <w:t>4</w:t>
      </w:r>
      <w:r w:rsidRPr="00CE63FF">
        <w:rPr>
          <w:rFonts w:eastAsia="Calibri"/>
          <w:sz w:val="22"/>
          <w:szCs w:val="22"/>
          <w:lang w:eastAsia="en-US"/>
        </w:rPr>
        <w:t xml:space="preserve"> ratach na konto Wykonawcy wskazane w danej polisie po doręczeniu Zamawiającemu poprawnie i prawidłowo wystawionej polisy/polis zgodnie z poniższym harmonogramem: </w:t>
      </w:r>
    </w:p>
    <w:p w:rsidR="00153EE8" w:rsidRPr="00CE63FF" w:rsidRDefault="00153EE8" w:rsidP="00CE63FF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461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748"/>
      </w:tblGrid>
      <w:tr w:rsidR="006A5BC9" w:rsidRPr="00CE63FF" w:rsidTr="00206079">
        <w:trPr>
          <w:trHeight w:val="322"/>
        </w:trPr>
        <w:tc>
          <w:tcPr>
            <w:tcW w:w="1061" w:type="pct"/>
            <w:shd w:val="clear" w:color="auto" w:fill="auto"/>
            <w:vAlign w:val="center"/>
          </w:tcPr>
          <w:p w:rsidR="00882563" w:rsidRPr="00CE63FF" w:rsidRDefault="00882563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882563" w:rsidRPr="00CE63FF" w:rsidRDefault="00882563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Termin płatności</w:t>
            </w:r>
          </w:p>
        </w:tc>
      </w:tr>
      <w:tr w:rsidR="006B00CF" w:rsidRPr="00CE63FF" w:rsidTr="00206079">
        <w:trPr>
          <w:trHeight w:val="142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14 dni od rozpoczęcia okresu ubezpieczenia danego pojazdu</w:t>
            </w:r>
          </w:p>
        </w:tc>
      </w:tr>
      <w:tr w:rsidR="006B00CF" w:rsidRPr="00CE63FF" w:rsidTr="00206079">
        <w:trPr>
          <w:trHeight w:val="146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3 miesiące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  <w:tr w:rsidR="006B00CF" w:rsidRPr="00CE63FF" w:rsidTr="00206079">
        <w:trPr>
          <w:trHeight w:val="178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 xml:space="preserve">6 miesięcy 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  <w:tr w:rsidR="006B00CF" w:rsidRPr="00CE63FF" w:rsidTr="00206079">
        <w:trPr>
          <w:trHeight w:val="211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IV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 xml:space="preserve">9 miesięcy 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</w:tbl>
    <w:p w:rsidR="00CF3732" w:rsidRPr="00CE63FF" w:rsidRDefault="00CF3732" w:rsidP="00CF3732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11CCC" w:rsidRPr="00CE63FF" w:rsidRDefault="00811CCC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Usługę objętą zamówieniem zobowiązujemy się realizować w terminie:</w:t>
      </w:r>
    </w:p>
    <w:p w:rsidR="00811CCC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B76D8">
        <w:rPr>
          <w:rFonts w:eastAsia="Calibri"/>
          <w:sz w:val="22"/>
          <w:szCs w:val="22"/>
          <w:lang w:eastAsia="en-US"/>
        </w:rPr>
        <w:t>od  17.01.2018 r. do 16.01.2019 r.</w:t>
      </w:r>
    </w:p>
    <w:p w:rsidR="00CE63FF" w:rsidRPr="00CE63FF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51BA9" w:rsidRPr="00CE63FF" w:rsidRDefault="00D51BA9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Oświadczamy, iż:</w:t>
      </w:r>
    </w:p>
    <w:p w:rsidR="00EE03EA" w:rsidRPr="0014719A" w:rsidRDefault="00172A4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zapoznaliśmy się z treścią </w:t>
      </w:r>
      <w:r w:rsidR="00AA5376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CE63FF">
        <w:rPr>
          <w:rFonts w:eastAsia="Calibri"/>
          <w:sz w:val="22"/>
          <w:szCs w:val="22"/>
          <w:lang w:eastAsia="en-US"/>
        </w:rPr>
        <w:t>nia</w:t>
      </w:r>
      <w:r w:rsidR="0016781C">
        <w:rPr>
          <w:rFonts w:eastAsia="Calibri"/>
          <w:sz w:val="22"/>
          <w:szCs w:val="22"/>
          <w:lang w:eastAsia="en-US"/>
        </w:rPr>
        <w:t xml:space="preserve"> ofertowego oraz jego</w:t>
      </w:r>
      <w:r w:rsidRPr="00CE63FF">
        <w:rPr>
          <w:rFonts w:eastAsia="Calibri"/>
          <w:sz w:val="22"/>
          <w:szCs w:val="22"/>
          <w:lang w:eastAsia="en-US"/>
        </w:rPr>
        <w:t xml:space="preserve"> załącznikami</w:t>
      </w:r>
      <w:r w:rsidR="00AA5376" w:rsidRPr="00CE63FF">
        <w:rPr>
          <w:rFonts w:eastAsia="Calibri"/>
          <w:sz w:val="22"/>
          <w:szCs w:val="22"/>
          <w:lang w:eastAsia="en-US"/>
        </w:rPr>
        <w:t xml:space="preserve"> i </w:t>
      </w:r>
      <w:r w:rsidRPr="00CE63FF">
        <w:rPr>
          <w:rFonts w:eastAsia="Calibri"/>
          <w:sz w:val="22"/>
          <w:szCs w:val="22"/>
          <w:lang w:eastAsia="en-US"/>
        </w:rPr>
        <w:t xml:space="preserve">akceptujemy wszystkie warunki zawarte w </w:t>
      </w:r>
      <w:r w:rsidR="001902D9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CE63FF">
        <w:rPr>
          <w:rFonts w:eastAsia="Calibri"/>
          <w:sz w:val="22"/>
          <w:szCs w:val="22"/>
          <w:lang w:eastAsia="en-US"/>
        </w:rPr>
        <w:t xml:space="preserve">niu 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w całości </w:t>
      </w:r>
      <w:r w:rsidRPr="00CE63FF">
        <w:rPr>
          <w:rFonts w:eastAsia="Calibri"/>
          <w:sz w:val="22"/>
          <w:szCs w:val="22"/>
          <w:lang w:eastAsia="en-US"/>
        </w:rPr>
        <w:t>i nie wnosimy żadnych zastrzeżeń do jej treści</w:t>
      </w:r>
      <w:r w:rsidR="0071714D" w:rsidRPr="00CE63FF">
        <w:rPr>
          <w:rFonts w:eastAsia="Calibri"/>
          <w:sz w:val="22"/>
          <w:szCs w:val="22"/>
          <w:lang w:eastAsia="en-US"/>
        </w:rPr>
        <w:t>,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 a zaoferowany przeze nas przedmiot zamówienia spełnia postawione przez Zamawiającego wymagania minimalne </w:t>
      </w:r>
      <w:r w:rsidR="0014719A">
        <w:rPr>
          <w:rFonts w:eastAsia="Calibri"/>
          <w:sz w:val="22"/>
          <w:szCs w:val="22"/>
          <w:lang w:eastAsia="en-US"/>
        </w:rPr>
        <w:t xml:space="preserve">opisane w załączniku nr 1 do </w:t>
      </w:r>
      <w:r w:rsidR="001902D9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14719A">
        <w:rPr>
          <w:rFonts w:eastAsia="Calibri"/>
          <w:sz w:val="22"/>
          <w:szCs w:val="22"/>
          <w:lang w:eastAsia="en-US"/>
        </w:rPr>
        <w:t>nia</w:t>
      </w:r>
      <w:r w:rsidR="0016781C">
        <w:rPr>
          <w:rFonts w:eastAsia="Calibri"/>
          <w:sz w:val="22"/>
          <w:szCs w:val="22"/>
          <w:lang w:eastAsia="en-US"/>
        </w:rPr>
        <w:t xml:space="preserve"> ofertowego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- </w:t>
      </w:r>
      <w:r w:rsidR="0014719A">
        <w:rPr>
          <w:rFonts w:eastAsia="Calibri"/>
          <w:sz w:val="22"/>
          <w:szCs w:val="22"/>
          <w:lang w:eastAsia="en-US"/>
        </w:rPr>
        <w:t>W</w:t>
      </w:r>
      <w:r w:rsidR="0016781C">
        <w:rPr>
          <w:rFonts w:eastAsia="Calibri"/>
          <w:sz w:val="22"/>
          <w:szCs w:val="22"/>
          <w:lang w:eastAsia="en-US"/>
        </w:rPr>
        <w:t>arunki ubezpieczenia</w:t>
      </w:r>
      <w:r w:rsidR="001902D9" w:rsidRPr="00CE63FF">
        <w:rPr>
          <w:rFonts w:eastAsia="Calibri"/>
          <w:sz w:val="22"/>
          <w:szCs w:val="22"/>
          <w:lang w:eastAsia="en-US"/>
        </w:rPr>
        <w:t>,</w:t>
      </w:r>
    </w:p>
    <w:p w:rsidR="00ED5C49" w:rsidRPr="0014719A" w:rsidRDefault="0081691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zapoznaliśmy się z postanowieniam</w:t>
      </w:r>
      <w:r w:rsidR="0014719A">
        <w:rPr>
          <w:rFonts w:eastAsia="Calibri"/>
          <w:sz w:val="22"/>
          <w:szCs w:val="22"/>
          <w:lang w:eastAsia="en-US"/>
        </w:rPr>
        <w:t>i projektu umowy</w:t>
      </w:r>
      <w:r w:rsidRPr="00CE63FF">
        <w:rPr>
          <w:rFonts w:eastAsia="Calibri"/>
          <w:sz w:val="22"/>
          <w:szCs w:val="22"/>
          <w:lang w:eastAsia="en-US"/>
        </w:rPr>
        <w:t>, jej treść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 została przez nas zaakceptowana i zobowiązujemy się w przypadku wyboru naszej oferty do </w:t>
      </w:r>
      <w:r w:rsidR="00C015EA" w:rsidRPr="00CE63FF">
        <w:rPr>
          <w:rFonts w:eastAsia="Calibri"/>
          <w:sz w:val="22"/>
          <w:szCs w:val="22"/>
          <w:lang w:eastAsia="en-US"/>
        </w:rPr>
        <w:t>podpisania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 umowy na wyżej wymienionych warunkac</w:t>
      </w:r>
      <w:r w:rsidRPr="00CE63FF">
        <w:rPr>
          <w:rFonts w:eastAsia="Calibri"/>
          <w:sz w:val="22"/>
          <w:szCs w:val="22"/>
          <w:lang w:eastAsia="en-US"/>
        </w:rPr>
        <w:t>h w miejscu i 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terminie wyznaczonym przez </w:t>
      </w:r>
      <w:r w:rsidRPr="00CE63FF">
        <w:rPr>
          <w:rFonts w:eastAsia="Calibri"/>
          <w:sz w:val="22"/>
          <w:szCs w:val="22"/>
          <w:lang w:eastAsia="en-US"/>
        </w:rPr>
        <w:t>Z</w:t>
      </w:r>
      <w:r w:rsidR="00EE03EA" w:rsidRPr="00CE63FF">
        <w:rPr>
          <w:rFonts w:eastAsia="Calibri"/>
          <w:sz w:val="22"/>
          <w:szCs w:val="22"/>
          <w:lang w:eastAsia="en-US"/>
        </w:rPr>
        <w:t>amawiającego.</w:t>
      </w:r>
    </w:p>
    <w:p w:rsidR="00ED5C49" w:rsidRPr="0014719A" w:rsidRDefault="00172A4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lastRenderedPageBreak/>
        <w:t>otrzymaliśmy wszelkie dane i informacje niezbędne do przygotowania oferty oraz wykonania zamówienia,</w:t>
      </w:r>
    </w:p>
    <w:p w:rsidR="00EE03EA" w:rsidRPr="00CE63FF" w:rsidRDefault="00ED5C49" w:rsidP="00CE63FF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ubezpieczenie będzie obsługiwać</w:t>
      </w:r>
      <w:r w:rsidR="006F3C15" w:rsidRPr="00CE63FF">
        <w:rPr>
          <w:rFonts w:eastAsia="Calibri"/>
          <w:sz w:val="22"/>
          <w:szCs w:val="22"/>
          <w:lang w:eastAsia="en-US"/>
        </w:rPr>
        <w:t>:</w:t>
      </w:r>
    </w:p>
    <w:p w:rsidR="006F3C15" w:rsidRPr="00CE63FF" w:rsidRDefault="00ED5C49" w:rsidP="00CE63FF">
      <w:pPr>
        <w:widowControl w:val="0"/>
        <w:suppressAutoHyphens/>
        <w:spacing w:line="360" w:lineRule="auto"/>
        <w:ind w:left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CE63FF">
        <w:rPr>
          <w:rFonts w:eastAsia="Calibri"/>
          <w:sz w:val="22"/>
          <w:szCs w:val="22"/>
          <w:lang w:eastAsia="en-US"/>
        </w:rPr>
        <w:br/>
      </w:r>
      <w:r w:rsidR="00251CFD" w:rsidRPr="00CE63FF">
        <w:rPr>
          <w:rFonts w:eastAsia="Calibri"/>
          <w:sz w:val="22"/>
          <w:szCs w:val="22"/>
          <w:lang w:eastAsia="en-US"/>
        </w:rPr>
        <w:t>……………………</w:t>
      </w:r>
      <w:r w:rsidR="0016781C">
        <w:rPr>
          <w:rFonts w:eastAsia="Calibri"/>
          <w:sz w:val="22"/>
          <w:szCs w:val="22"/>
          <w:lang w:eastAsia="en-US"/>
        </w:rPr>
        <w:t>……………………………………………………………………………..</w:t>
      </w:r>
      <w:r w:rsidR="00251CFD" w:rsidRPr="00CE63FF">
        <w:rPr>
          <w:rFonts w:eastAsia="Calibri"/>
          <w:sz w:val="22"/>
          <w:szCs w:val="22"/>
          <w:lang w:eastAsia="en-US"/>
        </w:rPr>
        <w:br/>
      </w:r>
      <w:r w:rsidR="006F3C15" w:rsidRPr="00CE63FF">
        <w:rPr>
          <w:rFonts w:eastAsia="Calibri"/>
          <w:i/>
          <w:sz w:val="22"/>
          <w:szCs w:val="22"/>
          <w:lang w:eastAsia="en-US"/>
        </w:rPr>
        <w:t>(Należy wskazać placówkę Wykonawcy, która będzie obsługiwać ubezpieczenie)</w:t>
      </w:r>
    </w:p>
    <w:p w:rsidR="00ED5C49" w:rsidRPr="00CE63FF" w:rsidRDefault="00ED5C49" w:rsidP="00CE63FF">
      <w:pPr>
        <w:widowControl w:val="0"/>
        <w:suppressAutoHyphens/>
        <w:spacing w:line="360" w:lineRule="auto"/>
        <w:ind w:left="567" w:firstLine="708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FD7AB0" w:rsidRPr="00CE63FF" w:rsidRDefault="00FD7AB0" w:rsidP="00CE63FF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do ubezpieczeń będących przedmiotem zamówienia zastosowanie będą miały wymienione ogólne warunki ubezpieczenia oraz szczególne warunki ubezpieczenia, jeżeli takie występują </w:t>
      </w:r>
    </w:p>
    <w:p w:rsidR="00FD7AB0" w:rsidRPr="00CE63FF" w:rsidRDefault="00FD7AB0" w:rsidP="00CE63FF">
      <w:pPr>
        <w:pStyle w:val="Akapitzlist"/>
        <w:spacing w:line="360" w:lineRule="auto"/>
        <w:ind w:left="993"/>
        <w:rPr>
          <w:rFonts w:eastAsia="Calibri"/>
          <w:sz w:val="22"/>
          <w:szCs w:val="22"/>
          <w:lang w:eastAsia="en-US"/>
        </w:rPr>
      </w:pPr>
    </w:p>
    <w:tbl>
      <w:tblPr>
        <w:tblW w:w="4350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1"/>
      </w:tblGrid>
      <w:tr w:rsidR="006A5BC9" w:rsidRPr="00CE63FF" w:rsidTr="00206079">
        <w:trPr>
          <w:trHeight w:val="629"/>
          <w:tblHeader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F2FB9" w:rsidRPr="00CE63FF" w:rsidRDefault="00DF2FB9" w:rsidP="00CE63FF">
            <w:pPr>
              <w:spacing w:line="360" w:lineRule="auto"/>
              <w:ind w:left="176"/>
              <w:contextualSpacing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noProof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F2FB9" w:rsidRPr="00CE63FF" w:rsidRDefault="00DF2FB9" w:rsidP="00CE63FF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noProof/>
                <w:sz w:val="22"/>
                <w:szCs w:val="22"/>
                <w:lang w:eastAsia="en-US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057E46" w:rsidRPr="00CE63FF" w:rsidTr="00206079">
        <w:trPr>
          <w:trHeight w:val="38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Auto Casco (AC)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057E46" w:rsidRPr="00CE63FF" w:rsidTr="00206079">
        <w:trPr>
          <w:trHeight w:val="41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Następstw Nieszczęśliwych Wypadków kierowcy i pasażerów (NNW)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057E46" w:rsidRPr="00CE63FF" w:rsidTr="00206079">
        <w:trPr>
          <w:trHeight w:val="32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Assistance (ASS)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206079" w:rsidRPr="00CE63FF" w:rsidRDefault="00206079" w:rsidP="0016781C">
      <w:pPr>
        <w:widowControl w:val="0"/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1CFD" w:rsidRPr="00CE63FF" w:rsidRDefault="00251CFD" w:rsidP="00CE63FF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CE63FF">
        <w:rPr>
          <w:sz w:val="22"/>
          <w:szCs w:val="22"/>
        </w:rPr>
        <w:t>w przypadku wyboru oferty jako najkorzystniejszej zostanie niezwłocznie przedstawione Zamawiającemu szczegółowe rozbicie składek na poszczególne pojazdy</w:t>
      </w:r>
      <w:r w:rsidR="0016781C">
        <w:rPr>
          <w:sz w:val="22"/>
          <w:szCs w:val="22"/>
        </w:rPr>
        <w:t>.</w:t>
      </w:r>
    </w:p>
    <w:p w:rsidR="007B0361" w:rsidRPr="00CE63FF" w:rsidRDefault="007B0361" w:rsidP="00CE63FF">
      <w:pPr>
        <w:widowControl w:val="0"/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B0361" w:rsidRPr="00CE63FF" w:rsidRDefault="007B0361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Osobą uprawnioną do udzielania informacji na temat złożonej oferty, składania wyjaśnień jest</w:t>
      </w:r>
    </w:p>
    <w:p w:rsidR="007B0361" w:rsidRPr="00CE63FF" w:rsidRDefault="007B0361" w:rsidP="00CE63FF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……………………….…………, tel……………….……, e-mail……………………..…………..</w:t>
      </w:r>
    </w:p>
    <w:p w:rsidR="00206079" w:rsidRPr="00CE63FF" w:rsidRDefault="00206079" w:rsidP="00CE63FF">
      <w:pPr>
        <w:spacing w:line="360" w:lineRule="auto"/>
        <w:jc w:val="both"/>
        <w:rPr>
          <w:bCs/>
          <w:color w:val="000000"/>
          <w:sz w:val="22"/>
          <w:szCs w:val="22"/>
          <w:lang w:eastAsia="ar-SA"/>
        </w:rPr>
      </w:pPr>
    </w:p>
    <w:p w:rsidR="00172A42" w:rsidRPr="00CE63FF" w:rsidRDefault="00172A42" w:rsidP="00CE63FF">
      <w:pPr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 w:rsidRPr="00CE63FF">
        <w:rPr>
          <w:rFonts w:eastAsia="Calibri"/>
          <w:b/>
          <w:sz w:val="22"/>
          <w:szCs w:val="22"/>
          <w:lang w:eastAsia="en-US"/>
        </w:rPr>
        <w:t>Załączniki do oferty:</w:t>
      </w:r>
    </w:p>
    <w:p w:rsidR="00172A42" w:rsidRPr="00CE63FF" w:rsidRDefault="0016781C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885C4E" w:rsidRPr="00CE63FF" w:rsidRDefault="00885C4E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7B0361" w:rsidRPr="00CE63FF" w:rsidRDefault="007B0361" w:rsidP="00CE63FF">
      <w:pPr>
        <w:tabs>
          <w:tab w:val="left" w:pos="0"/>
          <w:tab w:val="center" w:leader="dot" w:pos="1134"/>
          <w:tab w:val="right" w:leader="dot" w:pos="2268"/>
          <w:tab w:val="left" w:pos="6237"/>
          <w:tab w:val="center" w:leader="dot" w:pos="7797"/>
          <w:tab w:val="right" w:leader="dot" w:pos="9072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</w:p>
    <w:p w:rsidR="00172A42" w:rsidRPr="0016781C" w:rsidRDefault="00206079" w:rsidP="0016781C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ab/>
      </w:r>
      <w:r w:rsidR="00172A42" w:rsidRPr="00CE63FF">
        <w:rPr>
          <w:rFonts w:eastAsia="Calibri"/>
          <w:i/>
          <w:sz w:val="22"/>
          <w:szCs w:val="22"/>
          <w:lang w:eastAsia="en-US"/>
        </w:rPr>
        <w:t xml:space="preserve">(miejscowość i </w:t>
      </w:r>
      <w:r w:rsidR="007B0361" w:rsidRPr="00CE63FF">
        <w:rPr>
          <w:rFonts w:eastAsia="Calibri"/>
          <w:i/>
          <w:sz w:val="22"/>
          <w:szCs w:val="22"/>
          <w:lang w:eastAsia="en-US"/>
        </w:rPr>
        <w:t>data)</w:t>
      </w:r>
      <w:r w:rsidRPr="00CE63FF">
        <w:rPr>
          <w:rFonts w:eastAsia="Calibri"/>
          <w:i/>
          <w:sz w:val="22"/>
          <w:szCs w:val="22"/>
          <w:lang w:eastAsia="en-US"/>
        </w:rPr>
        <w:tab/>
      </w:r>
      <w:r w:rsidRPr="00CE63FF">
        <w:rPr>
          <w:rFonts w:eastAsia="Calibri"/>
          <w:i/>
          <w:sz w:val="22"/>
          <w:szCs w:val="22"/>
          <w:lang w:eastAsia="en-US"/>
        </w:rPr>
        <w:tab/>
      </w:r>
      <w:r w:rsidR="007B0361" w:rsidRPr="00CE63FF">
        <w:rPr>
          <w:rFonts w:eastAsia="Calibri"/>
          <w:i/>
          <w:sz w:val="22"/>
          <w:szCs w:val="22"/>
          <w:lang w:eastAsia="en-US"/>
        </w:rPr>
        <w:t xml:space="preserve">(podpis </w:t>
      </w:r>
      <w:r w:rsidR="00172A42" w:rsidRPr="00CE63FF">
        <w:rPr>
          <w:rFonts w:eastAsia="Calibri"/>
          <w:i/>
          <w:sz w:val="22"/>
          <w:szCs w:val="22"/>
          <w:lang w:eastAsia="en-US"/>
        </w:rPr>
        <w:t>Wykonawcy)</w:t>
      </w:r>
    </w:p>
    <w:sectPr w:rsidR="00172A42" w:rsidRPr="0016781C" w:rsidSect="00CE63FF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567" w:footer="18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02" w:rsidRDefault="00DC7602">
      <w:r>
        <w:separator/>
      </w:r>
    </w:p>
  </w:endnote>
  <w:endnote w:type="continuationSeparator" w:id="0">
    <w:p w:rsidR="00DC7602" w:rsidRDefault="00DC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A" w:rsidRDefault="006A5BC9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2F6DED3A" wp14:editId="2732A689">
          <wp:extent cx="5752465" cy="690880"/>
          <wp:effectExtent l="0" t="0" r="635" b="0"/>
          <wp:docPr id="3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5D2B8ECA" wp14:editId="6B11BDFC">
          <wp:extent cx="5752465" cy="690880"/>
          <wp:effectExtent l="0" t="0" r="635" b="0"/>
          <wp:docPr id="4" name="Obraz 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F" w:rsidRDefault="00CE63FF" w:rsidP="00CE63FF">
    <w:pPr>
      <w:pStyle w:val="Stopka"/>
      <w:rPr>
        <w:sz w:val="22"/>
        <w:szCs w:val="22"/>
        <w:lang w:eastAsia="ar-SA"/>
      </w:rPr>
    </w:pPr>
  </w:p>
  <w:p w:rsidR="00CE63FF" w:rsidRDefault="00CE63FF" w:rsidP="00CE63FF">
    <w:pPr>
      <w:pStyle w:val="Stopka"/>
      <w:rPr>
        <w:sz w:val="22"/>
        <w:szCs w:val="22"/>
        <w:lang w:eastAsia="ar-SA"/>
      </w:rPr>
    </w:pPr>
  </w:p>
  <w:p w:rsidR="00CE63FF" w:rsidRPr="00EA3F0B" w:rsidRDefault="00CE63FF" w:rsidP="00CE63FF">
    <w:pPr>
      <w:pStyle w:val="Stopka"/>
      <w:rPr>
        <w:sz w:val="22"/>
        <w:szCs w:val="22"/>
      </w:rPr>
    </w:pPr>
    <w:r w:rsidRPr="00EA3F0B">
      <w:rPr>
        <w:sz w:val="22"/>
        <w:szCs w:val="22"/>
        <w:lang w:eastAsia="ar-SA"/>
      </w:rPr>
      <w:t>znak sprawy: ZOZ.V-270-</w:t>
    </w:r>
    <w:r>
      <w:rPr>
        <w:sz w:val="22"/>
        <w:szCs w:val="22"/>
        <w:lang w:eastAsia="ar-SA"/>
      </w:rPr>
      <w:t>49</w:t>
    </w:r>
    <w:r w:rsidRPr="00EA3F0B">
      <w:rPr>
        <w:sz w:val="22"/>
        <w:szCs w:val="22"/>
        <w:lang w:eastAsia="ar-SA"/>
      </w:rPr>
      <w:t>/ZP/17</w:t>
    </w:r>
  </w:p>
  <w:p w:rsidR="00CE63FF" w:rsidRDefault="00CE63FF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</w:p>
  <w:p w:rsidR="00CF60CA" w:rsidRPr="00C645AD" w:rsidRDefault="00CF60CA" w:rsidP="00CE63FF">
    <w:pPr>
      <w:pStyle w:val="Stopka"/>
      <w:spacing w:after="240"/>
      <w:jc w:val="center"/>
      <w:rPr>
        <w:sz w:val="22"/>
        <w:szCs w:val="22"/>
      </w:rPr>
    </w:pPr>
    <w:r w:rsidRPr="00C645AD">
      <w:rPr>
        <w:sz w:val="22"/>
        <w:szCs w:val="22"/>
      </w:rPr>
      <w:t xml:space="preserve">na </w:t>
    </w:r>
    <w:r w:rsidR="00F0613C" w:rsidRPr="00C645AD">
      <w:rPr>
        <w:sz w:val="22"/>
        <w:szCs w:val="22"/>
      </w:rPr>
      <w:fldChar w:fldCharType="begin"/>
    </w:r>
    <w:r w:rsidRPr="00C645AD">
      <w:rPr>
        <w:sz w:val="22"/>
        <w:szCs w:val="22"/>
      </w:rPr>
      <w:instrText>PAGE</w:instrText>
    </w:r>
    <w:r w:rsidR="00F0613C" w:rsidRPr="00C645AD">
      <w:rPr>
        <w:sz w:val="22"/>
        <w:szCs w:val="22"/>
      </w:rPr>
      <w:fldChar w:fldCharType="separate"/>
    </w:r>
    <w:r w:rsidR="00504CA0">
      <w:rPr>
        <w:noProof/>
        <w:sz w:val="22"/>
        <w:szCs w:val="22"/>
      </w:rPr>
      <w:t>3</w:t>
    </w:r>
    <w:r w:rsidR="00F0613C" w:rsidRPr="00C645AD">
      <w:rPr>
        <w:sz w:val="22"/>
        <w:szCs w:val="22"/>
      </w:rPr>
      <w:fldChar w:fldCharType="end"/>
    </w:r>
    <w:r w:rsidRPr="00C645AD">
      <w:rPr>
        <w:sz w:val="22"/>
        <w:szCs w:val="22"/>
      </w:rPr>
      <w:t xml:space="preserve"> z </w:t>
    </w:r>
    <w:r w:rsidR="00F0613C" w:rsidRPr="00C645AD">
      <w:rPr>
        <w:sz w:val="22"/>
        <w:szCs w:val="22"/>
      </w:rPr>
      <w:fldChar w:fldCharType="begin"/>
    </w:r>
    <w:r w:rsidRPr="00C645AD">
      <w:rPr>
        <w:sz w:val="22"/>
        <w:szCs w:val="22"/>
      </w:rPr>
      <w:instrText>NUMPAGES</w:instrText>
    </w:r>
    <w:r w:rsidR="00F0613C" w:rsidRPr="00C645AD">
      <w:rPr>
        <w:sz w:val="22"/>
        <w:szCs w:val="22"/>
      </w:rPr>
      <w:fldChar w:fldCharType="separate"/>
    </w:r>
    <w:r w:rsidR="00504CA0">
      <w:rPr>
        <w:noProof/>
        <w:sz w:val="22"/>
        <w:szCs w:val="22"/>
      </w:rPr>
      <w:t>3</w:t>
    </w:r>
    <w:r w:rsidR="00F0613C" w:rsidRPr="00C645A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02" w:rsidRDefault="00DC7602">
      <w:r>
        <w:separator/>
      </w:r>
    </w:p>
  </w:footnote>
  <w:footnote w:type="continuationSeparator" w:id="0">
    <w:p w:rsidR="00DC7602" w:rsidRDefault="00DC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A5" w:rsidRPr="00CF3732" w:rsidRDefault="006A5BC9" w:rsidP="00CE63FF">
    <w:pPr>
      <w:pStyle w:val="Nagwek"/>
      <w:jc w:val="right"/>
      <w:rPr>
        <w:rFonts w:eastAsia="Calibri"/>
        <w:sz w:val="22"/>
        <w:szCs w:val="22"/>
        <w:lang w:eastAsia="en-US"/>
      </w:rPr>
    </w:pPr>
    <w:r w:rsidRPr="00CF3732">
      <w:rPr>
        <w:rFonts w:eastAsia="Calibri"/>
        <w:sz w:val="22"/>
        <w:szCs w:val="22"/>
        <w:lang w:eastAsia="en-US"/>
      </w:rPr>
      <w:t>Z</w:t>
    </w:r>
    <w:r w:rsidR="00504CA0">
      <w:rPr>
        <w:rFonts w:eastAsia="Calibri"/>
        <w:sz w:val="22"/>
        <w:szCs w:val="22"/>
        <w:lang w:eastAsia="en-US"/>
      </w:rPr>
      <w:t>ał. nr 4 do Z</w:t>
    </w:r>
    <w:r w:rsidR="00CE63FF" w:rsidRPr="00CF3732">
      <w:rPr>
        <w:rFonts w:eastAsia="Calibri"/>
        <w:sz w:val="22"/>
        <w:szCs w:val="22"/>
        <w:lang w:eastAsia="en-US"/>
      </w:rPr>
      <w:t>ap</w:t>
    </w:r>
    <w:r w:rsidR="00504CA0">
      <w:rPr>
        <w:rFonts w:eastAsia="Calibri"/>
        <w:sz w:val="22"/>
        <w:szCs w:val="22"/>
        <w:lang w:eastAsia="en-US"/>
      </w:rPr>
      <w:t>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65"/>
    <w:multiLevelType w:val="hybridMultilevel"/>
    <w:tmpl w:val="7DC21324"/>
    <w:lvl w:ilvl="0" w:tplc="A33EF2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A3462A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0CA"/>
    <w:multiLevelType w:val="hybridMultilevel"/>
    <w:tmpl w:val="3B5A4496"/>
    <w:lvl w:ilvl="0" w:tplc="A170DF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01DD"/>
    <w:multiLevelType w:val="hybridMultilevel"/>
    <w:tmpl w:val="6CDA6452"/>
    <w:lvl w:ilvl="0" w:tplc="794E2136">
      <w:start w:val="1"/>
      <w:numFmt w:val="lowerLetter"/>
      <w:lvlText w:val="%1)"/>
      <w:lvlJc w:val="left"/>
      <w:pPr>
        <w:tabs>
          <w:tab w:val="num" w:pos="694"/>
        </w:tabs>
        <w:ind w:left="69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1C454B59"/>
    <w:multiLevelType w:val="hybridMultilevel"/>
    <w:tmpl w:val="56D82AEA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6B56"/>
    <w:multiLevelType w:val="hybridMultilevel"/>
    <w:tmpl w:val="25964D00"/>
    <w:lvl w:ilvl="0" w:tplc="380C8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B2ED6"/>
    <w:multiLevelType w:val="hybridMultilevel"/>
    <w:tmpl w:val="2E54DCA2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8">
    <w:nsid w:val="24B14AAB"/>
    <w:multiLevelType w:val="hybridMultilevel"/>
    <w:tmpl w:val="A350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50527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2F14"/>
    <w:multiLevelType w:val="hybridMultilevel"/>
    <w:tmpl w:val="AF5E1CC8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3B6C2D"/>
    <w:multiLevelType w:val="hybridMultilevel"/>
    <w:tmpl w:val="79E4AB9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200FA"/>
    <w:multiLevelType w:val="hybridMultilevel"/>
    <w:tmpl w:val="987AE5F6"/>
    <w:lvl w:ilvl="0" w:tplc="11A684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9D6002"/>
    <w:multiLevelType w:val="hybridMultilevel"/>
    <w:tmpl w:val="08AAB7A6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B10DB"/>
    <w:multiLevelType w:val="hybridMultilevel"/>
    <w:tmpl w:val="BE0683CA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5996"/>
    <w:multiLevelType w:val="hybridMultilevel"/>
    <w:tmpl w:val="086A4F5E"/>
    <w:lvl w:ilvl="0" w:tplc="794E2136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C480E"/>
    <w:multiLevelType w:val="hybridMultilevel"/>
    <w:tmpl w:val="2BA82B3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AE20E90"/>
    <w:multiLevelType w:val="hybridMultilevel"/>
    <w:tmpl w:val="D5D4C7FC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52DA3"/>
    <w:multiLevelType w:val="hybridMultilevel"/>
    <w:tmpl w:val="DEF4E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293023"/>
    <w:multiLevelType w:val="hybridMultilevel"/>
    <w:tmpl w:val="51F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1477"/>
    <w:multiLevelType w:val="hybridMultilevel"/>
    <w:tmpl w:val="BC524AB6"/>
    <w:lvl w:ilvl="0" w:tplc="93BAF5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5833"/>
    <w:multiLevelType w:val="hybridMultilevel"/>
    <w:tmpl w:val="D17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6097"/>
    <w:multiLevelType w:val="hybridMultilevel"/>
    <w:tmpl w:val="1A848CB0"/>
    <w:lvl w:ilvl="0" w:tplc="43881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1A139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7D15E0"/>
    <w:multiLevelType w:val="hybridMultilevel"/>
    <w:tmpl w:val="2C8C65A6"/>
    <w:lvl w:ilvl="0" w:tplc="95F4242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92A3445"/>
    <w:multiLevelType w:val="hybridMultilevel"/>
    <w:tmpl w:val="F77626E2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666A9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6E6ABF"/>
    <w:multiLevelType w:val="hybridMultilevel"/>
    <w:tmpl w:val="A81484AA"/>
    <w:lvl w:ilvl="0" w:tplc="F912C81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3B62598">
      <w:start w:val="3"/>
      <w:numFmt w:val="decimal"/>
      <w:lvlText w:val="%3."/>
      <w:lvlJc w:val="left"/>
      <w:pPr>
        <w:tabs>
          <w:tab w:val="num" w:pos="2669"/>
        </w:tabs>
        <w:ind w:left="2669" w:hanging="405"/>
      </w:pPr>
      <w:rPr>
        <w:rFonts w:hint="default"/>
      </w:rPr>
    </w:lvl>
    <w:lvl w:ilvl="3" w:tplc="76A65DFA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7475001F"/>
    <w:multiLevelType w:val="hybridMultilevel"/>
    <w:tmpl w:val="82EE748E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9">
    <w:nsid w:val="762004F3"/>
    <w:multiLevelType w:val="hybridMultilevel"/>
    <w:tmpl w:val="145E9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21B53"/>
    <w:multiLevelType w:val="hybridMultilevel"/>
    <w:tmpl w:val="02FE4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03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A2DE8"/>
    <w:multiLevelType w:val="hybridMultilevel"/>
    <w:tmpl w:val="9CBA1EBE"/>
    <w:lvl w:ilvl="0" w:tplc="BC267EDE">
      <w:start w:val="1"/>
      <w:numFmt w:val="decimal"/>
      <w:lvlText w:val="Załącznik nr %1 -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5C78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22"/>
  </w:num>
  <w:num w:numId="5">
    <w:abstractNumId w:val="17"/>
  </w:num>
  <w:num w:numId="6">
    <w:abstractNumId w:val="24"/>
  </w:num>
  <w:num w:numId="7">
    <w:abstractNumId w:val="19"/>
  </w:num>
  <w:num w:numId="8">
    <w:abstractNumId w:val="18"/>
  </w:num>
  <w:num w:numId="9">
    <w:abstractNumId w:val="7"/>
  </w:num>
  <w:num w:numId="10">
    <w:abstractNumId w:val="28"/>
  </w:num>
  <w:num w:numId="11">
    <w:abstractNumId w:val="13"/>
  </w:num>
  <w:num w:numId="12">
    <w:abstractNumId w:val="11"/>
  </w:num>
  <w:num w:numId="13">
    <w:abstractNumId w:val="31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23"/>
  </w:num>
  <w:num w:numId="23">
    <w:abstractNumId w:val="6"/>
  </w:num>
  <w:num w:numId="24">
    <w:abstractNumId w:val="14"/>
  </w:num>
  <w:num w:numId="25">
    <w:abstractNumId w:val="32"/>
  </w:num>
  <w:num w:numId="26">
    <w:abstractNumId w:val="0"/>
  </w:num>
  <w:num w:numId="27">
    <w:abstractNumId w:val="1"/>
  </w:num>
  <w:num w:numId="28">
    <w:abstractNumId w:val="20"/>
  </w:num>
  <w:num w:numId="29">
    <w:abstractNumId w:val="9"/>
  </w:num>
  <w:num w:numId="30">
    <w:abstractNumId w:val="5"/>
  </w:num>
  <w:num w:numId="31">
    <w:abstractNumId w:val="27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2664C"/>
    <w:rsid w:val="000361B9"/>
    <w:rsid w:val="00040890"/>
    <w:rsid w:val="00057E46"/>
    <w:rsid w:val="0008040C"/>
    <w:rsid w:val="00086359"/>
    <w:rsid w:val="000D301E"/>
    <w:rsid w:val="000F63A4"/>
    <w:rsid w:val="00122238"/>
    <w:rsid w:val="00123A2C"/>
    <w:rsid w:val="0014719A"/>
    <w:rsid w:val="00153EE8"/>
    <w:rsid w:val="00164EE8"/>
    <w:rsid w:val="0016781C"/>
    <w:rsid w:val="00172A42"/>
    <w:rsid w:val="001902D9"/>
    <w:rsid w:val="00197AB3"/>
    <w:rsid w:val="001A35F1"/>
    <w:rsid w:val="001F10D2"/>
    <w:rsid w:val="00206079"/>
    <w:rsid w:val="00217826"/>
    <w:rsid w:val="00226A57"/>
    <w:rsid w:val="00236F8F"/>
    <w:rsid w:val="00242164"/>
    <w:rsid w:val="00251CFD"/>
    <w:rsid w:val="002620C6"/>
    <w:rsid w:val="00266A10"/>
    <w:rsid w:val="002B49EF"/>
    <w:rsid w:val="002B7CC9"/>
    <w:rsid w:val="002D22B2"/>
    <w:rsid w:val="002E1EB8"/>
    <w:rsid w:val="002E2F02"/>
    <w:rsid w:val="002E534E"/>
    <w:rsid w:val="00311A84"/>
    <w:rsid w:val="0033728A"/>
    <w:rsid w:val="003A0773"/>
    <w:rsid w:val="003B3DF0"/>
    <w:rsid w:val="003C0231"/>
    <w:rsid w:val="003C1CDE"/>
    <w:rsid w:val="003C276E"/>
    <w:rsid w:val="003C4841"/>
    <w:rsid w:val="003D1FEC"/>
    <w:rsid w:val="00400964"/>
    <w:rsid w:val="00423979"/>
    <w:rsid w:val="0043790D"/>
    <w:rsid w:val="00442A73"/>
    <w:rsid w:val="00454D8A"/>
    <w:rsid w:val="00472A9E"/>
    <w:rsid w:val="00477511"/>
    <w:rsid w:val="00482BE1"/>
    <w:rsid w:val="00483349"/>
    <w:rsid w:val="004C7215"/>
    <w:rsid w:val="004F79A5"/>
    <w:rsid w:val="00504CA0"/>
    <w:rsid w:val="00512967"/>
    <w:rsid w:val="0051413C"/>
    <w:rsid w:val="00516A2A"/>
    <w:rsid w:val="00541F80"/>
    <w:rsid w:val="005551BE"/>
    <w:rsid w:val="005553FA"/>
    <w:rsid w:val="00580199"/>
    <w:rsid w:val="00583374"/>
    <w:rsid w:val="005973D5"/>
    <w:rsid w:val="005A0F7B"/>
    <w:rsid w:val="005E2E19"/>
    <w:rsid w:val="00624A67"/>
    <w:rsid w:val="00641DD3"/>
    <w:rsid w:val="00686540"/>
    <w:rsid w:val="0069409C"/>
    <w:rsid w:val="006A4B40"/>
    <w:rsid w:val="006A5BC9"/>
    <w:rsid w:val="006B00CF"/>
    <w:rsid w:val="006B600C"/>
    <w:rsid w:val="006B7637"/>
    <w:rsid w:val="006C0415"/>
    <w:rsid w:val="006D275A"/>
    <w:rsid w:val="006E277D"/>
    <w:rsid w:val="006E7576"/>
    <w:rsid w:val="006F2A61"/>
    <w:rsid w:val="006F3C15"/>
    <w:rsid w:val="0070169E"/>
    <w:rsid w:val="00711B1C"/>
    <w:rsid w:val="0071714D"/>
    <w:rsid w:val="00725675"/>
    <w:rsid w:val="00726D6D"/>
    <w:rsid w:val="0074388B"/>
    <w:rsid w:val="007464C0"/>
    <w:rsid w:val="007626CF"/>
    <w:rsid w:val="00785560"/>
    <w:rsid w:val="007908C6"/>
    <w:rsid w:val="007B0361"/>
    <w:rsid w:val="007C6BCE"/>
    <w:rsid w:val="007D26F7"/>
    <w:rsid w:val="00811CCC"/>
    <w:rsid w:val="00814759"/>
    <w:rsid w:val="00816912"/>
    <w:rsid w:val="00841E07"/>
    <w:rsid w:val="00871657"/>
    <w:rsid w:val="00877BBD"/>
    <w:rsid w:val="00880974"/>
    <w:rsid w:val="00882563"/>
    <w:rsid w:val="00885C4E"/>
    <w:rsid w:val="00892A72"/>
    <w:rsid w:val="008B1DD5"/>
    <w:rsid w:val="008D079C"/>
    <w:rsid w:val="00900C11"/>
    <w:rsid w:val="00910FD1"/>
    <w:rsid w:val="0091195C"/>
    <w:rsid w:val="00914F2E"/>
    <w:rsid w:val="00914F6D"/>
    <w:rsid w:val="009369B6"/>
    <w:rsid w:val="0095620E"/>
    <w:rsid w:val="00970BC7"/>
    <w:rsid w:val="009C540D"/>
    <w:rsid w:val="009D2ADE"/>
    <w:rsid w:val="00A02001"/>
    <w:rsid w:val="00A2239E"/>
    <w:rsid w:val="00A36DEC"/>
    <w:rsid w:val="00A37A04"/>
    <w:rsid w:val="00A402BB"/>
    <w:rsid w:val="00A70379"/>
    <w:rsid w:val="00AA5376"/>
    <w:rsid w:val="00AB3553"/>
    <w:rsid w:val="00B164DA"/>
    <w:rsid w:val="00B16561"/>
    <w:rsid w:val="00B2160E"/>
    <w:rsid w:val="00B27489"/>
    <w:rsid w:val="00B33290"/>
    <w:rsid w:val="00B5092F"/>
    <w:rsid w:val="00B64052"/>
    <w:rsid w:val="00BA3469"/>
    <w:rsid w:val="00BB3EE6"/>
    <w:rsid w:val="00BB7CF5"/>
    <w:rsid w:val="00BC22F6"/>
    <w:rsid w:val="00BC7528"/>
    <w:rsid w:val="00BD2562"/>
    <w:rsid w:val="00BE6DA3"/>
    <w:rsid w:val="00C015EA"/>
    <w:rsid w:val="00C205B4"/>
    <w:rsid w:val="00C232A4"/>
    <w:rsid w:val="00C27ED7"/>
    <w:rsid w:val="00C520F0"/>
    <w:rsid w:val="00C61CE6"/>
    <w:rsid w:val="00C63574"/>
    <w:rsid w:val="00C645AD"/>
    <w:rsid w:val="00C72AC9"/>
    <w:rsid w:val="00C80145"/>
    <w:rsid w:val="00CA41D5"/>
    <w:rsid w:val="00CC46BA"/>
    <w:rsid w:val="00CE3104"/>
    <w:rsid w:val="00CE63FF"/>
    <w:rsid w:val="00CE7576"/>
    <w:rsid w:val="00CF3732"/>
    <w:rsid w:val="00CF60CA"/>
    <w:rsid w:val="00D376DD"/>
    <w:rsid w:val="00D51BA9"/>
    <w:rsid w:val="00D7700C"/>
    <w:rsid w:val="00D97FE0"/>
    <w:rsid w:val="00DA64E7"/>
    <w:rsid w:val="00DC7602"/>
    <w:rsid w:val="00DD5536"/>
    <w:rsid w:val="00DF2FB9"/>
    <w:rsid w:val="00E0362B"/>
    <w:rsid w:val="00E17002"/>
    <w:rsid w:val="00E17BAD"/>
    <w:rsid w:val="00E22B69"/>
    <w:rsid w:val="00E367DA"/>
    <w:rsid w:val="00E42B5D"/>
    <w:rsid w:val="00EB7968"/>
    <w:rsid w:val="00EC7F36"/>
    <w:rsid w:val="00ED085C"/>
    <w:rsid w:val="00ED5C49"/>
    <w:rsid w:val="00EE03EA"/>
    <w:rsid w:val="00EF3404"/>
    <w:rsid w:val="00EF5A38"/>
    <w:rsid w:val="00F0613C"/>
    <w:rsid w:val="00F062ED"/>
    <w:rsid w:val="00F10F8B"/>
    <w:rsid w:val="00F112A5"/>
    <w:rsid w:val="00F31C4F"/>
    <w:rsid w:val="00FB7601"/>
    <w:rsid w:val="00FD7AB0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User_ADM_03</cp:lastModifiedBy>
  <cp:revision>9</cp:revision>
  <cp:lastPrinted>2016-12-07T10:16:00Z</cp:lastPrinted>
  <dcterms:created xsi:type="dcterms:W3CDTF">2017-12-13T09:54:00Z</dcterms:created>
  <dcterms:modified xsi:type="dcterms:W3CDTF">2017-12-21T13:30:00Z</dcterms:modified>
</cp:coreProperties>
</file>