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E1" w:rsidRPr="00490BFE" w:rsidRDefault="00C012E1" w:rsidP="0024509A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:rsidR="00C012E1" w:rsidRPr="00490BFE" w:rsidRDefault="00C012E1" w:rsidP="0024509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90BFE">
        <w:rPr>
          <w:rFonts w:ascii="Times New Roman" w:hAnsi="Times New Roman" w:cs="Times New Roman"/>
          <w:b/>
        </w:rPr>
        <w:t xml:space="preserve">Tabela nr 1 pn. „Opis przedmiotu zamówienia: aparat OCT </w:t>
      </w:r>
      <w:r w:rsidR="00934C0A" w:rsidRPr="00490BFE">
        <w:rPr>
          <w:rFonts w:ascii="Times New Roman" w:hAnsi="Times New Roman" w:cs="Times New Roman"/>
          <w:b/>
        </w:rPr>
        <w:t xml:space="preserve">- </w:t>
      </w:r>
      <w:r w:rsidRPr="00490BFE">
        <w:rPr>
          <w:rFonts w:ascii="Times New Roman" w:hAnsi="Times New Roman" w:cs="Times New Roman"/>
          <w:b/>
        </w:rPr>
        <w:t>wymagania”</w:t>
      </w:r>
    </w:p>
    <w:p w:rsidR="00C012E1" w:rsidRPr="00490BFE" w:rsidRDefault="00C012E1" w:rsidP="0024509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012E1" w:rsidRPr="00490BFE" w:rsidRDefault="00C012E1" w:rsidP="0024509A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:rsidR="00C012E1" w:rsidRPr="00490BFE" w:rsidRDefault="00C012E1" w:rsidP="0024509A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490BFE">
        <w:rPr>
          <w:rFonts w:ascii="Times New Roman" w:eastAsia="Calibri" w:hAnsi="Times New Roman" w:cs="Times New Roman"/>
          <w:b/>
        </w:rPr>
        <w:t>Nazwa</w:t>
      </w:r>
      <w:r w:rsidRPr="00490BFE">
        <w:rPr>
          <w:rFonts w:ascii="Times New Roman" w:eastAsia="Calibri" w:hAnsi="Times New Roman" w:cs="Times New Roman"/>
        </w:rPr>
        <w:t>………………………………………………………</w:t>
      </w:r>
    </w:p>
    <w:p w:rsidR="00C012E1" w:rsidRPr="00490BFE" w:rsidRDefault="000A0A14" w:rsidP="0024509A">
      <w:pPr>
        <w:spacing w:after="0" w:line="360" w:lineRule="auto"/>
        <w:rPr>
          <w:rFonts w:ascii="Times New Roman" w:eastAsia="Calibri" w:hAnsi="Times New Roman" w:cs="Times New Roman"/>
        </w:rPr>
      </w:pPr>
      <w:r w:rsidRPr="00490BFE">
        <w:rPr>
          <w:rFonts w:ascii="Times New Roman" w:eastAsia="Calibri" w:hAnsi="Times New Roman" w:cs="Times New Roman"/>
          <w:b/>
        </w:rPr>
        <w:t xml:space="preserve">Typ/model oferowanego sprzętu: </w:t>
      </w:r>
      <w:r w:rsidRPr="00490BFE">
        <w:rPr>
          <w:rFonts w:ascii="Times New Roman" w:eastAsia="Calibri" w:hAnsi="Times New Roman" w:cs="Times New Roman"/>
        </w:rPr>
        <w:t>.......................................</w:t>
      </w:r>
    </w:p>
    <w:p w:rsidR="007926FC" w:rsidRPr="00490BFE" w:rsidRDefault="000A0A14" w:rsidP="0024509A">
      <w:pPr>
        <w:spacing w:after="0" w:line="360" w:lineRule="auto"/>
        <w:rPr>
          <w:rFonts w:ascii="Times New Roman" w:eastAsia="Calibri" w:hAnsi="Times New Roman" w:cs="Times New Roman"/>
        </w:rPr>
      </w:pPr>
      <w:r w:rsidRPr="00490BFE">
        <w:rPr>
          <w:rFonts w:ascii="Times New Roman" w:eastAsia="Calibri" w:hAnsi="Times New Roman" w:cs="Times New Roman"/>
          <w:b/>
        </w:rPr>
        <w:t xml:space="preserve">Producent: </w:t>
      </w:r>
      <w:r w:rsidRPr="00490BFE">
        <w:rPr>
          <w:rFonts w:ascii="Times New Roman" w:eastAsia="Calibri" w:hAnsi="Times New Roman" w:cs="Times New Roman"/>
        </w:rPr>
        <w:t>............................................................................</w:t>
      </w:r>
    </w:p>
    <w:p w:rsidR="007926FC" w:rsidRPr="00490BFE" w:rsidRDefault="000A0A14" w:rsidP="0024509A">
      <w:pPr>
        <w:spacing w:after="0" w:line="360" w:lineRule="auto"/>
        <w:rPr>
          <w:rFonts w:ascii="Times New Roman" w:eastAsia="Calibri" w:hAnsi="Times New Roman" w:cs="Times New Roman"/>
        </w:rPr>
      </w:pPr>
      <w:r w:rsidRPr="00490BFE">
        <w:rPr>
          <w:rFonts w:ascii="Times New Roman" w:eastAsia="Calibri" w:hAnsi="Times New Roman" w:cs="Times New Roman"/>
          <w:b/>
        </w:rPr>
        <w:t xml:space="preserve">Kraj produkcji: </w:t>
      </w:r>
      <w:r w:rsidRPr="00490BFE">
        <w:rPr>
          <w:rFonts w:ascii="Times New Roman" w:eastAsia="Calibri" w:hAnsi="Times New Roman" w:cs="Times New Roman"/>
        </w:rPr>
        <w:t>...................................................................</w:t>
      </w:r>
    </w:p>
    <w:p w:rsidR="007926FC" w:rsidRPr="00490BFE" w:rsidRDefault="007926FC" w:rsidP="0024509A">
      <w:pPr>
        <w:spacing w:after="0" w:line="360" w:lineRule="auto"/>
        <w:rPr>
          <w:rFonts w:ascii="Times New Roman" w:eastAsia="Calibri" w:hAnsi="Times New Roman" w:cs="Times New Roman"/>
          <w:b/>
          <w:i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"/>
        <w:gridCol w:w="4169"/>
        <w:gridCol w:w="2512"/>
        <w:gridCol w:w="1717"/>
      </w:tblGrid>
      <w:tr w:rsidR="0069645F" w:rsidRPr="00490BFE" w:rsidTr="0069645F">
        <w:trPr>
          <w:trHeight w:val="1"/>
        </w:trPr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926FC" w:rsidRPr="00490BFE" w:rsidRDefault="000A0A14" w:rsidP="0024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4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926FC" w:rsidRPr="00490BFE" w:rsidRDefault="000A0A14" w:rsidP="0024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  <w:b/>
                <w:color w:val="000000"/>
              </w:rPr>
              <w:t>OPIS PARAMETRÓW WYMAGANYCH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961024" w:rsidRPr="00490BFE" w:rsidRDefault="00961024" w:rsidP="00961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BFE">
              <w:rPr>
                <w:rFonts w:ascii="Times New Roman" w:eastAsia="Calibri" w:hAnsi="Times New Roman" w:cs="Times New Roman"/>
                <w:b/>
                <w:color w:val="000000"/>
              </w:rPr>
              <w:t>Parametr wymagany,</w:t>
            </w:r>
            <w:r w:rsidRPr="00490BFE">
              <w:rPr>
                <w:rFonts w:ascii="Times New Roman" w:eastAsia="Calibri" w:hAnsi="Times New Roman" w:cs="Times New Roman"/>
                <w:b/>
              </w:rPr>
              <w:t xml:space="preserve"> parametr dodatkowo oceniany</w:t>
            </w:r>
          </w:p>
          <w:p w:rsidR="007926FC" w:rsidRPr="00490BFE" w:rsidRDefault="007926FC" w:rsidP="0024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0A0A14" w:rsidP="0024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90BFE">
              <w:rPr>
                <w:rFonts w:ascii="Times New Roman" w:eastAsia="Calibri" w:hAnsi="Times New Roman" w:cs="Times New Roman"/>
                <w:b/>
                <w:color w:val="000000"/>
              </w:rPr>
              <w:t xml:space="preserve">Odpowiedź Wykonawcy </w:t>
            </w:r>
          </w:p>
          <w:p w:rsidR="007926FC" w:rsidRPr="00490BFE" w:rsidRDefault="000A0A14" w:rsidP="0024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90BFE">
              <w:rPr>
                <w:rFonts w:ascii="Times New Roman" w:eastAsia="Calibri" w:hAnsi="Times New Roman" w:cs="Times New Roman"/>
                <w:b/>
                <w:color w:val="000000"/>
              </w:rPr>
              <w:t>- TAK/NIE</w:t>
            </w:r>
          </w:p>
          <w:p w:rsidR="007926FC" w:rsidRPr="00490BFE" w:rsidRDefault="000A0A14" w:rsidP="0024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  <w:b/>
                <w:color w:val="000000"/>
              </w:rPr>
              <w:t>parametry oferowane - należy</w:t>
            </w:r>
            <w:r w:rsidRPr="00490BFE">
              <w:rPr>
                <w:rFonts w:ascii="Times New Roman" w:eastAsia="Calibri" w:hAnsi="Times New Roman" w:cs="Times New Roman"/>
                <w:b/>
                <w:color w:val="000000"/>
              </w:rPr>
              <w:br/>
              <w:t>podać zakresy lub opisać</w:t>
            </w:r>
          </w:p>
        </w:tc>
      </w:tr>
      <w:tr w:rsidR="007926FC" w:rsidRPr="00490BFE" w:rsidTr="0069645F">
        <w:trPr>
          <w:trHeight w:val="1"/>
        </w:trPr>
        <w:tc>
          <w:tcPr>
            <w:tcW w:w="9126" w:type="dxa"/>
            <w:gridSpan w:val="4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0A0A14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  <w:b/>
                <w:color w:val="000000"/>
              </w:rPr>
              <w:t xml:space="preserve">APARAT OCT – OPTYCZNY </w:t>
            </w:r>
            <w:r w:rsidRPr="00490BFE">
              <w:rPr>
                <w:rFonts w:ascii="Times New Roman" w:eastAsia="Calibri" w:hAnsi="Times New Roman" w:cs="Times New Roman"/>
                <w:b/>
                <w:color w:val="000000" w:themeColor="text1"/>
              </w:rPr>
              <w:t>TOMOGRAF KOHERENTNY</w:t>
            </w:r>
          </w:p>
        </w:tc>
      </w:tr>
      <w:tr w:rsidR="0069645F" w:rsidRPr="00490BFE" w:rsidTr="0069645F">
        <w:trPr>
          <w:trHeight w:val="1"/>
        </w:trPr>
        <w:tc>
          <w:tcPr>
            <w:tcW w:w="72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0A0A14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16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0A0A14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51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0A0A14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71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0A0A14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69645F" w:rsidRPr="00490BFE" w:rsidTr="0069645F">
        <w:trPr>
          <w:trHeight w:val="1"/>
        </w:trPr>
        <w:tc>
          <w:tcPr>
            <w:tcW w:w="72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9645F" w:rsidRPr="00490BFE" w:rsidRDefault="0024509A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1</w:t>
            </w:r>
          </w:p>
          <w:p w:rsidR="0056222F" w:rsidRPr="00490BFE" w:rsidRDefault="0056222F" w:rsidP="006D6EC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69645F" w:rsidRPr="00490BFE" w:rsidRDefault="0056222F" w:rsidP="006D6EC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 xml:space="preserve">    </w:t>
            </w:r>
            <w:r w:rsidR="0069645F" w:rsidRPr="00490BFE">
              <w:rPr>
                <w:rFonts w:ascii="Times New Roman" w:eastAsia="Calibri" w:hAnsi="Times New Roman" w:cs="Times New Roman"/>
              </w:rPr>
              <w:t>a)</w:t>
            </w:r>
          </w:p>
          <w:p w:rsidR="006D6EC3" w:rsidRPr="00490BFE" w:rsidRDefault="0056222F" w:rsidP="006D6EC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 xml:space="preserve">    </w:t>
            </w:r>
            <w:r w:rsidR="0069645F" w:rsidRPr="00490BFE">
              <w:rPr>
                <w:rFonts w:ascii="Times New Roman" w:eastAsia="Calibri" w:hAnsi="Times New Roman" w:cs="Times New Roman"/>
              </w:rPr>
              <w:t>b)</w:t>
            </w:r>
          </w:p>
        </w:tc>
        <w:tc>
          <w:tcPr>
            <w:tcW w:w="416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0A0A14" w:rsidP="00B716E5">
            <w:pPr>
              <w:spacing w:after="0" w:line="360" w:lineRule="auto"/>
              <w:ind w:left="69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Aparat fabrycznie nowy, nieużywany, rok produkcji 2022</w:t>
            </w:r>
          </w:p>
          <w:p w:rsidR="0069645F" w:rsidRPr="00490BFE" w:rsidRDefault="0069645F" w:rsidP="00B716E5">
            <w:pPr>
              <w:spacing w:after="0" w:line="360" w:lineRule="auto"/>
              <w:ind w:left="69"/>
              <w:rPr>
                <w:rFonts w:ascii="Times New Roman" w:hAnsi="Times New Roman" w:cs="Times New Roman"/>
                <w:bCs/>
              </w:rPr>
            </w:pPr>
            <w:r w:rsidRPr="00490BFE">
              <w:rPr>
                <w:rFonts w:ascii="Times New Roman" w:hAnsi="Times New Roman" w:cs="Times New Roman"/>
                <w:bCs/>
              </w:rPr>
              <w:t xml:space="preserve">Deklaracje zgodności/certyfikaty zgodności </w:t>
            </w:r>
          </w:p>
          <w:p w:rsidR="0069645F" w:rsidRPr="00490BFE" w:rsidRDefault="0069645F" w:rsidP="00B716E5">
            <w:pPr>
              <w:spacing w:after="0" w:line="360" w:lineRule="auto"/>
              <w:ind w:left="69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90BFE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Zgłoszenie do rejestru wyrobów medycznych oferowanego </w:t>
            </w:r>
            <w:r w:rsidR="006D6EC3" w:rsidRPr="00490BFE">
              <w:rPr>
                <w:rFonts w:ascii="Times New Roman" w:eastAsiaTheme="minorHAnsi" w:hAnsi="Times New Roman" w:cs="Times New Roman"/>
                <w:bCs/>
                <w:lang w:eastAsia="en-US"/>
              </w:rPr>
              <w:t>aparatu</w:t>
            </w:r>
          </w:p>
        </w:tc>
        <w:tc>
          <w:tcPr>
            <w:tcW w:w="251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926FC" w:rsidRPr="00490BFE" w:rsidRDefault="000A0A14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71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7926FC" w:rsidP="0024509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645F" w:rsidRPr="00490BFE" w:rsidTr="0069645F">
        <w:trPr>
          <w:trHeight w:val="1"/>
        </w:trPr>
        <w:tc>
          <w:tcPr>
            <w:tcW w:w="728" w:type="dxa"/>
            <w:tcBorders>
              <w:top w:val="single" w:sz="0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24509A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69" w:type="dxa"/>
            <w:tcBorders>
              <w:top w:val="single" w:sz="0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0A0A14" w:rsidP="0024509A">
            <w:pPr>
              <w:spacing w:after="0" w:line="360" w:lineRule="auto"/>
              <w:ind w:left="100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Technologia pracy: spektralne OCT</w:t>
            </w:r>
          </w:p>
        </w:tc>
        <w:tc>
          <w:tcPr>
            <w:tcW w:w="2512" w:type="dxa"/>
            <w:tcBorders>
              <w:top w:val="single" w:sz="0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926FC" w:rsidRPr="00490BFE" w:rsidRDefault="000A0A14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 xml:space="preserve">TAK </w:t>
            </w:r>
          </w:p>
        </w:tc>
        <w:tc>
          <w:tcPr>
            <w:tcW w:w="1717" w:type="dxa"/>
            <w:tcBorders>
              <w:top w:val="single" w:sz="0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7926FC" w:rsidP="0024509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645F" w:rsidRPr="00490BFE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24509A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0A0A14" w:rsidP="0024509A">
            <w:pPr>
              <w:spacing w:after="0" w:line="360" w:lineRule="auto"/>
              <w:ind w:left="100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Szybkość skanowania: minimum 70 000 [</w:t>
            </w:r>
            <w:proofErr w:type="spellStart"/>
            <w:r w:rsidRPr="00490BFE">
              <w:rPr>
                <w:rFonts w:ascii="Times New Roman" w:eastAsia="Calibri" w:hAnsi="Times New Roman" w:cs="Times New Roman"/>
              </w:rPr>
              <w:t>Askan</w:t>
            </w:r>
            <w:proofErr w:type="spellEnd"/>
            <w:r w:rsidRPr="00490BFE">
              <w:rPr>
                <w:rFonts w:ascii="Times New Roman" w:eastAsia="Calibri" w:hAnsi="Times New Roman" w:cs="Times New Roman"/>
              </w:rPr>
              <w:t>/sek.]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C012E1" w:rsidRPr="00490BFE" w:rsidRDefault="00C012E1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BFE">
              <w:rPr>
                <w:rFonts w:ascii="Times New Roman" w:eastAsia="Calibri" w:hAnsi="Times New Roman" w:cs="Times New Roman"/>
                <w:b/>
              </w:rPr>
              <w:t>parametr dodatkowo oceniany</w:t>
            </w:r>
          </w:p>
          <w:p w:rsidR="007926FC" w:rsidRPr="00490BFE" w:rsidRDefault="000A0A14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 xml:space="preserve"> 70</w:t>
            </w:r>
            <w:r w:rsidR="00FA1B3B" w:rsidRPr="00490BFE">
              <w:rPr>
                <w:rFonts w:ascii="Times New Roman" w:eastAsia="Calibri" w:hAnsi="Times New Roman" w:cs="Times New Roman"/>
              </w:rPr>
              <w:t xml:space="preserve"> </w:t>
            </w:r>
            <w:r w:rsidRPr="00490BFE">
              <w:rPr>
                <w:rFonts w:ascii="Times New Roman" w:eastAsia="Calibri" w:hAnsi="Times New Roman" w:cs="Times New Roman"/>
              </w:rPr>
              <w:t>000-79</w:t>
            </w:r>
            <w:r w:rsidR="00FA1B3B" w:rsidRPr="00490BFE">
              <w:rPr>
                <w:rFonts w:ascii="Times New Roman" w:eastAsia="Calibri" w:hAnsi="Times New Roman" w:cs="Times New Roman"/>
              </w:rPr>
              <w:t xml:space="preserve"> </w:t>
            </w:r>
            <w:r w:rsidRPr="00490BFE">
              <w:rPr>
                <w:rFonts w:ascii="Times New Roman" w:eastAsia="Calibri" w:hAnsi="Times New Roman" w:cs="Times New Roman"/>
              </w:rPr>
              <w:t>000 – 0</w:t>
            </w:r>
            <w:r w:rsidR="00C012E1" w:rsidRPr="00490BFE">
              <w:rPr>
                <w:rFonts w:ascii="Times New Roman" w:eastAsia="Calibri" w:hAnsi="Times New Roman" w:cs="Times New Roman"/>
              </w:rPr>
              <w:t xml:space="preserve"> pkt</w:t>
            </w:r>
          </w:p>
          <w:p w:rsidR="007926FC" w:rsidRPr="00490BFE" w:rsidRDefault="000A0A14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80 0000 – 89</w:t>
            </w:r>
            <w:r w:rsidR="00FA1B3B" w:rsidRPr="00490BFE">
              <w:rPr>
                <w:rFonts w:ascii="Times New Roman" w:eastAsia="Calibri" w:hAnsi="Times New Roman" w:cs="Times New Roman"/>
              </w:rPr>
              <w:t xml:space="preserve"> </w:t>
            </w:r>
            <w:r w:rsidRPr="00490BFE">
              <w:rPr>
                <w:rFonts w:ascii="Times New Roman" w:eastAsia="Calibri" w:hAnsi="Times New Roman" w:cs="Times New Roman"/>
              </w:rPr>
              <w:t xml:space="preserve">000 – </w:t>
            </w:r>
            <w:r w:rsidR="008C23E1" w:rsidRPr="00490BFE">
              <w:rPr>
                <w:rFonts w:ascii="Times New Roman" w:eastAsia="Calibri" w:hAnsi="Times New Roman" w:cs="Times New Roman"/>
              </w:rPr>
              <w:t>5</w:t>
            </w:r>
            <w:r w:rsidR="00C012E1" w:rsidRPr="00490BFE">
              <w:rPr>
                <w:rFonts w:ascii="Times New Roman" w:eastAsia="Calibri" w:hAnsi="Times New Roman" w:cs="Times New Roman"/>
              </w:rPr>
              <w:t xml:space="preserve"> pkt</w:t>
            </w:r>
          </w:p>
          <w:p w:rsidR="007926FC" w:rsidRPr="00490BFE" w:rsidRDefault="00FA1B3B" w:rsidP="00FA1B3B">
            <w:pPr>
              <w:spacing w:after="0" w:line="360" w:lineRule="auto"/>
              <w:ind w:left="60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 xml:space="preserve">90 000 i więcej - </w:t>
            </w:r>
            <w:r w:rsidR="008C23E1" w:rsidRPr="00490BFE">
              <w:rPr>
                <w:rFonts w:ascii="Times New Roman" w:eastAsia="Calibri" w:hAnsi="Times New Roman" w:cs="Times New Roman"/>
              </w:rPr>
              <w:t>10</w:t>
            </w:r>
            <w:r w:rsidR="000A0A14" w:rsidRPr="00490BFE">
              <w:rPr>
                <w:rFonts w:ascii="Times New Roman" w:eastAsia="Calibri" w:hAnsi="Times New Roman" w:cs="Times New Roman"/>
              </w:rPr>
              <w:t xml:space="preserve"> </w:t>
            </w:r>
            <w:r w:rsidR="00C012E1" w:rsidRPr="00490BFE">
              <w:rPr>
                <w:rFonts w:ascii="Times New Roman" w:eastAsia="Calibri" w:hAnsi="Times New Roman" w:cs="Times New Roman"/>
              </w:rPr>
              <w:t>pkt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7926FC" w:rsidP="0024509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645F" w:rsidRPr="00490BFE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24509A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0A0A14" w:rsidP="0024509A">
            <w:pPr>
              <w:spacing w:after="0" w:line="360" w:lineRule="auto"/>
              <w:ind w:left="100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Optyczna rozdzielczość osiowa w tkance: minimum 5 [µm]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926FC" w:rsidRPr="00490BFE" w:rsidRDefault="000A0A14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7926FC" w:rsidP="0024509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645F" w:rsidRPr="00490BFE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24509A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0A0A14" w:rsidP="0024509A">
            <w:pPr>
              <w:spacing w:after="0" w:line="360" w:lineRule="auto"/>
              <w:ind w:left="100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Optyczna rozdzielczość poprzeczna w tkance: minimum 18 [µm]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926FC" w:rsidRPr="00490BFE" w:rsidRDefault="000A0A14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0A0A14" w:rsidP="0024509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69645F" w:rsidRPr="00490BFE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24509A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0A0A14" w:rsidP="0024509A">
            <w:pPr>
              <w:spacing w:after="0" w:line="360" w:lineRule="auto"/>
              <w:ind w:left="100"/>
              <w:jc w:val="both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Całkowita głębokość skanowania: minimum 2,8 [mm]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926FC" w:rsidRPr="00490BFE" w:rsidRDefault="000A0A14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7926FC" w:rsidP="0024509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645F" w:rsidRPr="00490BFE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24509A" w:rsidP="006964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0A0A14" w:rsidP="0024509A">
            <w:pPr>
              <w:spacing w:after="0" w:line="360" w:lineRule="auto"/>
              <w:ind w:left="100"/>
              <w:jc w:val="both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Maksymalny obszar skanowania siatkówki: minimum 10 x 10 [mm].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C012E1" w:rsidRPr="00490BFE" w:rsidRDefault="00C012E1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BFE">
              <w:rPr>
                <w:rFonts w:ascii="Times New Roman" w:eastAsia="Calibri" w:hAnsi="Times New Roman" w:cs="Times New Roman"/>
                <w:b/>
              </w:rPr>
              <w:t>parametr dodatkowo oceniany</w:t>
            </w:r>
          </w:p>
          <w:p w:rsidR="007926FC" w:rsidRPr="00490BFE" w:rsidRDefault="000A0A14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 xml:space="preserve">10x10 – 0 </w:t>
            </w:r>
            <w:r w:rsidR="00C012E1" w:rsidRPr="00490BFE">
              <w:rPr>
                <w:rFonts w:ascii="Times New Roman" w:eastAsia="Calibri" w:hAnsi="Times New Roman" w:cs="Times New Roman"/>
              </w:rPr>
              <w:t>pkt</w:t>
            </w:r>
          </w:p>
          <w:p w:rsidR="007926FC" w:rsidRPr="00490BFE" w:rsidRDefault="000A0A14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lastRenderedPageBreak/>
              <w:t>11x11-</w:t>
            </w:r>
            <w:r w:rsidR="008C23E1" w:rsidRPr="00490BFE">
              <w:rPr>
                <w:rFonts w:ascii="Times New Roman" w:eastAsia="Calibri" w:hAnsi="Times New Roman" w:cs="Times New Roman"/>
              </w:rPr>
              <w:t>5</w:t>
            </w:r>
            <w:r w:rsidRPr="00490BFE">
              <w:rPr>
                <w:rFonts w:ascii="Times New Roman" w:eastAsia="Calibri" w:hAnsi="Times New Roman" w:cs="Times New Roman"/>
              </w:rPr>
              <w:t xml:space="preserve"> </w:t>
            </w:r>
            <w:r w:rsidR="00C012E1" w:rsidRPr="00490BFE">
              <w:rPr>
                <w:rFonts w:ascii="Times New Roman" w:eastAsia="Calibri" w:hAnsi="Times New Roman" w:cs="Times New Roman"/>
              </w:rPr>
              <w:t>pkt</w:t>
            </w:r>
          </w:p>
          <w:p w:rsidR="007926FC" w:rsidRPr="00490BFE" w:rsidRDefault="000A0A14" w:rsidP="008C23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 xml:space="preserve"> 12x12 i więcej -</w:t>
            </w:r>
            <w:r w:rsidR="00FF6A1A" w:rsidRPr="00490BFE">
              <w:rPr>
                <w:rFonts w:ascii="Times New Roman" w:eastAsia="Calibri" w:hAnsi="Times New Roman" w:cs="Times New Roman"/>
              </w:rPr>
              <w:t xml:space="preserve"> </w:t>
            </w:r>
            <w:r w:rsidR="008C23E1" w:rsidRPr="00490BFE">
              <w:rPr>
                <w:rFonts w:ascii="Times New Roman" w:eastAsia="Calibri" w:hAnsi="Times New Roman" w:cs="Times New Roman"/>
              </w:rPr>
              <w:t>10</w:t>
            </w:r>
            <w:r w:rsidRPr="00490BFE">
              <w:rPr>
                <w:rFonts w:ascii="Times New Roman" w:eastAsia="Calibri" w:hAnsi="Times New Roman" w:cs="Times New Roman"/>
              </w:rPr>
              <w:t xml:space="preserve"> </w:t>
            </w:r>
            <w:r w:rsidR="00C012E1" w:rsidRPr="00490BFE">
              <w:rPr>
                <w:rFonts w:ascii="Times New Roman" w:eastAsia="Calibri" w:hAnsi="Times New Roman" w:cs="Times New Roman"/>
              </w:rPr>
              <w:t>pkt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7926FC" w:rsidP="0024509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645F" w:rsidRPr="00490BFE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69645F" w:rsidP="006964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0A0A14" w:rsidP="0024509A">
            <w:pPr>
              <w:spacing w:after="0" w:line="360" w:lineRule="auto"/>
              <w:ind w:left="100"/>
              <w:jc w:val="both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Maksymalny obszar skanowania przedniego odcinka oka: minimum 14 x 14 [mm].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C012E1" w:rsidRPr="00490BFE" w:rsidRDefault="00C012E1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BFE">
              <w:rPr>
                <w:rFonts w:ascii="Times New Roman" w:eastAsia="Calibri" w:hAnsi="Times New Roman" w:cs="Times New Roman"/>
                <w:b/>
              </w:rPr>
              <w:t>parametr dodatkowo oceniany</w:t>
            </w:r>
          </w:p>
          <w:p w:rsidR="007926FC" w:rsidRPr="00490BFE" w:rsidRDefault="000A0A14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14x14 -</w:t>
            </w:r>
            <w:r w:rsidR="00637210" w:rsidRPr="00490BFE">
              <w:rPr>
                <w:rFonts w:ascii="Times New Roman" w:eastAsia="Calibri" w:hAnsi="Times New Roman" w:cs="Times New Roman"/>
              </w:rPr>
              <w:t xml:space="preserve"> </w:t>
            </w:r>
            <w:r w:rsidRPr="00490BFE">
              <w:rPr>
                <w:rFonts w:ascii="Times New Roman" w:eastAsia="Calibri" w:hAnsi="Times New Roman" w:cs="Times New Roman"/>
              </w:rPr>
              <w:t>0</w:t>
            </w:r>
            <w:r w:rsidR="00C012E1" w:rsidRPr="00490BFE">
              <w:rPr>
                <w:rFonts w:ascii="Times New Roman" w:eastAsia="Calibri" w:hAnsi="Times New Roman" w:cs="Times New Roman"/>
              </w:rPr>
              <w:t xml:space="preserve"> pkt</w:t>
            </w:r>
          </w:p>
          <w:p w:rsidR="007926FC" w:rsidRPr="00490BFE" w:rsidRDefault="000A0A14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15x15</w:t>
            </w:r>
            <w:r w:rsidR="00637210" w:rsidRPr="00490BFE">
              <w:rPr>
                <w:rFonts w:ascii="Times New Roman" w:eastAsia="Calibri" w:hAnsi="Times New Roman" w:cs="Times New Roman"/>
              </w:rPr>
              <w:t xml:space="preserve"> </w:t>
            </w:r>
            <w:r w:rsidRPr="00490BFE">
              <w:rPr>
                <w:rFonts w:ascii="Times New Roman" w:eastAsia="Calibri" w:hAnsi="Times New Roman" w:cs="Times New Roman"/>
              </w:rPr>
              <w:t xml:space="preserve">- </w:t>
            </w:r>
            <w:r w:rsidR="008C23E1" w:rsidRPr="00490BFE">
              <w:rPr>
                <w:rFonts w:ascii="Times New Roman" w:eastAsia="Calibri" w:hAnsi="Times New Roman" w:cs="Times New Roman"/>
              </w:rPr>
              <w:t>5</w:t>
            </w:r>
            <w:r w:rsidR="00C012E1" w:rsidRPr="00490BFE">
              <w:rPr>
                <w:rFonts w:ascii="Times New Roman" w:eastAsia="Calibri" w:hAnsi="Times New Roman" w:cs="Times New Roman"/>
              </w:rPr>
              <w:t xml:space="preserve"> pkt </w:t>
            </w:r>
          </w:p>
          <w:p w:rsidR="007926FC" w:rsidRPr="00490BFE" w:rsidRDefault="000A0A14" w:rsidP="008C23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 xml:space="preserve">16x16 i więcej – </w:t>
            </w:r>
            <w:r w:rsidR="008C23E1" w:rsidRPr="00490BFE">
              <w:rPr>
                <w:rFonts w:ascii="Times New Roman" w:eastAsia="Calibri" w:hAnsi="Times New Roman" w:cs="Times New Roman"/>
              </w:rPr>
              <w:t>10</w:t>
            </w:r>
            <w:r w:rsidRPr="00490BFE">
              <w:rPr>
                <w:rFonts w:ascii="Times New Roman" w:eastAsia="Calibri" w:hAnsi="Times New Roman" w:cs="Times New Roman"/>
              </w:rPr>
              <w:t xml:space="preserve"> p</w:t>
            </w:r>
            <w:r w:rsidR="00C012E1" w:rsidRPr="00490BFE">
              <w:rPr>
                <w:rFonts w:ascii="Times New Roman" w:eastAsia="Calibri" w:hAnsi="Times New Roman" w:cs="Times New Roman"/>
              </w:rPr>
              <w:t>kt</w:t>
            </w:r>
            <w:r w:rsidRPr="00490BF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7926FC" w:rsidP="0024509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645F" w:rsidRPr="00490BFE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69645F" w:rsidP="006964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0A0A14" w:rsidP="0024509A">
            <w:pPr>
              <w:spacing w:after="0" w:line="360" w:lineRule="auto"/>
              <w:ind w:left="100"/>
              <w:jc w:val="both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Minimalna średnica źrenicy pacjenta: maksymalnie 3,3 [mm].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926FC" w:rsidRPr="00490BFE" w:rsidRDefault="000A0A14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7926FC" w:rsidP="0024509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645F" w:rsidRPr="00490BFE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69645F" w:rsidP="006964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0A0A14" w:rsidP="0024509A">
            <w:pPr>
              <w:spacing w:after="0" w:line="360" w:lineRule="auto"/>
              <w:ind w:left="66"/>
              <w:jc w:val="both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Zakres kompensacji wady wzroku pacjenta (regulacja ogniskowania): minimum od -22 D do +22 D.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934C0A" w:rsidRPr="00490BFE" w:rsidRDefault="00934C0A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BFE">
              <w:rPr>
                <w:rFonts w:ascii="Times New Roman" w:eastAsia="Calibri" w:hAnsi="Times New Roman" w:cs="Times New Roman"/>
                <w:b/>
              </w:rPr>
              <w:t>parametr dodatkowo oceniany</w:t>
            </w:r>
          </w:p>
          <w:p w:rsidR="007926FC" w:rsidRPr="00490BFE" w:rsidRDefault="000A0A14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 xml:space="preserve">Od -22D do +22D – </w:t>
            </w:r>
            <w:r w:rsidR="008C23E1" w:rsidRPr="00490BFE">
              <w:rPr>
                <w:rFonts w:ascii="Times New Roman" w:eastAsia="Calibri" w:hAnsi="Times New Roman" w:cs="Times New Roman"/>
              </w:rPr>
              <w:t xml:space="preserve">0 </w:t>
            </w:r>
            <w:r w:rsidR="00C012E1" w:rsidRPr="00490BFE">
              <w:rPr>
                <w:rFonts w:ascii="Times New Roman" w:eastAsia="Calibri" w:hAnsi="Times New Roman" w:cs="Times New Roman"/>
              </w:rPr>
              <w:t>pkt</w:t>
            </w:r>
          </w:p>
          <w:p w:rsidR="007926FC" w:rsidRPr="00490BFE" w:rsidRDefault="000A0A14" w:rsidP="008C23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 xml:space="preserve">Powyżej -22D do +20D – </w:t>
            </w:r>
            <w:r w:rsidR="008C23E1" w:rsidRPr="00490BFE">
              <w:rPr>
                <w:rFonts w:ascii="Times New Roman" w:eastAsia="Calibri" w:hAnsi="Times New Roman" w:cs="Times New Roman"/>
              </w:rPr>
              <w:t>10</w:t>
            </w:r>
            <w:r w:rsidRPr="00490BFE">
              <w:rPr>
                <w:rFonts w:ascii="Times New Roman" w:eastAsia="Calibri" w:hAnsi="Times New Roman" w:cs="Times New Roman"/>
              </w:rPr>
              <w:t xml:space="preserve"> </w:t>
            </w:r>
            <w:r w:rsidR="00C012E1" w:rsidRPr="00490BFE">
              <w:rPr>
                <w:rFonts w:ascii="Times New Roman" w:eastAsia="Calibri" w:hAnsi="Times New Roman" w:cs="Times New Roman"/>
              </w:rPr>
              <w:t>pkt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7926FC" w:rsidP="0024509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645F" w:rsidRPr="00490BFE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69645F" w:rsidP="006964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0A0A14" w:rsidP="0024509A">
            <w:pPr>
              <w:spacing w:after="0" w:line="360" w:lineRule="auto"/>
              <w:ind w:left="66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490BFE">
              <w:rPr>
                <w:rFonts w:ascii="Times New Roman" w:eastAsia="Calibri" w:hAnsi="Times New Roman" w:cs="Times New Roman"/>
              </w:rPr>
              <w:t>Fiksator</w:t>
            </w:r>
            <w:proofErr w:type="spellEnd"/>
            <w:r w:rsidRPr="00490BFE">
              <w:rPr>
                <w:rFonts w:ascii="Times New Roman" w:eastAsia="Calibri" w:hAnsi="Times New Roman" w:cs="Times New Roman"/>
              </w:rPr>
              <w:t xml:space="preserve"> we</w:t>
            </w:r>
            <w:r w:rsidR="00D947FF" w:rsidRPr="00490BFE">
              <w:rPr>
                <w:rFonts w:ascii="Times New Roman" w:eastAsia="Calibri" w:hAnsi="Times New Roman" w:cs="Times New Roman"/>
              </w:rPr>
              <w:t>wnętrzny o zmiennej wielkości z </w:t>
            </w:r>
            <w:r w:rsidRPr="00490BFE">
              <w:rPr>
                <w:rFonts w:ascii="Times New Roman" w:eastAsia="Calibri" w:hAnsi="Times New Roman" w:cs="Times New Roman"/>
              </w:rPr>
              <w:t>płynną regulacją położenia.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926FC" w:rsidRPr="00490BFE" w:rsidRDefault="000A0A14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7926FC" w:rsidP="0024509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645F" w:rsidRPr="00490BFE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69645F" w:rsidP="006964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0A0A14" w:rsidP="0024509A">
            <w:pPr>
              <w:spacing w:after="0" w:line="360" w:lineRule="auto"/>
              <w:ind w:left="100"/>
              <w:jc w:val="both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Dostępność analiz siatkówki:</w:t>
            </w:r>
          </w:p>
          <w:p w:rsidR="007926FC" w:rsidRPr="00490BFE" w:rsidRDefault="000A0A14" w:rsidP="006D6EC3">
            <w:pPr>
              <w:spacing w:after="0" w:line="360" w:lineRule="auto"/>
              <w:ind w:left="66"/>
              <w:jc w:val="both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mapa grubości siatkówki; mapa grubości wewnętrznych i zewnętrznych warstw siatkówki;</w:t>
            </w:r>
            <w:r w:rsidR="006D6EC3" w:rsidRPr="00490BFE">
              <w:rPr>
                <w:rFonts w:ascii="Times New Roman" w:eastAsia="Calibri" w:hAnsi="Times New Roman" w:cs="Times New Roman"/>
              </w:rPr>
              <w:t xml:space="preserve"> </w:t>
            </w:r>
            <w:r w:rsidRPr="00490BFE">
              <w:rPr>
                <w:rFonts w:ascii="Times New Roman" w:eastAsia="Calibri" w:hAnsi="Times New Roman" w:cs="Times New Roman"/>
              </w:rPr>
              <w:t>mapa deformacji nabłonka barwnikowego.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926FC" w:rsidRPr="00490BFE" w:rsidRDefault="000A0A14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7926FC" w:rsidP="0024509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645F" w:rsidRPr="00490BFE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69645F" w:rsidP="006964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0A0A14" w:rsidP="0024509A">
            <w:pPr>
              <w:spacing w:after="0" w:line="360" w:lineRule="auto"/>
              <w:ind w:left="1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90BFE">
              <w:rPr>
                <w:rFonts w:ascii="Times New Roman" w:eastAsia="Calibri" w:hAnsi="Times New Roman" w:cs="Times New Roman"/>
                <w:color w:val="000000"/>
              </w:rPr>
              <w:t xml:space="preserve">Dostępność analiz w kierunku jaskry: </w:t>
            </w:r>
          </w:p>
          <w:p w:rsidR="007926FC" w:rsidRPr="00490BFE" w:rsidRDefault="000A0A14" w:rsidP="0024509A">
            <w:pPr>
              <w:spacing w:after="0" w:line="360" w:lineRule="auto"/>
              <w:ind w:left="1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90BFE">
              <w:rPr>
                <w:rFonts w:ascii="Times New Roman" w:eastAsia="Calibri" w:hAnsi="Times New Roman" w:cs="Times New Roman"/>
                <w:color w:val="000000"/>
              </w:rPr>
              <w:t>analiza grubości RNFL wokół tarczy nerwu wzr</w:t>
            </w:r>
            <w:r w:rsidR="00D947FF" w:rsidRPr="00490BFE">
              <w:rPr>
                <w:rFonts w:ascii="Times New Roman" w:eastAsia="Calibri" w:hAnsi="Times New Roman" w:cs="Times New Roman"/>
                <w:color w:val="000000"/>
              </w:rPr>
              <w:t>okowego z regulowaną średnicą i </w:t>
            </w:r>
            <w:r w:rsidRPr="00490BFE">
              <w:rPr>
                <w:rFonts w:ascii="Times New Roman" w:eastAsia="Calibri" w:hAnsi="Times New Roman" w:cs="Times New Roman"/>
                <w:color w:val="000000"/>
              </w:rPr>
              <w:t>grubością pierścienia pomiarowego;</w:t>
            </w:r>
          </w:p>
          <w:p w:rsidR="007926FC" w:rsidRPr="00490BFE" w:rsidRDefault="000A0A14" w:rsidP="0024509A">
            <w:pPr>
              <w:spacing w:after="0" w:line="360" w:lineRule="auto"/>
              <w:ind w:left="1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90BFE">
              <w:rPr>
                <w:rFonts w:ascii="Times New Roman" w:eastAsia="Calibri" w:hAnsi="Times New Roman" w:cs="Times New Roman"/>
                <w:color w:val="000000"/>
              </w:rPr>
              <w:t>ocena morfologii tarczy nerwu wzrokowego;</w:t>
            </w:r>
          </w:p>
          <w:p w:rsidR="007926FC" w:rsidRPr="00490BFE" w:rsidRDefault="000A0A14" w:rsidP="0024509A">
            <w:pPr>
              <w:spacing w:after="0" w:line="360" w:lineRule="auto"/>
              <w:ind w:left="1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90BFE">
              <w:rPr>
                <w:rFonts w:ascii="Times New Roman" w:eastAsia="Calibri" w:hAnsi="Times New Roman" w:cs="Times New Roman"/>
                <w:color w:val="000000"/>
              </w:rPr>
              <w:t>analiza komórek zwojowych w postaci analizy GCC (warstwy RNFL + GCL + IP) oraz analizy GC (warstwy GCL + IPL);</w:t>
            </w:r>
          </w:p>
          <w:p w:rsidR="007926FC" w:rsidRPr="00490BFE" w:rsidRDefault="000A0A14" w:rsidP="0024509A">
            <w:pPr>
              <w:spacing w:after="0" w:line="360" w:lineRule="auto"/>
              <w:ind w:left="100"/>
              <w:jc w:val="both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  <w:color w:val="000000"/>
              </w:rPr>
              <w:t>analiza symetrii wszystkich powyższych parametrów dla obu gałek ocznych.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926FC" w:rsidRPr="00490BFE" w:rsidRDefault="000A0A14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7926FC" w:rsidP="0024509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645F" w:rsidRPr="00490BFE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69645F" w:rsidP="006964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0A0A14" w:rsidP="0024509A">
            <w:pPr>
              <w:spacing w:after="0" w:line="360" w:lineRule="auto"/>
              <w:ind w:left="100"/>
              <w:jc w:val="both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 xml:space="preserve">Analiza przedniego odcinka oka: </w:t>
            </w:r>
          </w:p>
          <w:p w:rsidR="007926FC" w:rsidRPr="00490BFE" w:rsidRDefault="00D947FF" w:rsidP="0024509A">
            <w:pPr>
              <w:spacing w:after="0" w:line="360" w:lineRule="auto"/>
              <w:ind w:left="100"/>
              <w:jc w:val="both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 xml:space="preserve">mapa </w:t>
            </w:r>
            <w:proofErr w:type="spellStart"/>
            <w:r w:rsidRPr="00490BFE">
              <w:rPr>
                <w:rFonts w:ascii="Times New Roman" w:eastAsia="Calibri" w:hAnsi="Times New Roman" w:cs="Times New Roman"/>
              </w:rPr>
              <w:t>pachymetryczna</w:t>
            </w:r>
            <w:proofErr w:type="spellEnd"/>
            <w:r w:rsidRPr="00490BFE">
              <w:rPr>
                <w:rFonts w:ascii="Times New Roman" w:eastAsia="Calibri" w:hAnsi="Times New Roman" w:cs="Times New Roman"/>
              </w:rPr>
              <w:t xml:space="preserve"> rogówki z </w:t>
            </w:r>
            <w:r w:rsidR="000A0A14" w:rsidRPr="00490BFE">
              <w:rPr>
                <w:rFonts w:ascii="Times New Roman" w:eastAsia="Calibri" w:hAnsi="Times New Roman" w:cs="Times New Roman"/>
              </w:rPr>
              <w:t>za</w:t>
            </w:r>
            <w:r w:rsidRPr="00490BFE">
              <w:rPr>
                <w:rFonts w:ascii="Times New Roman" w:eastAsia="Calibri" w:hAnsi="Times New Roman" w:cs="Times New Roman"/>
              </w:rPr>
              <w:t xml:space="preserve">znaczeniem najcieńszego miejsca </w:t>
            </w:r>
            <w:r w:rsidR="000A0A14" w:rsidRPr="00490BFE">
              <w:rPr>
                <w:rFonts w:ascii="Times New Roman" w:eastAsia="Calibri" w:hAnsi="Times New Roman" w:cs="Times New Roman"/>
              </w:rPr>
              <w:t xml:space="preserve">rogówki; </w:t>
            </w:r>
          </w:p>
          <w:p w:rsidR="007926FC" w:rsidRPr="00490BFE" w:rsidRDefault="000A0A14" w:rsidP="0024509A">
            <w:pPr>
              <w:spacing w:after="0" w:line="360" w:lineRule="auto"/>
              <w:ind w:left="100"/>
              <w:jc w:val="both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 xml:space="preserve">pomiar kąta przesączania (wyznaczanie </w:t>
            </w:r>
            <w:r w:rsidRPr="00490BFE">
              <w:rPr>
                <w:rFonts w:ascii="Times New Roman" w:eastAsia="Calibri" w:hAnsi="Times New Roman" w:cs="Times New Roman"/>
              </w:rPr>
              <w:lastRenderedPageBreak/>
              <w:t>parametrów AOD 500/750 i TISA 500/750);</w:t>
            </w:r>
          </w:p>
          <w:p w:rsidR="007926FC" w:rsidRPr="00490BFE" w:rsidRDefault="000A0A14" w:rsidP="0024509A">
            <w:pPr>
              <w:spacing w:after="0" w:line="360" w:lineRule="auto"/>
              <w:ind w:left="100"/>
              <w:jc w:val="both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 xml:space="preserve">pomiary dwóch przeciwległych kątów przesączania na jednym </w:t>
            </w:r>
            <w:proofErr w:type="spellStart"/>
            <w:r w:rsidRPr="00490BFE">
              <w:rPr>
                <w:rFonts w:ascii="Times New Roman" w:eastAsia="Calibri" w:hAnsi="Times New Roman" w:cs="Times New Roman"/>
              </w:rPr>
              <w:t>tomogramie</w:t>
            </w:r>
            <w:proofErr w:type="spellEnd"/>
            <w:r w:rsidRPr="00490BFE">
              <w:rPr>
                <w:rFonts w:ascii="Times New Roman" w:eastAsia="Calibri" w:hAnsi="Times New Roman" w:cs="Times New Roman"/>
              </w:rPr>
              <w:t>;</w:t>
            </w:r>
          </w:p>
          <w:p w:rsidR="007926FC" w:rsidRPr="00490BFE" w:rsidRDefault="000A0A14" w:rsidP="0024509A">
            <w:pPr>
              <w:spacing w:after="0" w:line="360" w:lineRule="auto"/>
              <w:ind w:left="100"/>
              <w:jc w:val="both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automatyczne wyliczanie korekcji ciśnienia wewnątrzgałkowego na podstawie centralnej grubości rogówki (AIOP);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926FC" w:rsidRPr="00490BFE" w:rsidRDefault="000A0A14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lastRenderedPageBreak/>
              <w:t>TAK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7926FC" w:rsidP="0024509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645F" w:rsidRPr="00490BFE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69645F" w:rsidP="006964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lastRenderedPageBreak/>
              <w:t>15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0A0A14" w:rsidP="0024509A">
            <w:pPr>
              <w:spacing w:after="0" w:line="360" w:lineRule="auto"/>
              <w:ind w:left="100"/>
              <w:jc w:val="both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 xml:space="preserve">Wbudowana </w:t>
            </w:r>
            <w:proofErr w:type="spellStart"/>
            <w:r w:rsidRPr="00490BFE">
              <w:rPr>
                <w:rFonts w:ascii="Times New Roman" w:eastAsia="Calibri" w:hAnsi="Times New Roman" w:cs="Times New Roman"/>
              </w:rPr>
              <w:t>funduskamera</w:t>
            </w:r>
            <w:proofErr w:type="spellEnd"/>
            <w:r w:rsidRPr="00490BFE">
              <w:rPr>
                <w:rFonts w:ascii="Times New Roman" w:eastAsia="Calibri" w:hAnsi="Times New Roman" w:cs="Times New Roman"/>
              </w:rPr>
              <w:t xml:space="preserve"> z możliwość wykonyw</w:t>
            </w:r>
            <w:r w:rsidR="00550BED" w:rsidRPr="00490BFE">
              <w:rPr>
                <w:rFonts w:ascii="Times New Roman" w:eastAsia="Calibri" w:hAnsi="Times New Roman" w:cs="Times New Roman"/>
              </w:rPr>
              <w:t>ania kolorowych zdjęć dna oka i </w:t>
            </w:r>
            <w:r w:rsidRPr="00490BFE">
              <w:rPr>
                <w:rFonts w:ascii="Times New Roman" w:eastAsia="Calibri" w:hAnsi="Times New Roman" w:cs="Times New Roman"/>
              </w:rPr>
              <w:t>przedniego odcinka oka w rozdzielczości min. 10Mpix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934C0A" w:rsidRPr="00490BFE" w:rsidRDefault="00934C0A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BFE">
              <w:rPr>
                <w:rFonts w:ascii="Times New Roman" w:eastAsia="Calibri" w:hAnsi="Times New Roman" w:cs="Times New Roman"/>
                <w:b/>
              </w:rPr>
              <w:t>parametr dodatkowo oceniany</w:t>
            </w:r>
          </w:p>
          <w:p w:rsidR="007926FC" w:rsidRPr="00490BFE" w:rsidRDefault="000A0A14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 xml:space="preserve">10 </w:t>
            </w:r>
            <w:proofErr w:type="spellStart"/>
            <w:r w:rsidRPr="00490BFE">
              <w:rPr>
                <w:rFonts w:ascii="Times New Roman" w:eastAsia="Calibri" w:hAnsi="Times New Roman" w:cs="Times New Roman"/>
              </w:rPr>
              <w:t>Mpix</w:t>
            </w:r>
            <w:proofErr w:type="spellEnd"/>
            <w:r w:rsidRPr="00490BFE">
              <w:rPr>
                <w:rFonts w:ascii="Times New Roman" w:eastAsia="Calibri" w:hAnsi="Times New Roman" w:cs="Times New Roman"/>
              </w:rPr>
              <w:t xml:space="preserve"> – 0</w:t>
            </w:r>
            <w:r w:rsidR="00934C0A" w:rsidRPr="00490BFE">
              <w:rPr>
                <w:rFonts w:ascii="Times New Roman" w:eastAsia="Calibri" w:hAnsi="Times New Roman" w:cs="Times New Roman"/>
              </w:rPr>
              <w:t xml:space="preserve"> pkt</w:t>
            </w:r>
            <w:r w:rsidRPr="00490BF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926FC" w:rsidRPr="00490BFE" w:rsidRDefault="000A0A14" w:rsidP="008C23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 xml:space="preserve">Powyżej 10Mpix – </w:t>
            </w:r>
            <w:r w:rsidR="008C23E1" w:rsidRPr="00490BFE">
              <w:rPr>
                <w:rFonts w:ascii="Times New Roman" w:eastAsia="Calibri" w:hAnsi="Times New Roman" w:cs="Times New Roman"/>
              </w:rPr>
              <w:t>10</w:t>
            </w:r>
            <w:r w:rsidRPr="00490BFE">
              <w:rPr>
                <w:rFonts w:ascii="Times New Roman" w:eastAsia="Calibri" w:hAnsi="Times New Roman" w:cs="Times New Roman"/>
              </w:rPr>
              <w:t xml:space="preserve"> </w:t>
            </w:r>
            <w:r w:rsidR="00934C0A" w:rsidRPr="00490BFE">
              <w:rPr>
                <w:rFonts w:ascii="Times New Roman" w:eastAsia="Calibri" w:hAnsi="Times New Roman" w:cs="Times New Roman"/>
              </w:rPr>
              <w:t>pkt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7926FC" w:rsidP="0024509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645F" w:rsidRPr="00490BFE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69645F" w:rsidP="006964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0A0A14" w:rsidP="0024509A">
            <w:pPr>
              <w:spacing w:after="0" w:line="360" w:lineRule="auto"/>
              <w:ind w:left="100"/>
              <w:jc w:val="both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Możliwość chronologicznego porównania wyników: minimum 6 badań.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926FC" w:rsidRPr="00490BFE" w:rsidRDefault="000A0A14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7926FC" w:rsidP="0024509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645F" w:rsidRPr="00490BFE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69645F" w:rsidP="006964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0A0A14" w:rsidP="0024509A">
            <w:pPr>
              <w:spacing w:after="0" w:line="360" w:lineRule="auto"/>
              <w:ind w:left="100"/>
              <w:jc w:val="both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Oprogram</w:t>
            </w:r>
            <w:r w:rsidR="00550BED" w:rsidRPr="00490BFE">
              <w:rPr>
                <w:rFonts w:ascii="Times New Roman" w:eastAsia="Calibri" w:hAnsi="Times New Roman" w:cs="Times New Roman"/>
              </w:rPr>
              <w:t>owanie obsługujące urządzenie w </w:t>
            </w:r>
            <w:r w:rsidRPr="00490BFE">
              <w:rPr>
                <w:rFonts w:ascii="Times New Roman" w:eastAsia="Calibri" w:hAnsi="Times New Roman" w:cs="Times New Roman"/>
              </w:rPr>
              <w:t>języku polskim.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926FC" w:rsidRPr="00490BFE" w:rsidRDefault="000A0A14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7926FC" w:rsidP="0024509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645F" w:rsidRPr="00490BFE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69645F" w:rsidP="006964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0A0A14" w:rsidP="0024509A">
            <w:pPr>
              <w:spacing w:after="0" w:line="360" w:lineRule="auto"/>
              <w:ind w:left="100"/>
              <w:jc w:val="both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Możliwość wykonania badania w</w:t>
            </w:r>
            <w:r w:rsidR="00550BED" w:rsidRPr="00490BFE">
              <w:rPr>
                <w:rFonts w:ascii="Times New Roman" w:eastAsia="Calibri" w:hAnsi="Times New Roman" w:cs="Times New Roman"/>
              </w:rPr>
              <w:t xml:space="preserve"> trzech trybach: </w:t>
            </w:r>
            <w:proofErr w:type="spellStart"/>
            <w:r w:rsidR="00550BED" w:rsidRPr="00490BFE">
              <w:rPr>
                <w:rFonts w:ascii="Times New Roman" w:eastAsia="Calibri" w:hAnsi="Times New Roman" w:cs="Times New Roman"/>
              </w:rPr>
              <w:t>automatycznym,</w:t>
            </w:r>
            <w:r w:rsidRPr="00490BFE">
              <w:rPr>
                <w:rFonts w:ascii="Times New Roman" w:eastAsia="Calibri" w:hAnsi="Times New Roman" w:cs="Times New Roman"/>
              </w:rPr>
              <w:t>półautomatycznym</w:t>
            </w:r>
            <w:proofErr w:type="spellEnd"/>
            <w:r w:rsidRPr="00490BFE">
              <w:rPr>
                <w:rFonts w:ascii="Times New Roman" w:eastAsia="Calibri" w:hAnsi="Times New Roman" w:cs="Times New Roman"/>
              </w:rPr>
              <w:t xml:space="preserve"> (tzn. automatyczne pozycjonowanie głowicy i ręczne rozpoczęcie skanowania) i ręcznym.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926FC" w:rsidRPr="00490BFE" w:rsidRDefault="000A0A14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7926FC" w:rsidP="0024509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645F" w:rsidRPr="00490BFE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69645F" w:rsidP="006964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0A0A14" w:rsidP="006D6EC3">
            <w:pPr>
              <w:spacing w:after="0" w:line="360" w:lineRule="auto"/>
              <w:ind w:left="100"/>
              <w:jc w:val="both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W zestawie z tomografem musi być dostarczony stolik z elektryczną regulacją wysokości blatu, komputer sterujący tomografem oraz drukarka laserowa, kolorowa.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926FC" w:rsidRPr="00490BFE" w:rsidRDefault="000A0A14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7926FC" w:rsidP="0024509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645F" w:rsidRPr="00490BFE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69645F" w:rsidP="006964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0A0A14" w:rsidP="0024509A">
            <w:pPr>
              <w:spacing w:after="0" w:line="360" w:lineRule="auto"/>
              <w:ind w:left="100"/>
              <w:jc w:val="both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 xml:space="preserve">Oprogramowanie sterujące tomografem musi umożliwiać odtwarzanie komunikatów głosowych dla </w:t>
            </w:r>
            <w:r w:rsidR="00550BED" w:rsidRPr="00490BFE">
              <w:rPr>
                <w:rFonts w:ascii="Times New Roman" w:eastAsia="Calibri" w:hAnsi="Times New Roman" w:cs="Times New Roman"/>
              </w:rPr>
              <w:t>pacjenta – komunikaty w </w:t>
            </w:r>
            <w:r w:rsidRPr="00490BFE">
              <w:rPr>
                <w:rFonts w:ascii="Times New Roman" w:eastAsia="Calibri" w:hAnsi="Times New Roman" w:cs="Times New Roman"/>
              </w:rPr>
              <w:t>języku polskim z możliwością ich wyłączenia.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926FC" w:rsidRPr="00490BFE" w:rsidRDefault="000A0A14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7926FC" w:rsidP="0024509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645F" w:rsidRPr="00490BFE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69645F" w:rsidP="006964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0A0A14" w:rsidP="0024509A">
            <w:pPr>
              <w:spacing w:after="0" w:line="360" w:lineRule="auto"/>
              <w:ind w:left="100"/>
              <w:jc w:val="both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Bezpłatn</w:t>
            </w:r>
            <w:r w:rsidR="00550BED" w:rsidRPr="00490BFE">
              <w:rPr>
                <w:rFonts w:ascii="Times New Roman" w:eastAsia="Calibri" w:hAnsi="Times New Roman" w:cs="Times New Roman"/>
              </w:rPr>
              <w:t>a aktualizacja oprogramowania w okresie gwarancyjnym i </w:t>
            </w:r>
            <w:r w:rsidRPr="00490BFE">
              <w:rPr>
                <w:rFonts w:ascii="Times New Roman" w:eastAsia="Calibri" w:hAnsi="Times New Roman" w:cs="Times New Roman"/>
              </w:rPr>
              <w:t>pogwarancyjnym.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926FC" w:rsidRPr="00490BFE" w:rsidRDefault="000A0A14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7926FC" w:rsidP="0024509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645F" w:rsidRPr="00490BFE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69645F" w:rsidP="006964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0A0A14" w:rsidP="0024509A">
            <w:pPr>
              <w:spacing w:after="0" w:line="360" w:lineRule="auto"/>
              <w:ind w:left="100"/>
              <w:jc w:val="both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Moduł angiografii SOCT umożliwiający wizual</w:t>
            </w:r>
            <w:r w:rsidR="000571AC" w:rsidRPr="00490BFE">
              <w:rPr>
                <w:rFonts w:ascii="Times New Roman" w:eastAsia="Calibri" w:hAnsi="Times New Roman" w:cs="Times New Roman"/>
              </w:rPr>
              <w:t>izację przepływu w naczyniach w </w:t>
            </w:r>
            <w:r w:rsidRPr="00490BFE">
              <w:rPr>
                <w:rFonts w:ascii="Times New Roman" w:eastAsia="Calibri" w:hAnsi="Times New Roman" w:cs="Times New Roman"/>
              </w:rPr>
              <w:t xml:space="preserve">splocie powierzchownym i głębokim, wykrywanie przepływu w strefie </w:t>
            </w:r>
            <w:proofErr w:type="spellStart"/>
            <w:r w:rsidRPr="00490BFE">
              <w:rPr>
                <w:rFonts w:ascii="Times New Roman" w:eastAsia="Calibri" w:hAnsi="Times New Roman" w:cs="Times New Roman"/>
              </w:rPr>
              <w:t>awaskularn</w:t>
            </w:r>
            <w:r w:rsidR="000571AC" w:rsidRPr="00490BFE">
              <w:rPr>
                <w:rFonts w:ascii="Times New Roman" w:eastAsia="Calibri" w:hAnsi="Times New Roman" w:cs="Times New Roman"/>
              </w:rPr>
              <w:t>ej</w:t>
            </w:r>
            <w:proofErr w:type="spellEnd"/>
            <w:r w:rsidR="000571AC" w:rsidRPr="00490BFE">
              <w:rPr>
                <w:rFonts w:ascii="Times New Roman" w:eastAsia="Calibri" w:hAnsi="Times New Roman" w:cs="Times New Roman"/>
              </w:rPr>
              <w:t xml:space="preserve"> oraz prezentację przepływu </w:t>
            </w:r>
            <w:r w:rsidR="000571AC" w:rsidRPr="00490BFE">
              <w:rPr>
                <w:rFonts w:ascii="Times New Roman" w:eastAsia="Calibri" w:hAnsi="Times New Roman" w:cs="Times New Roman"/>
              </w:rPr>
              <w:lastRenderedPageBreak/>
              <w:t>w </w:t>
            </w:r>
            <w:r w:rsidRPr="00490BFE">
              <w:rPr>
                <w:rFonts w:ascii="Times New Roman" w:eastAsia="Calibri" w:hAnsi="Times New Roman" w:cs="Times New Roman"/>
              </w:rPr>
              <w:t>naczyniach naczyniówki.</w:t>
            </w:r>
          </w:p>
          <w:p w:rsidR="007926FC" w:rsidRPr="00490BFE" w:rsidRDefault="000A0A14" w:rsidP="0024509A">
            <w:pPr>
              <w:spacing w:after="0" w:line="360" w:lineRule="auto"/>
              <w:ind w:left="100"/>
              <w:jc w:val="both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Maksymalny obszar obrazowania: minimum 8 x 8 [mm].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934C0A" w:rsidRPr="00490BFE" w:rsidRDefault="00934C0A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BFE">
              <w:rPr>
                <w:rFonts w:ascii="Times New Roman" w:eastAsia="Calibri" w:hAnsi="Times New Roman" w:cs="Times New Roman"/>
                <w:b/>
              </w:rPr>
              <w:lastRenderedPageBreak/>
              <w:t>parametr dodatkowo oceniany</w:t>
            </w:r>
          </w:p>
          <w:p w:rsidR="00934C0A" w:rsidRPr="00490BFE" w:rsidRDefault="00934C0A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926FC" w:rsidRPr="00490BFE" w:rsidRDefault="000A0A14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8x8 – 0</w:t>
            </w:r>
            <w:r w:rsidR="00934C0A" w:rsidRPr="00490BFE">
              <w:rPr>
                <w:rFonts w:ascii="Times New Roman" w:eastAsia="Calibri" w:hAnsi="Times New Roman" w:cs="Times New Roman"/>
              </w:rPr>
              <w:t xml:space="preserve"> pkt</w:t>
            </w:r>
          </w:p>
          <w:p w:rsidR="007926FC" w:rsidRPr="00490BFE" w:rsidRDefault="00934C0A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 xml:space="preserve">Powyżej 8x8  – </w:t>
            </w:r>
            <w:r w:rsidR="008C23E1" w:rsidRPr="00490BFE">
              <w:rPr>
                <w:rFonts w:ascii="Times New Roman" w:eastAsia="Calibri" w:hAnsi="Times New Roman" w:cs="Times New Roman"/>
              </w:rPr>
              <w:t>10</w:t>
            </w:r>
            <w:r w:rsidRPr="00490BFE">
              <w:rPr>
                <w:rFonts w:ascii="Times New Roman" w:eastAsia="Calibri" w:hAnsi="Times New Roman" w:cs="Times New Roman"/>
              </w:rPr>
              <w:t xml:space="preserve"> pkt</w:t>
            </w:r>
          </w:p>
          <w:p w:rsidR="00520ABE" w:rsidRPr="00490BFE" w:rsidRDefault="00520ABE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926FC" w:rsidRPr="00490BFE" w:rsidRDefault="007926FC" w:rsidP="0024509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645F" w:rsidRPr="00490BFE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3330B" w:rsidRPr="00490BFE" w:rsidRDefault="0069645F" w:rsidP="006964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lastRenderedPageBreak/>
              <w:t>23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3330B" w:rsidRPr="00490BFE" w:rsidRDefault="00D3330B" w:rsidP="00ED49AF">
            <w:pPr>
              <w:spacing w:after="0" w:line="360" w:lineRule="auto"/>
              <w:ind w:firstLine="69"/>
              <w:rPr>
                <w:rFonts w:ascii="Times New Roman" w:hAnsi="Times New Roman" w:cs="Times New Roman"/>
                <w:u w:val="single"/>
              </w:rPr>
            </w:pPr>
            <w:r w:rsidRPr="00490BFE">
              <w:rPr>
                <w:rFonts w:ascii="Times New Roman" w:hAnsi="Times New Roman" w:cs="Times New Roman"/>
              </w:rPr>
              <w:t xml:space="preserve">Instalacja i uruchomienie aparatu </w:t>
            </w:r>
            <w:r w:rsidR="004B71FC" w:rsidRPr="00490BFE">
              <w:rPr>
                <w:rFonts w:ascii="Times New Roman" w:hAnsi="Times New Roman" w:cs="Times New Roman"/>
              </w:rPr>
              <w:t>OCT</w:t>
            </w:r>
          </w:p>
          <w:p w:rsidR="00D3330B" w:rsidRPr="00490BFE" w:rsidRDefault="00D3330B" w:rsidP="0024509A">
            <w:pPr>
              <w:spacing w:after="0" w:line="360" w:lineRule="auto"/>
              <w:ind w:left="10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3330B" w:rsidRPr="00490BFE" w:rsidRDefault="00D3330B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BF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3330B" w:rsidRPr="00490BFE" w:rsidRDefault="00D3330B" w:rsidP="0024509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645F" w:rsidRPr="00490BFE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3330B" w:rsidRPr="00490BFE" w:rsidRDefault="0069645F" w:rsidP="006964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3330B" w:rsidRPr="00490BFE" w:rsidRDefault="00D3330B" w:rsidP="00ED49AF">
            <w:pPr>
              <w:spacing w:after="0" w:line="360" w:lineRule="auto"/>
              <w:ind w:left="69"/>
              <w:rPr>
                <w:rFonts w:ascii="Times New Roman" w:hAnsi="Times New Roman" w:cs="Times New Roman"/>
              </w:rPr>
            </w:pPr>
            <w:r w:rsidRPr="00490BFE">
              <w:rPr>
                <w:rFonts w:ascii="Times New Roman" w:hAnsi="Times New Roman" w:cs="Times New Roman"/>
              </w:rPr>
              <w:t>Szko</w:t>
            </w:r>
            <w:r w:rsidR="00ED49AF" w:rsidRPr="00490BFE">
              <w:rPr>
                <w:rFonts w:ascii="Times New Roman" w:hAnsi="Times New Roman" w:cs="Times New Roman"/>
              </w:rPr>
              <w:t>lenie personelu Zamawiającego w </w:t>
            </w:r>
            <w:r w:rsidRPr="00490BFE">
              <w:rPr>
                <w:rFonts w:ascii="Times New Roman" w:hAnsi="Times New Roman" w:cs="Times New Roman"/>
              </w:rPr>
              <w:t>zakresie obsługi i eksploatacji oferowanego urządzenia.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3330B" w:rsidRPr="00490BFE" w:rsidRDefault="00D3330B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3330B" w:rsidRPr="00490BFE" w:rsidRDefault="00D3330B" w:rsidP="0024509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645F" w:rsidRPr="00490BFE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3330B" w:rsidRPr="00490BFE" w:rsidRDefault="0069645F" w:rsidP="006964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3330B" w:rsidRPr="00490BFE" w:rsidRDefault="00D3330B" w:rsidP="00ED49AF">
            <w:pPr>
              <w:spacing w:after="0" w:line="360" w:lineRule="auto"/>
              <w:ind w:firstLine="69"/>
              <w:rPr>
                <w:rFonts w:ascii="Times New Roman" w:hAnsi="Times New Roman" w:cs="Times New Roman"/>
              </w:rPr>
            </w:pPr>
            <w:r w:rsidRPr="00490BFE">
              <w:rPr>
                <w:rFonts w:ascii="Times New Roman" w:hAnsi="Times New Roman" w:cs="Times New Roman"/>
              </w:rPr>
              <w:t>Gwarancja na cały system minimum 24 msc.</w:t>
            </w:r>
          </w:p>
          <w:p w:rsidR="00D3330B" w:rsidRPr="00490BFE" w:rsidRDefault="00D3330B" w:rsidP="0024509A">
            <w:pPr>
              <w:spacing w:after="0" w:line="360" w:lineRule="auto"/>
              <w:ind w:left="10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3330B" w:rsidRPr="00490BFE" w:rsidRDefault="00D3330B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3330B" w:rsidRPr="00490BFE" w:rsidRDefault="00D3330B" w:rsidP="0024509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645F" w:rsidRPr="00490BFE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3330B" w:rsidRPr="00490BFE" w:rsidRDefault="0069645F" w:rsidP="006964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3330B" w:rsidRPr="00490BFE" w:rsidRDefault="00D3330B" w:rsidP="00ED49AF">
            <w:pPr>
              <w:spacing w:after="0" w:line="360" w:lineRule="auto"/>
              <w:ind w:left="69"/>
              <w:rPr>
                <w:rFonts w:ascii="Times New Roman" w:hAnsi="Times New Roman" w:cs="Times New Roman"/>
              </w:rPr>
            </w:pPr>
            <w:r w:rsidRPr="00490BFE">
              <w:rPr>
                <w:rFonts w:ascii="Times New Roman" w:hAnsi="Times New Roman" w:cs="Times New Roman"/>
              </w:rPr>
              <w:t>Instrukcja obsługi aparatu w  języku polskim w wersji papierowej i elektronicznej</w:t>
            </w:r>
          </w:p>
          <w:p w:rsidR="00D3330B" w:rsidRPr="00490BFE" w:rsidRDefault="00D3330B" w:rsidP="0024509A">
            <w:pPr>
              <w:spacing w:after="0" w:line="360" w:lineRule="auto"/>
              <w:ind w:left="10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3330B" w:rsidRPr="00490BFE" w:rsidRDefault="00D3330B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3330B" w:rsidRPr="00490BFE" w:rsidRDefault="00D3330B" w:rsidP="0024509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645F" w:rsidRPr="00490BFE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3330B" w:rsidRPr="00490BFE" w:rsidRDefault="0069645F" w:rsidP="006964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3330B" w:rsidRPr="00490BFE" w:rsidRDefault="00D3330B" w:rsidP="00ED49AF">
            <w:pPr>
              <w:spacing w:after="0" w:line="360" w:lineRule="auto"/>
              <w:ind w:left="69"/>
              <w:rPr>
                <w:rFonts w:ascii="Times New Roman" w:hAnsi="Times New Roman" w:cs="Times New Roman"/>
              </w:rPr>
            </w:pPr>
            <w:r w:rsidRPr="00490BFE">
              <w:rPr>
                <w:rFonts w:ascii="Times New Roman" w:hAnsi="Times New Roman" w:cs="Times New Roman"/>
              </w:rPr>
              <w:t>Dostarczenie przy odbiorze następujących  dokumentów:</w:t>
            </w:r>
          </w:p>
          <w:p w:rsidR="00D3330B" w:rsidRPr="00490BFE" w:rsidRDefault="00D3330B" w:rsidP="0024509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90BFE">
              <w:rPr>
                <w:rFonts w:ascii="Times New Roman" w:hAnsi="Times New Roman" w:cs="Times New Roman"/>
              </w:rPr>
              <w:t xml:space="preserve">-karty gwarancyjne </w:t>
            </w:r>
          </w:p>
          <w:p w:rsidR="00D3330B" w:rsidRPr="00490BFE" w:rsidRDefault="00D3330B" w:rsidP="0024509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90BFE">
              <w:rPr>
                <w:rFonts w:ascii="Times New Roman" w:hAnsi="Times New Roman" w:cs="Times New Roman"/>
              </w:rPr>
              <w:t xml:space="preserve">-paszporty techniczne </w:t>
            </w:r>
          </w:p>
          <w:p w:rsidR="00D3330B" w:rsidRPr="00490BFE" w:rsidRDefault="00D3330B" w:rsidP="0024509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90BFE">
              <w:rPr>
                <w:rFonts w:ascii="Times New Roman" w:hAnsi="Times New Roman" w:cs="Times New Roman"/>
              </w:rPr>
              <w:t>-instrukcje obsługi w języku polskim w wersji elektronicznej i papierowej.</w:t>
            </w:r>
          </w:p>
          <w:p w:rsidR="00D3330B" w:rsidRPr="00490BFE" w:rsidRDefault="00D3330B" w:rsidP="0024509A">
            <w:pPr>
              <w:spacing w:after="0" w:line="360" w:lineRule="auto"/>
              <w:ind w:left="10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3330B" w:rsidRPr="00490BFE" w:rsidRDefault="00D3330B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BF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3330B" w:rsidRPr="00490BFE" w:rsidRDefault="00D3330B" w:rsidP="0024509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645F" w:rsidRPr="00490BFE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3330B" w:rsidRPr="00490BFE" w:rsidRDefault="0069645F" w:rsidP="006964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3330B" w:rsidRPr="00490BFE" w:rsidRDefault="00D3330B" w:rsidP="00ED49AF">
            <w:pPr>
              <w:spacing w:after="0" w:line="360" w:lineRule="auto"/>
              <w:ind w:left="69"/>
              <w:rPr>
                <w:rFonts w:ascii="Times New Roman" w:hAnsi="Times New Roman" w:cs="Times New Roman"/>
              </w:rPr>
            </w:pPr>
            <w:r w:rsidRPr="00490BFE">
              <w:rPr>
                <w:rFonts w:ascii="Times New Roman" w:hAnsi="Times New Roman" w:cs="Times New Roman"/>
              </w:rPr>
              <w:t>Przeglądy aparatu OCT w okresie gwarancji zgodnie z zaleceniami producenta (podać ile).  Ostatni przegląd bezpośrednio przed zakończeniem okresu gwarancji</w:t>
            </w:r>
          </w:p>
          <w:p w:rsidR="00D3330B" w:rsidRPr="00490BFE" w:rsidRDefault="00D3330B" w:rsidP="0024509A">
            <w:pPr>
              <w:spacing w:after="0" w:line="360" w:lineRule="auto"/>
              <w:ind w:left="10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3330B" w:rsidRPr="00490BFE" w:rsidRDefault="00D3330B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BF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3330B" w:rsidRPr="00490BFE" w:rsidRDefault="00D3330B" w:rsidP="0024509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645F" w:rsidRPr="00490BFE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3330B" w:rsidRPr="00490BFE" w:rsidRDefault="0069645F" w:rsidP="006964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3330B" w:rsidRPr="00490BFE" w:rsidRDefault="00D3330B" w:rsidP="00ED49AF">
            <w:pPr>
              <w:spacing w:after="0" w:line="360" w:lineRule="auto"/>
              <w:ind w:left="69"/>
              <w:rPr>
                <w:rFonts w:ascii="Times New Roman" w:hAnsi="Times New Roman" w:cs="Times New Roman"/>
              </w:rPr>
            </w:pPr>
            <w:r w:rsidRPr="00490BFE">
              <w:rPr>
                <w:rFonts w:ascii="Times New Roman" w:hAnsi="Times New Roman" w:cs="Times New Roman"/>
              </w:rPr>
              <w:t>Au</w:t>
            </w:r>
            <w:r w:rsidR="00ED49AF" w:rsidRPr="00490BFE">
              <w:rPr>
                <w:rFonts w:ascii="Times New Roman" w:hAnsi="Times New Roman" w:cs="Times New Roman"/>
              </w:rPr>
              <w:t>toryzowany serwis gwarancyjny i </w:t>
            </w:r>
            <w:r w:rsidRPr="00490BFE">
              <w:rPr>
                <w:rFonts w:ascii="Times New Roman" w:hAnsi="Times New Roman" w:cs="Times New Roman"/>
              </w:rPr>
              <w:t>pogwarancyjny producenta na terenie Rzeczypospolitej</w:t>
            </w:r>
          </w:p>
          <w:p w:rsidR="00D3330B" w:rsidRPr="00490BFE" w:rsidRDefault="00D3330B" w:rsidP="0024509A">
            <w:pPr>
              <w:spacing w:after="0" w:line="360" w:lineRule="auto"/>
              <w:ind w:left="10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3330B" w:rsidRPr="00490BFE" w:rsidRDefault="00D3330B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0BF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3330B" w:rsidRPr="00490BFE" w:rsidRDefault="00D3330B" w:rsidP="0024509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645F" w:rsidRPr="00490BFE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3330B" w:rsidRPr="00490BFE" w:rsidRDefault="0069645F" w:rsidP="006964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3330B" w:rsidRPr="00490BFE" w:rsidRDefault="00D3330B" w:rsidP="00ED49AF">
            <w:pPr>
              <w:spacing w:after="0" w:line="360" w:lineRule="auto"/>
              <w:ind w:left="69"/>
              <w:rPr>
                <w:rFonts w:ascii="Times New Roman" w:hAnsi="Times New Roman" w:cs="Times New Roman"/>
              </w:rPr>
            </w:pPr>
            <w:r w:rsidRPr="00490BFE">
              <w:rPr>
                <w:rFonts w:ascii="Times New Roman" w:hAnsi="Times New Roman" w:cs="Times New Roman"/>
              </w:rPr>
              <w:t>Czas realizacji serwisu gwarancyjnego max. 7 dni roboczych</w:t>
            </w:r>
          </w:p>
          <w:p w:rsidR="00D3330B" w:rsidRPr="00490BFE" w:rsidRDefault="00D3330B" w:rsidP="0024509A">
            <w:pPr>
              <w:suppressAutoHyphens/>
              <w:overflowPunct w:val="0"/>
              <w:spacing w:after="0" w:line="360" w:lineRule="auto"/>
              <w:ind w:left="-23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90BFE">
              <w:rPr>
                <w:rFonts w:ascii="Times New Roman" w:hAnsi="Times New Roman" w:cs="Times New Roman"/>
                <w:i/>
              </w:rPr>
              <w:t xml:space="preserve">Przez czas realizacji serwisu gwarancyjnego  należy rozumieć </w:t>
            </w:r>
            <w:r w:rsidRPr="00490BFE">
              <w:rPr>
                <w:rFonts w:ascii="Times New Roman" w:eastAsia="Times New Roman" w:hAnsi="Times New Roman" w:cs="Times New Roman"/>
                <w:i/>
                <w:lang w:eastAsia="ar-SA"/>
              </w:rPr>
              <w:t>czas od dnia zgłoszenia usterki/ awarii do dnia zrealizowania naprawy.</w:t>
            </w:r>
          </w:p>
          <w:p w:rsidR="00D3330B" w:rsidRPr="00490BFE" w:rsidRDefault="00D3330B" w:rsidP="0024509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3330B" w:rsidRPr="00490BFE" w:rsidRDefault="00D3330B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3330B" w:rsidRPr="00490BFE" w:rsidRDefault="00D3330B" w:rsidP="0024509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645F" w:rsidRPr="00490BFE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9645F" w:rsidRPr="00490BFE" w:rsidRDefault="0069645F" w:rsidP="006964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lastRenderedPageBreak/>
              <w:t>31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9645F" w:rsidRPr="00490BFE" w:rsidRDefault="0069645F" w:rsidP="00ED49AF">
            <w:pPr>
              <w:tabs>
                <w:tab w:val="left" w:pos="426"/>
              </w:tabs>
              <w:suppressAutoHyphens/>
              <w:overflowPunct w:val="0"/>
              <w:spacing w:after="0" w:line="360" w:lineRule="auto"/>
              <w:ind w:left="69"/>
              <w:contextualSpacing/>
              <w:jc w:val="both"/>
              <w:rPr>
                <w:rFonts w:ascii="Times New Roman" w:hAnsi="Times New Roman" w:cs="Times New Roman"/>
              </w:rPr>
            </w:pPr>
            <w:r w:rsidRPr="00490BFE">
              <w:rPr>
                <w:rFonts w:ascii="Times New Roman" w:eastAsia="Times New Roman" w:hAnsi="Times New Roman" w:cs="Times New Roman"/>
                <w:lang w:eastAsia="ar-SA"/>
              </w:rPr>
              <w:t xml:space="preserve">Czas reakcji serwisu gwarancyjnego max. </w:t>
            </w:r>
            <w:r w:rsidR="00F834EC" w:rsidRPr="00490BFE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48</w:t>
            </w:r>
            <w:r w:rsidRPr="00490BFE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godzin.</w:t>
            </w:r>
          </w:p>
          <w:p w:rsidR="0069645F" w:rsidRPr="00490BFE" w:rsidRDefault="0069645F" w:rsidP="00ED49AF">
            <w:pPr>
              <w:spacing w:after="0" w:line="360" w:lineRule="auto"/>
              <w:ind w:left="69"/>
              <w:rPr>
                <w:rFonts w:ascii="Times New Roman" w:hAnsi="Times New Roman" w:cs="Times New Roman"/>
              </w:rPr>
            </w:pPr>
            <w:r w:rsidRPr="00490BFE">
              <w:rPr>
                <w:rFonts w:ascii="Times New Roman" w:hAnsi="Times New Roman" w:cs="Times New Roman"/>
              </w:rPr>
              <w:t>Przez czas reakcji serwisu gwarancyjnego należy rozumieć kontakt telefoniczny/zdalny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69645F" w:rsidRPr="00490BFE" w:rsidRDefault="00831588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9645F" w:rsidRPr="00490BFE" w:rsidRDefault="0069645F" w:rsidP="0024509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645F" w:rsidRPr="00490BFE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3330B" w:rsidRPr="00490BFE" w:rsidRDefault="0069645F" w:rsidP="006964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3330B" w:rsidRPr="00490BFE" w:rsidRDefault="00D3330B" w:rsidP="00ED49AF">
            <w:pPr>
              <w:spacing w:after="0" w:line="360" w:lineRule="auto"/>
              <w:ind w:left="69"/>
              <w:rPr>
                <w:rFonts w:ascii="Times New Roman" w:hAnsi="Times New Roman" w:cs="Times New Roman"/>
              </w:rPr>
            </w:pPr>
            <w:r w:rsidRPr="00490BFE">
              <w:rPr>
                <w:rFonts w:ascii="Times New Roman" w:hAnsi="Times New Roman" w:cs="Times New Roman"/>
              </w:rPr>
              <w:t>Każda naprawa gwarancyjna trwająca dłużej  niż 7 dni roboczych powoduje przedłużenie okresu gwarancji o liczbę dni wyłączenia sprzętu z eksploatacji</w:t>
            </w:r>
          </w:p>
          <w:p w:rsidR="00D3330B" w:rsidRPr="00490BFE" w:rsidRDefault="00D3330B" w:rsidP="0024509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3330B" w:rsidRPr="00490BFE" w:rsidRDefault="0024509A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3330B" w:rsidRPr="00490BFE" w:rsidRDefault="00D3330B" w:rsidP="0024509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61D57" w:rsidRPr="00490BFE" w:rsidTr="0069645F">
        <w:trPr>
          <w:trHeight w:val="1"/>
        </w:trPr>
        <w:tc>
          <w:tcPr>
            <w:tcW w:w="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61D57" w:rsidRPr="00261D57" w:rsidRDefault="00261D57" w:rsidP="006964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D57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61D57" w:rsidRPr="00261D57" w:rsidRDefault="00261D57" w:rsidP="00ED49AF">
            <w:pPr>
              <w:spacing w:after="0" w:line="360" w:lineRule="auto"/>
              <w:ind w:left="69"/>
              <w:rPr>
                <w:rFonts w:ascii="Times New Roman" w:hAnsi="Times New Roman" w:cs="Times New Roman"/>
              </w:rPr>
            </w:pPr>
            <w:r w:rsidRPr="00261D57">
              <w:rPr>
                <w:rFonts w:ascii="Times New Roman" w:hAnsi="Times New Roman" w:cs="Times New Roman"/>
              </w:rPr>
              <w:t>W przypadku  naprawy trwającej dłużej niż 7 dni roboczych – Wykonawca zobowiązany jest dostarczyć  urządzenie zastępcze na czas napra</w:t>
            </w:r>
            <w:r w:rsidR="00D41481">
              <w:rPr>
                <w:rFonts w:ascii="Times New Roman" w:hAnsi="Times New Roman" w:cs="Times New Roman"/>
              </w:rPr>
              <w:t>wy (o parametrach określonych w </w:t>
            </w:r>
            <w:bookmarkStart w:id="0" w:name="_GoBack"/>
            <w:bookmarkEnd w:id="0"/>
            <w:r w:rsidRPr="00261D57">
              <w:rPr>
                <w:rFonts w:ascii="Times New Roman" w:hAnsi="Times New Roman" w:cs="Times New Roman"/>
              </w:rPr>
              <w:t>niniejszym postępowaniu lub wyższych)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261D57" w:rsidRPr="00490BFE" w:rsidRDefault="00261D57" w:rsidP="002450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0BF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61D57" w:rsidRPr="00490BFE" w:rsidRDefault="00261D57" w:rsidP="0024509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20ABE" w:rsidRPr="00490BFE" w:rsidRDefault="00520ABE" w:rsidP="0024509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7926FC" w:rsidRPr="00490BFE" w:rsidRDefault="000A0A14" w:rsidP="0024509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90BFE">
        <w:rPr>
          <w:rFonts w:ascii="Times New Roman" w:eastAsia="Calibri" w:hAnsi="Times New Roman" w:cs="Times New Roman"/>
        </w:rPr>
        <w:t xml:space="preserve">Oświadczamy, że oferowane powyżej wyspecyfikowane urządzenie jest kompletne i będzie po uruchomieniu gotowe do pracy bez żadnych dodatkowych zakupów i inwestycji (poza materiałami eksploatacyjnymi). </w:t>
      </w:r>
    </w:p>
    <w:p w:rsidR="007926FC" w:rsidRPr="00490BFE" w:rsidRDefault="007926FC" w:rsidP="0024509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831588" w:rsidRPr="00490BFE" w:rsidRDefault="00831588" w:rsidP="0024509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69645F" w:rsidRPr="00490BFE" w:rsidRDefault="0069645F" w:rsidP="0024509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B64472" w:rsidRPr="00490BFE" w:rsidRDefault="00B64472" w:rsidP="0024509A">
      <w:pPr>
        <w:spacing w:after="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B64472" w:rsidRPr="00490BFE" w:rsidRDefault="00B64472" w:rsidP="0024509A">
      <w:pPr>
        <w:spacing w:after="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B64472" w:rsidRPr="00490BFE" w:rsidRDefault="00B64472" w:rsidP="0024509A">
      <w:pPr>
        <w:spacing w:after="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B64472" w:rsidRPr="00490BFE" w:rsidRDefault="00B64472" w:rsidP="0024509A">
      <w:pPr>
        <w:spacing w:after="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B64472" w:rsidRPr="00490BFE" w:rsidRDefault="00B64472" w:rsidP="0024509A">
      <w:pPr>
        <w:spacing w:after="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B64472" w:rsidRPr="00490BFE" w:rsidRDefault="00B64472" w:rsidP="0024509A">
      <w:pPr>
        <w:spacing w:after="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B64472" w:rsidRPr="00490BFE" w:rsidRDefault="00B64472" w:rsidP="0024509A">
      <w:pPr>
        <w:spacing w:after="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B64472" w:rsidRPr="00490BFE" w:rsidRDefault="00B64472" w:rsidP="0024509A">
      <w:pPr>
        <w:spacing w:after="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B64472" w:rsidRPr="00490BFE" w:rsidRDefault="00B64472" w:rsidP="0024509A">
      <w:pPr>
        <w:spacing w:after="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34C0A" w:rsidRPr="00490BFE" w:rsidRDefault="00934C0A" w:rsidP="0024509A">
      <w:pPr>
        <w:spacing w:after="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90BFE">
        <w:rPr>
          <w:rFonts w:ascii="Times New Roman" w:eastAsiaTheme="minorHAnsi" w:hAnsi="Times New Roman" w:cs="Times New Roman"/>
          <w:lang w:eastAsia="en-US"/>
        </w:rPr>
        <w:t>*) W przypadku gdy Zamawiający dopuścił możliwość zaoferowania przez Wykonawców innych parametrów niż wymagane w niniejszym dokumencie – Wykonawca jest zobowiązany w kolumnie „Parametry oferowane  (opisać)” zaznaczyć, że oferuje  parametr dopuszczony przez</w:t>
      </w:r>
      <w:r w:rsidR="00D236C0" w:rsidRPr="00490BFE">
        <w:rPr>
          <w:rFonts w:ascii="Times New Roman" w:eastAsiaTheme="minorHAnsi" w:hAnsi="Times New Roman" w:cs="Times New Roman"/>
          <w:lang w:eastAsia="en-US"/>
        </w:rPr>
        <w:t xml:space="preserve"> Zamawiającego </w:t>
      </w:r>
      <w:r w:rsidR="009C2931">
        <w:rPr>
          <w:rFonts w:ascii="Times New Roman" w:eastAsiaTheme="minorHAnsi" w:hAnsi="Times New Roman" w:cs="Times New Roman"/>
          <w:lang w:eastAsia="en-US"/>
        </w:rPr>
        <w:t>i </w:t>
      </w:r>
      <w:r w:rsidRPr="00490BFE">
        <w:rPr>
          <w:rFonts w:ascii="Times New Roman" w:eastAsiaTheme="minorHAnsi" w:hAnsi="Times New Roman" w:cs="Times New Roman"/>
          <w:lang w:eastAsia="en-US"/>
        </w:rPr>
        <w:t>opisać oferowany parametr.</w:t>
      </w:r>
    </w:p>
    <w:p w:rsidR="00934C0A" w:rsidRPr="00490BFE" w:rsidRDefault="00934C0A" w:rsidP="0024509A">
      <w:pPr>
        <w:spacing w:after="0" w:line="360" w:lineRule="auto"/>
        <w:ind w:left="4962"/>
        <w:jc w:val="center"/>
        <w:rPr>
          <w:rFonts w:ascii="Times New Roman" w:eastAsia="Calibri" w:hAnsi="Times New Roman" w:cs="Times New Roman"/>
          <w:i/>
        </w:rPr>
      </w:pPr>
    </w:p>
    <w:p w:rsidR="00934C0A" w:rsidRPr="00490BFE" w:rsidRDefault="00934C0A" w:rsidP="0024509A">
      <w:pPr>
        <w:spacing w:after="0" w:line="360" w:lineRule="auto"/>
        <w:ind w:left="4962"/>
        <w:jc w:val="center"/>
        <w:rPr>
          <w:rFonts w:ascii="Times New Roman" w:eastAsia="Calibri" w:hAnsi="Times New Roman" w:cs="Times New Roman"/>
          <w:i/>
        </w:rPr>
      </w:pPr>
    </w:p>
    <w:p w:rsidR="00934C0A" w:rsidRPr="00490BFE" w:rsidRDefault="00934C0A" w:rsidP="0024509A">
      <w:pPr>
        <w:autoSpaceDE w:val="0"/>
        <w:spacing w:after="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90BFE">
        <w:rPr>
          <w:rFonts w:ascii="Times New Roman" w:eastAsiaTheme="minorHAnsi" w:hAnsi="Times New Roman" w:cs="Times New Roman"/>
          <w:b/>
          <w:iCs/>
          <w:u w:val="single"/>
          <w:lang w:eastAsia="en-US"/>
        </w:rPr>
        <w:t>Informacja dla Wykonawcy:</w:t>
      </w:r>
    </w:p>
    <w:p w:rsidR="00934C0A" w:rsidRPr="00490BFE" w:rsidRDefault="00934C0A" w:rsidP="0024509A">
      <w:pPr>
        <w:autoSpaceDE w:val="0"/>
        <w:spacing w:after="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90BFE">
        <w:rPr>
          <w:rFonts w:ascii="Times New Roman" w:eastAsiaTheme="minorHAnsi" w:hAnsi="Times New Roman" w:cs="Times New Roman"/>
          <w:b/>
          <w:iCs/>
          <w:u w:val="single"/>
          <w:lang w:eastAsia="en-US"/>
        </w:rPr>
        <w:lastRenderedPageBreak/>
        <w:t xml:space="preserve">Wypełniona </w:t>
      </w:r>
      <w:r w:rsidRPr="00490BFE">
        <w:rPr>
          <w:rFonts w:ascii="Times New Roman" w:eastAsiaTheme="minorHAnsi" w:hAnsi="Times New Roman" w:cs="Times New Roman"/>
          <w:iCs/>
          <w:lang w:eastAsia="en-US"/>
        </w:rPr>
        <w:t>Tabela nr 1 pn. „Opis przedmiotu zamówienia</w:t>
      </w:r>
      <w:r w:rsidRPr="00490BFE">
        <w:rPr>
          <w:rFonts w:ascii="Times New Roman" w:hAnsi="Times New Roman" w:cs="Times New Roman"/>
        </w:rPr>
        <w:t xml:space="preserve">: </w:t>
      </w:r>
      <w:r w:rsidRPr="00490BFE">
        <w:rPr>
          <w:rFonts w:ascii="Times New Roman" w:hAnsi="Times New Roman" w:cs="Times New Roman"/>
          <w:b/>
        </w:rPr>
        <w:t xml:space="preserve">aparat OCT </w:t>
      </w:r>
      <w:r w:rsidRPr="00490BFE">
        <w:rPr>
          <w:rFonts w:ascii="Times New Roman" w:eastAsiaTheme="minorHAnsi" w:hAnsi="Times New Roman" w:cs="Times New Roman"/>
          <w:iCs/>
          <w:lang w:eastAsia="en-US"/>
        </w:rPr>
        <w:t xml:space="preserve">- wymagania” musi być </w:t>
      </w:r>
      <w:r w:rsidR="000A0A14" w:rsidRPr="00490BFE">
        <w:rPr>
          <w:rFonts w:ascii="Times New Roman" w:eastAsiaTheme="minorHAnsi" w:hAnsi="Times New Roman" w:cs="Times New Roman"/>
          <w:iCs/>
          <w:lang w:eastAsia="en-US"/>
        </w:rPr>
        <w:t xml:space="preserve">sporządzona </w:t>
      </w:r>
      <w:r w:rsidR="000A0A14" w:rsidRPr="00490BFE">
        <w:rPr>
          <w:rFonts w:ascii="Times New Roman" w:eastAsia="Times New Roman" w:hAnsi="Times New Roman" w:cs="Times New Roman"/>
        </w:rPr>
        <w:t>w postaci elektronicznej opatrzona kwalifikowanym podpisem elektronicznym</w:t>
      </w:r>
      <w:r w:rsidR="000A0A14" w:rsidRPr="00490BFE">
        <w:rPr>
          <w:rFonts w:ascii="Times New Roman" w:eastAsiaTheme="minorHAnsi" w:hAnsi="Times New Roman" w:cs="Times New Roman"/>
          <w:b/>
          <w:iCs/>
          <w:lang w:eastAsia="en-US"/>
        </w:rPr>
        <w:t xml:space="preserve"> </w:t>
      </w:r>
      <w:r w:rsidRPr="00490BFE">
        <w:rPr>
          <w:rFonts w:ascii="Times New Roman" w:eastAsiaTheme="minorHAnsi" w:hAnsi="Times New Roman" w:cs="Times New Roman"/>
          <w:iCs/>
          <w:lang w:eastAsia="en-US"/>
        </w:rPr>
        <w:t>przez osobę lub osoby uprawnione do reprezentowania i przekazana Zamawiającemu wraz z dokumentem (-</w:t>
      </w:r>
      <w:proofErr w:type="spellStart"/>
      <w:r w:rsidRPr="00490BFE">
        <w:rPr>
          <w:rFonts w:ascii="Times New Roman" w:eastAsiaTheme="minorHAnsi" w:hAnsi="Times New Roman" w:cs="Times New Roman"/>
          <w:iCs/>
          <w:lang w:eastAsia="en-US"/>
        </w:rPr>
        <w:t>ami</w:t>
      </w:r>
      <w:proofErr w:type="spellEnd"/>
      <w:r w:rsidRPr="00490BFE">
        <w:rPr>
          <w:rFonts w:ascii="Times New Roman" w:eastAsiaTheme="minorHAnsi" w:hAnsi="Times New Roman" w:cs="Times New Roman"/>
          <w:iCs/>
          <w:lang w:eastAsia="en-US"/>
        </w:rPr>
        <w:t>) potwierdzającymi prawo do reprezentacji Wykonawcy przez osobę podpisującą ofertę</w:t>
      </w:r>
      <w:r w:rsidRPr="00490BFE">
        <w:rPr>
          <w:rFonts w:ascii="Times New Roman" w:eastAsiaTheme="minorHAnsi" w:hAnsi="Times New Roman" w:cs="Times New Roman"/>
          <w:i/>
          <w:iCs/>
          <w:lang w:eastAsia="en-US"/>
        </w:rPr>
        <w:t>.</w:t>
      </w:r>
    </w:p>
    <w:p w:rsidR="007926FC" w:rsidRPr="00490BFE" w:rsidRDefault="000A0A14" w:rsidP="0024509A">
      <w:pPr>
        <w:spacing w:after="0" w:line="360" w:lineRule="auto"/>
        <w:ind w:left="4962"/>
        <w:jc w:val="center"/>
        <w:rPr>
          <w:rFonts w:ascii="Times New Roman" w:eastAsia="Calibri" w:hAnsi="Times New Roman" w:cs="Times New Roman"/>
          <w:i/>
        </w:rPr>
      </w:pPr>
      <w:r w:rsidRPr="00490BFE">
        <w:rPr>
          <w:rFonts w:ascii="Times New Roman" w:eastAsia="Calibri" w:hAnsi="Times New Roman" w:cs="Times New Roman"/>
          <w:i/>
        </w:rPr>
        <w:t xml:space="preserve"> </w:t>
      </w:r>
    </w:p>
    <w:sectPr w:rsidR="007926FC" w:rsidRPr="00490BF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0A" w:rsidRDefault="00934C0A" w:rsidP="00934C0A">
      <w:pPr>
        <w:spacing w:after="0" w:line="240" w:lineRule="auto"/>
      </w:pPr>
      <w:r>
        <w:separator/>
      </w:r>
    </w:p>
  </w:endnote>
  <w:endnote w:type="continuationSeparator" w:id="0">
    <w:p w:rsidR="00934C0A" w:rsidRDefault="00934C0A" w:rsidP="0093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0A" w:rsidRDefault="00934C0A" w:rsidP="00934C0A">
      <w:pPr>
        <w:spacing w:after="0" w:line="240" w:lineRule="auto"/>
      </w:pPr>
      <w:r>
        <w:separator/>
      </w:r>
    </w:p>
  </w:footnote>
  <w:footnote w:type="continuationSeparator" w:id="0">
    <w:p w:rsidR="00934C0A" w:rsidRDefault="00934C0A" w:rsidP="0093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0A" w:rsidRPr="00934C0A" w:rsidRDefault="00934C0A" w:rsidP="00934C0A">
    <w:pPr>
      <w:tabs>
        <w:tab w:val="left" w:pos="8145"/>
      </w:tabs>
      <w:spacing w:after="0" w:line="240" w:lineRule="auto"/>
      <w:jc w:val="right"/>
      <w:rPr>
        <w:rFonts w:ascii="Times New Roman" w:eastAsiaTheme="minorHAnsi" w:hAnsi="Times New Roman" w:cs="Times New Roman"/>
        <w:bCs/>
        <w:color w:val="000000" w:themeColor="text1"/>
        <w:sz w:val="20"/>
        <w:szCs w:val="20"/>
        <w:lang w:eastAsia="en-US"/>
      </w:rPr>
    </w:pPr>
    <w:r w:rsidRPr="00934C0A">
      <w:rPr>
        <w:rFonts w:ascii="Times New Roman" w:eastAsiaTheme="minorHAnsi" w:hAnsi="Times New Roman" w:cs="Times New Roman"/>
        <w:bCs/>
        <w:color w:val="000000" w:themeColor="text1"/>
        <w:sz w:val="20"/>
        <w:szCs w:val="20"/>
        <w:lang w:eastAsia="en-US"/>
      </w:rPr>
      <w:t>Załącznik nr 1 do SWZ</w:t>
    </w:r>
  </w:p>
  <w:p w:rsidR="00934C0A" w:rsidRPr="00934C0A" w:rsidRDefault="00934C0A" w:rsidP="00934C0A">
    <w:pPr>
      <w:tabs>
        <w:tab w:val="left" w:pos="8145"/>
      </w:tabs>
      <w:spacing w:after="0" w:line="240" w:lineRule="auto"/>
      <w:rPr>
        <w:rFonts w:ascii="Times New Roman" w:eastAsiaTheme="minorHAnsi" w:hAnsi="Times New Roman" w:cs="Times New Roman"/>
        <w:bCs/>
        <w:color w:val="000000" w:themeColor="text1"/>
        <w:sz w:val="20"/>
        <w:szCs w:val="20"/>
        <w:lang w:eastAsia="en-US"/>
      </w:rPr>
    </w:pPr>
    <w:r w:rsidRPr="00934C0A">
      <w:rPr>
        <w:rFonts w:ascii="Times New Roman" w:eastAsiaTheme="minorHAnsi" w:hAnsi="Times New Roman" w:cs="Times New Roman"/>
        <w:bCs/>
        <w:color w:val="000000" w:themeColor="text1"/>
        <w:sz w:val="20"/>
        <w:szCs w:val="20"/>
        <w:lang w:eastAsia="en-US"/>
      </w:rPr>
      <w:t xml:space="preserve">                                                                                                                                                ZOZ.V-260-</w:t>
    </w:r>
    <w:r>
      <w:rPr>
        <w:rFonts w:ascii="Times New Roman" w:eastAsiaTheme="minorHAnsi" w:hAnsi="Times New Roman" w:cs="Times New Roman"/>
        <w:bCs/>
        <w:color w:val="000000" w:themeColor="text1"/>
        <w:sz w:val="20"/>
        <w:szCs w:val="20"/>
        <w:lang w:eastAsia="en-US"/>
      </w:rPr>
      <w:t>111/ZP/22</w:t>
    </w:r>
  </w:p>
  <w:p w:rsidR="00934C0A" w:rsidRDefault="00934C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EDF"/>
    <w:multiLevelType w:val="multilevel"/>
    <w:tmpl w:val="F3E09A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747C3F"/>
    <w:multiLevelType w:val="multilevel"/>
    <w:tmpl w:val="8772A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E54B91"/>
    <w:multiLevelType w:val="multilevel"/>
    <w:tmpl w:val="997EEC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D87FD3"/>
    <w:multiLevelType w:val="multilevel"/>
    <w:tmpl w:val="1BA04F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0014D3"/>
    <w:multiLevelType w:val="multilevel"/>
    <w:tmpl w:val="4F82B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77458"/>
    <w:multiLevelType w:val="multilevel"/>
    <w:tmpl w:val="5B8EEF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19464F"/>
    <w:multiLevelType w:val="multilevel"/>
    <w:tmpl w:val="22E05D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0E65F7"/>
    <w:multiLevelType w:val="hybridMultilevel"/>
    <w:tmpl w:val="ACC22D1E"/>
    <w:lvl w:ilvl="0" w:tplc="B706FDAE">
      <w:start w:val="9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41916D0"/>
    <w:multiLevelType w:val="multilevel"/>
    <w:tmpl w:val="B2608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9D3EC7"/>
    <w:multiLevelType w:val="multilevel"/>
    <w:tmpl w:val="1924C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34375C"/>
    <w:multiLevelType w:val="multilevel"/>
    <w:tmpl w:val="2BEEA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743798"/>
    <w:multiLevelType w:val="multilevel"/>
    <w:tmpl w:val="F97469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86125A"/>
    <w:multiLevelType w:val="multilevel"/>
    <w:tmpl w:val="6EFAF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9A1C3A"/>
    <w:multiLevelType w:val="multilevel"/>
    <w:tmpl w:val="12383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17284B"/>
    <w:multiLevelType w:val="multilevel"/>
    <w:tmpl w:val="F9365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6F0E79"/>
    <w:multiLevelType w:val="multilevel"/>
    <w:tmpl w:val="D2F002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D02ABA"/>
    <w:multiLevelType w:val="multilevel"/>
    <w:tmpl w:val="A5F40A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54118B"/>
    <w:multiLevelType w:val="multilevel"/>
    <w:tmpl w:val="5D945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7B6F99"/>
    <w:multiLevelType w:val="multilevel"/>
    <w:tmpl w:val="29F26E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5F4225"/>
    <w:multiLevelType w:val="multilevel"/>
    <w:tmpl w:val="7E980F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A71331"/>
    <w:multiLevelType w:val="multilevel"/>
    <w:tmpl w:val="E01884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4C1A07"/>
    <w:multiLevelType w:val="multilevel"/>
    <w:tmpl w:val="5D2E29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134C72"/>
    <w:multiLevelType w:val="multilevel"/>
    <w:tmpl w:val="E5127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741CBC"/>
    <w:multiLevelType w:val="hybridMultilevel"/>
    <w:tmpl w:val="3F4E0D1C"/>
    <w:lvl w:ilvl="0" w:tplc="485A20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22"/>
  </w:num>
  <w:num w:numId="5">
    <w:abstractNumId w:val="5"/>
  </w:num>
  <w:num w:numId="6">
    <w:abstractNumId w:val="14"/>
  </w:num>
  <w:num w:numId="7">
    <w:abstractNumId w:val="18"/>
  </w:num>
  <w:num w:numId="8">
    <w:abstractNumId w:val="15"/>
  </w:num>
  <w:num w:numId="9">
    <w:abstractNumId w:val="4"/>
  </w:num>
  <w:num w:numId="10">
    <w:abstractNumId w:val="19"/>
  </w:num>
  <w:num w:numId="11">
    <w:abstractNumId w:val="17"/>
  </w:num>
  <w:num w:numId="12">
    <w:abstractNumId w:val="2"/>
  </w:num>
  <w:num w:numId="13">
    <w:abstractNumId w:val="6"/>
  </w:num>
  <w:num w:numId="14">
    <w:abstractNumId w:val="20"/>
  </w:num>
  <w:num w:numId="15">
    <w:abstractNumId w:val="16"/>
  </w:num>
  <w:num w:numId="16">
    <w:abstractNumId w:val="3"/>
  </w:num>
  <w:num w:numId="17">
    <w:abstractNumId w:val="12"/>
  </w:num>
  <w:num w:numId="18">
    <w:abstractNumId w:val="21"/>
  </w:num>
  <w:num w:numId="19">
    <w:abstractNumId w:val="11"/>
  </w:num>
  <w:num w:numId="20">
    <w:abstractNumId w:val="10"/>
  </w:num>
  <w:num w:numId="21">
    <w:abstractNumId w:val="9"/>
  </w:num>
  <w:num w:numId="22">
    <w:abstractNumId w:val="0"/>
  </w:num>
  <w:num w:numId="23">
    <w:abstractNumId w:val="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26FC"/>
    <w:rsid w:val="000068E8"/>
    <w:rsid w:val="0001201E"/>
    <w:rsid w:val="000571AC"/>
    <w:rsid w:val="000A0A14"/>
    <w:rsid w:val="00150F0C"/>
    <w:rsid w:val="0024509A"/>
    <w:rsid w:val="00261D57"/>
    <w:rsid w:val="002E60D0"/>
    <w:rsid w:val="00490BFE"/>
    <w:rsid w:val="004B71FC"/>
    <w:rsid w:val="00520ABE"/>
    <w:rsid w:val="00550BED"/>
    <w:rsid w:val="0056222F"/>
    <w:rsid w:val="00637210"/>
    <w:rsid w:val="0069645F"/>
    <w:rsid w:val="006D6EC3"/>
    <w:rsid w:val="007926FC"/>
    <w:rsid w:val="00831588"/>
    <w:rsid w:val="008C23E1"/>
    <w:rsid w:val="00934C0A"/>
    <w:rsid w:val="00961024"/>
    <w:rsid w:val="009C2931"/>
    <w:rsid w:val="00AF1F01"/>
    <w:rsid w:val="00B64472"/>
    <w:rsid w:val="00B716E5"/>
    <w:rsid w:val="00BD16FF"/>
    <w:rsid w:val="00C012E1"/>
    <w:rsid w:val="00D236C0"/>
    <w:rsid w:val="00D3330B"/>
    <w:rsid w:val="00D41481"/>
    <w:rsid w:val="00D947FF"/>
    <w:rsid w:val="00ED49AF"/>
    <w:rsid w:val="00F834EC"/>
    <w:rsid w:val="00FA1B3B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4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C0A"/>
  </w:style>
  <w:style w:type="paragraph" w:styleId="Stopka">
    <w:name w:val="footer"/>
    <w:basedOn w:val="Normalny"/>
    <w:link w:val="StopkaZnak"/>
    <w:uiPriority w:val="99"/>
    <w:unhideWhenUsed/>
    <w:rsid w:val="00934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C0A"/>
  </w:style>
  <w:style w:type="paragraph" w:styleId="Akapitzlist">
    <w:name w:val="List Paragraph"/>
    <w:basedOn w:val="Normalny"/>
    <w:uiPriority w:val="34"/>
    <w:qFormat/>
    <w:rsid w:val="002450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D6F8F-74E3-4AFB-9C2A-E1FEB777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900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User_ADM_11</cp:lastModifiedBy>
  <cp:revision>24</cp:revision>
  <cp:lastPrinted>2022-10-14T11:17:00Z</cp:lastPrinted>
  <dcterms:created xsi:type="dcterms:W3CDTF">2022-10-13T06:35:00Z</dcterms:created>
  <dcterms:modified xsi:type="dcterms:W3CDTF">2022-10-14T11:19:00Z</dcterms:modified>
</cp:coreProperties>
</file>