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451096" w:rsidRDefault="00FE6186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  <w:r w:rsidRPr="00451096">
        <w:rPr>
          <w:sz w:val="22"/>
        </w:rPr>
        <w:t xml:space="preserve">Lidzbark Warmiński, </w:t>
      </w:r>
      <w:r w:rsidR="00ED6487" w:rsidRPr="00451096">
        <w:rPr>
          <w:sz w:val="22"/>
        </w:rPr>
        <w:t>05.</w:t>
      </w:r>
      <w:r w:rsidR="00EA0E83" w:rsidRPr="00451096">
        <w:rPr>
          <w:sz w:val="22"/>
        </w:rPr>
        <w:t>08.20</w:t>
      </w:r>
      <w:r w:rsidR="00FC72C9" w:rsidRPr="00451096">
        <w:rPr>
          <w:sz w:val="22"/>
        </w:rPr>
        <w:t xml:space="preserve"> </w:t>
      </w:r>
      <w:r w:rsidR="00382173" w:rsidRPr="00451096">
        <w:rPr>
          <w:sz w:val="22"/>
        </w:rPr>
        <w:t>r.</w:t>
      </w:r>
    </w:p>
    <w:p w:rsidR="00176962" w:rsidRPr="00451096" w:rsidRDefault="00176962" w:rsidP="00337684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6833F4" w:rsidRPr="00451096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451096">
        <w:rPr>
          <w:b/>
          <w:sz w:val="22"/>
        </w:rPr>
        <w:t>ZOZ.</w:t>
      </w:r>
      <w:r w:rsidR="00DE1FC8" w:rsidRPr="00451096">
        <w:rPr>
          <w:b/>
          <w:sz w:val="22"/>
        </w:rPr>
        <w:t>V-</w:t>
      </w:r>
      <w:r w:rsidR="00EA0E83" w:rsidRPr="00451096">
        <w:rPr>
          <w:b/>
          <w:sz w:val="22"/>
        </w:rPr>
        <w:t>26</w:t>
      </w:r>
      <w:r w:rsidRPr="00451096">
        <w:rPr>
          <w:b/>
          <w:sz w:val="22"/>
        </w:rPr>
        <w:t>0-</w:t>
      </w:r>
      <w:r w:rsidR="00EA0E83" w:rsidRPr="00451096">
        <w:rPr>
          <w:b/>
          <w:sz w:val="22"/>
        </w:rPr>
        <w:t>5</w:t>
      </w:r>
      <w:r w:rsidR="005D1E5C" w:rsidRPr="00451096">
        <w:rPr>
          <w:b/>
          <w:sz w:val="22"/>
        </w:rPr>
        <w:t>2</w:t>
      </w:r>
      <w:r w:rsidRPr="00451096">
        <w:rPr>
          <w:b/>
          <w:sz w:val="22"/>
        </w:rPr>
        <w:t>/ZP/</w:t>
      </w:r>
      <w:r w:rsidR="00116BFF" w:rsidRPr="00451096">
        <w:rPr>
          <w:b/>
          <w:sz w:val="22"/>
        </w:rPr>
        <w:t>20</w:t>
      </w:r>
    </w:p>
    <w:p w:rsidR="007A45A4" w:rsidRPr="00451096" w:rsidRDefault="007A45A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6833F4" w:rsidRPr="00451096" w:rsidRDefault="006833F4" w:rsidP="00337684">
      <w:pPr>
        <w:shd w:val="clear" w:color="auto" w:fill="FFFFFF"/>
        <w:spacing w:line="360" w:lineRule="auto"/>
        <w:ind w:left="6521"/>
        <w:rPr>
          <w:b/>
          <w:sz w:val="22"/>
        </w:rPr>
      </w:pPr>
      <w:r w:rsidRPr="00451096">
        <w:rPr>
          <w:b/>
          <w:sz w:val="22"/>
        </w:rPr>
        <w:t>P.T. Wykonawcy</w:t>
      </w:r>
    </w:p>
    <w:p w:rsidR="00AC0429" w:rsidRPr="00451096" w:rsidRDefault="00AC0429" w:rsidP="00382173">
      <w:pPr>
        <w:shd w:val="clear" w:color="auto" w:fill="FFFFFF"/>
        <w:spacing w:line="360" w:lineRule="auto"/>
        <w:rPr>
          <w:b/>
          <w:sz w:val="20"/>
        </w:rPr>
      </w:pPr>
    </w:p>
    <w:p w:rsidR="00382173" w:rsidRPr="00451096" w:rsidRDefault="00485707" w:rsidP="00485707">
      <w:pPr>
        <w:shd w:val="clear" w:color="auto" w:fill="FFFFFF"/>
        <w:spacing w:line="360" w:lineRule="auto"/>
        <w:jc w:val="center"/>
        <w:rPr>
          <w:b/>
          <w:sz w:val="22"/>
        </w:rPr>
      </w:pPr>
      <w:r w:rsidRPr="00451096">
        <w:rPr>
          <w:b/>
          <w:sz w:val="22"/>
        </w:rPr>
        <w:t>ZAPROSZENIE DO ZŁOŻENIA OFERTY</w:t>
      </w:r>
    </w:p>
    <w:p w:rsidR="005D1E5C" w:rsidRPr="00451096" w:rsidRDefault="005D1E5C" w:rsidP="00485707">
      <w:pPr>
        <w:shd w:val="clear" w:color="auto" w:fill="FFFFFF"/>
        <w:spacing w:line="360" w:lineRule="auto"/>
        <w:jc w:val="center"/>
        <w:rPr>
          <w:b/>
          <w:sz w:val="22"/>
        </w:rPr>
      </w:pPr>
    </w:p>
    <w:p w:rsidR="00485707" w:rsidRPr="00451096" w:rsidRDefault="00485707" w:rsidP="00382173">
      <w:pPr>
        <w:shd w:val="clear" w:color="auto" w:fill="FFFFFF"/>
        <w:spacing w:line="360" w:lineRule="auto"/>
        <w:rPr>
          <w:b/>
          <w:sz w:val="22"/>
        </w:rPr>
      </w:pPr>
    </w:p>
    <w:p w:rsidR="006833F4" w:rsidRPr="00451096" w:rsidRDefault="00EA0E83" w:rsidP="00DC7776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</w:rPr>
      </w:pPr>
      <w:r w:rsidRPr="00451096">
        <w:rPr>
          <w:bCs/>
          <w:sz w:val="22"/>
        </w:rPr>
        <w:t xml:space="preserve">W związku z </w:t>
      </w:r>
      <w:r w:rsidR="00FC72C9" w:rsidRPr="00451096">
        <w:rPr>
          <w:bCs/>
          <w:sz w:val="22"/>
        </w:rPr>
        <w:t xml:space="preserve"> art. 4 pkt 8 ustawy z dnia 29 stycznia 2004 r. Prawo zamówień publicznych, d</w:t>
      </w:r>
      <w:r w:rsidR="006833F4" w:rsidRPr="00451096">
        <w:rPr>
          <w:bCs/>
          <w:sz w:val="22"/>
        </w:rPr>
        <w:t xml:space="preserve">ziałając w oparciu o Regulamin </w:t>
      </w:r>
      <w:r w:rsidR="004D3835" w:rsidRPr="00451096">
        <w:rPr>
          <w:bCs/>
          <w:sz w:val="22"/>
        </w:rPr>
        <w:t>udzielania zamówi</w:t>
      </w:r>
      <w:r w:rsidR="00F07DC0" w:rsidRPr="00451096">
        <w:rPr>
          <w:bCs/>
          <w:sz w:val="22"/>
        </w:rPr>
        <w:t>eń</w:t>
      </w:r>
      <w:r w:rsidR="006833F4" w:rsidRPr="00451096">
        <w:rPr>
          <w:bCs/>
          <w:sz w:val="22"/>
        </w:rPr>
        <w:t xml:space="preserve"> publicznych o wartości szacunkowej nie przekraczającej wyrażonej w złotych</w:t>
      </w:r>
      <w:r w:rsidR="00B47AF7" w:rsidRPr="00451096">
        <w:rPr>
          <w:bCs/>
          <w:sz w:val="22"/>
        </w:rPr>
        <w:t xml:space="preserve"> równowartości kwoty 30 000 euro </w:t>
      </w:r>
      <w:r w:rsidR="00AC0429" w:rsidRPr="00451096">
        <w:rPr>
          <w:bCs/>
          <w:sz w:val="22"/>
        </w:rPr>
        <w:t>i procedurę</w:t>
      </w:r>
      <w:r w:rsidR="00967724" w:rsidRPr="00451096">
        <w:rPr>
          <w:bCs/>
          <w:sz w:val="22"/>
        </w:rPr>
        <w:t xml:space="preserve"> </w:t>
      </w:r>
      <w:r w:rsidR="00967724" w:rsidRPr="00451096">
        <w:rPr>
          <w:b/>
          <w:bCs/>
          <w:sz w:val="22"/>
        </w:rPr>
        <w:t>Zapytanie ofertowe</w:t>
      </w:r>
      <w:r w:rsidR="00AC0429" w:rsidRPr="00451096">
        <w:rPr>
          <w:b/>
          <w:bCs/>
          <w:sz w:val="22"/>
        </w:rPr>
        <w:t>:</w:t>
      </w:r>
    </w:p>
    <w:p w:rsidR="006833F4" w:rsidRPr="00451096" w:rsidRDefault="006833F4" w:rsidP="00337684">
      <w:pPr>
        <w:spacing w:line="360" w:lineRule="auto"/>
        <w:jc w:val="both"/>
        <w:rPr>
          <w:b/>
          <w:sz w:val="20"/>
        </w:rPr>
      </w:pPr>
    </w:p>
    <w:p w:rsidR="00337684" w:rsidRPr="00451096" w:rsidRDefault="00176962" w:rsidP="00337684">
      <w:pPr>
        <w:spacing w:line="360" w:lineRule="auto"/>
        <w:jc w:val="both"/>
        <w:rPr>
          <w:b/>
          <w:sz w:val="22"/>
        </w:rPr>
      </w:pPr>
      <w:r w:rsidRPr="00451096">
        <w:rPr>
          <w:b/>
          <w:sz w:val="22"/>
        </w:rPr>
        <w:t>Zespół</w:t>
      </w:r>
      <w:r w:rsidR="00337684" w:rsidRPr="00451096">
        <w:rPr>
          <w:b/>
          <w:sz w:val="22"/>
        </w:rPr>
        <w:t xml:space="preserve"> Opieki Zdrow</w:t>
      </w:r>
      <w:r w:rsidRPr="00451096">
        <w:rPr>
          <w:b/>
          <w:sz w:val="22"/>
        </w:rPr>
        <w:t>otnej</w:t>
      </w:r>
      <w:r w:rsidR="007C7EA9" w:rsidRPr="00451096">
        <w:rPr>
          <w:b/>
          <w:sz w:val="22"/>
        </w:rPr>
        <w:t xml:space="preserve"> w Lidzbarku Warmińskim</w:t>
      </w:r>
    </w:p>
    <w:p w:rsidR="00337684" w:rsidRPr="00451096" w:rsidRDefault="00337684" w:rsidP="00337684">
      <w:pPr>
        <w:spacing w:line="360" w:lineRule="auto"/>
        <w:jc w:val="both"/>
        <w:rPr>
          <w:b/>
          <w:sz w:val="22"/>
        </w:rPr>
      </w:pPr>
      <w:r w:rsidRPr="00451096">
        <w:rPr>
          <w:b/>
          <w:sz w:val="22"/>
        </w:rPr>
        <w:t>ul. Kard. St. Wyszyńskiego 37, 11-100 Lidzbark Warmiński</w:t>
      </w:r>
    </w:p>
    <w:p w:rsidR="007A45A4" w:rsidRPr="00451096" w:rsidRDefault="007A45A4" w:rsidP="00337684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6833F4" w:rsidRPr="00451096" w:rsidRDefault="006833F4" w:rsidP="00337684">
      <w:pPr>
        <w:shd w:val="clear" w:color="auto" w:fill="FFFFFF"/>
        <w:spacing w:line="360" w:lineRule="auto"/>
        <w:ind w:left="29" w:right="3226"/>
        <w:jc w:val="both"/>
        <w:rPr>
          <w:sz w:val="22"/>
        </w:rPr>
      </w:pPr>
      <w:r w:rsidRPr="00451096">
        <w:rPr>
          <w:sz w:val="22"/>
        </w:rPr>
        <w:t>zaprasza do złożenia ofert</w:t>
      </w:r>
      <w:r w:rsidR="00FC72C9" w:rsidRPr="00451096">
        <w:rPr>
          <w:sz w:val="22"/>
        </w:rPr>
        <w:t>y</w:t>
      </w:r>
      <w:r w:rsidRPr="00451096">
        <w:rPr>
          <w:sz w:val="22"/>
        </w:rPr>
        <w:t xml:space="preserve"> na:</w:t>
      </w:r>
    </w:p>
    <w:p w:rsidR="005D1E5C" w:rsidRPr="00451096" w:rsidRDefault="000370A1" w:rsidP="000370A1">
      <w:pPr>
        <w:pStyle w:val="PreformattedTex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51096">
        <w:rPr>
          <w:rFonts w:ascii="Times New Roman" w:hAnsi="Times New Roman" w:cs="Times New Roman"/>
          <w:b/>
          <w:sz w:val="22"/>
          <w:szCs w:val="22"/>
        </w:rPr>
        <w:t>d</w:t>
      </w:r>
      <w:r w:rsidR="00AF4DA0" w:rsidRPr="00451096">
        <w:rPr>
          <w:rFonts w:ascii="Times New Roman" w:hAnsi="Times New Roman" w:cs="Times New Roman"/>
          <w:b/>
          <w:sz w:val="22"/>
          <w:szCs w:val="22"/>
        </w:rPr>
        <w:t>ostaw</w:t>
      </w:r>
      <w:r w:rsidR="00485707" w:rsidRPr="00451096">
        <w:rPr>
          <w:rFonts w:ascii="Times New Roman" w:hAnsi="Times New Roman" w:cs="Times New Roman"/>
          <w:b/>
          <w:sz w:val="22"/>
          <w:szCs w:val="22"/>
        </w:rPr>
        <w:t>ę</w:t>
      </w:r>
      <w:r w:rsidR="00AF4DA0" w:rsidRPr="004510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1E5C" w:rsidRPr="00451096">
        <w:rPr>
          <w:rFonts w:ascii="Times New Roman" w:hAnsi="Times New Roman" w:cs="Times New Roman"/>
          <w:b/>
          <w:sz w:val="22"/>
          <w:szCs w:val="22"/>
        </w:rPr>
        <w:t xml:space="preserve">odczynników do badań </w:t>
      </w:r>
      <w:r w:rsidR="005D1E5C" w:rsidRPr="00451096">
        <w:rPr>
          <w:rFonts w:ascii="Times New Roman" w:hAnsi="Times New Roman" w:cs="Times New Roman"/>
          <w:b/>
          <w:bCs/>
          <w:sz w:val="22"/>
          <w:szCs w:val="22"/>
        </w:rPr>
        <w:t>serologicznych wraz z dzierżaw</w:t>
      </w:r>
      <w:r w:rsidRPr="00451096">
        <w:rPr>
          <w:rFonts w:ascii="Times New Roman" w:hAnsi="Times New Roman" w:cs="Times New Roman"/>
          <w:b/>
          <w:bCs/>
          <w:sz w:val="22"/>
          <w:szCs w:val="22"/>
        </w:rPr>
        <w:t>ą</w:t>
      </w:r>
      <w:r w:rsidR="005D1E5C" w:rsidRPr="00451096">
        <w:rPr>
          <w:rFonts w:ascii="Times New Roman" w:hAnsi="Times New Roman" w:cs="Times New Roman"/>
          <w:b/>
          <w:bCs/>
          <w:sz w:val="22"/>
          <w:szCs w:val="22"/>
        </w:rPr>
        <w:t xml:space="preserve"> systemu do oznaczeń  serologicznych mikrometodą kolumnowo- żelową</w:t>
      </w:r>
      <w:r w:rsidR="0092772A" w:rsidRPr="0045109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D1E5C" w:rsidRPr="00451096" w:rsidRDefault="005D1E5C" w:rsidP="005D1E5C">
      <w:pPr>
        <w:pStyle w:val="PreformattedText"/>
      </w:pPr>
    </w:p>
    <w:p w:rsidR="00337684" w:rsidRPr="00451096" w:rsidRDefault="006833F4" w:rsidP="005B616A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 w:rsidRPr="00451096">
        <w:rPr>
          <w:b/>
          <w:bCs/>
          <w:sz w:val="22"/>
        </w:rPr>
        <w:t>Opis przedmiotu zamówienia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lang w:eastAsia="ar-SA"/>
        </w:rPr>
        <w:t xml:space="preserve">Przedmiotem zamówienia jest dostawa odczynników </w:t>
      </w:r>
      <w:r w:rsidRPr="00451096">
        <w:rPr>
          <w:sz w:val="22"/>
          <w:szCs w:val="22"/>
        </w:rPr>
        <w:t xml:space="preserve">do badań </w:t>
      </w:r>
      <w:r w:rsidRPr="00451096">
        <w:rPr>
          <w:bCs/>
          <w:sz w:val="22"/>
          <w:szCs w:val="22"/>
        </w:rPr>
        <w:t>serologicznych wraz z dzierżawą systemu do oznaczeń  serologicznych mikrometodą kolumnowo- żelową.</w:t>
      </w:r>
    </w:p>
    <w:p w:rsidR="00E80F82" w:rsidRPr="00451096" w:rsidRDefault="00C911B2" w:rsidP="00E80F82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>Szczegółowy opis przedmiotu zamówienia, asortyment i ilości zawiera Formularz cenowy sta</w:t>
      </w:r>
      <w:r w:rsidR="0092772A" w:rsidRPr="00451096">
        <w:rPr>
          <w:sz w:val="22"/>
          <w:szCs w:val="20"/>
          <w:lang w:eastAsia="ar-SA"/>
        </w:rPr>
        <w:t>nowiący zał. Nr 1 do Zapytania</w:t>
      </w:r>
      <w:r w:rsidRPr="00451096">
        <w:rPr>
          <w:sz w:val="22"/>
          <w:szCs w:val="20"/>
          <w:lang w:eastAsia="ar-SA"/>
        </w:rPr>
        <w:t xml:space="preserve"> </w:t>
      </w:r>
      <w:r w:rsidR="00B910A9" w:rsidRPr="00451096">
        <w:rPr>
          <w:sz w:val="22"/>
          <w:szCs w:val="20"/>
          <w:lang w:eastAsia="ar-SA"/>
        </w:rPr>
        <w:t>o</w:t>
      </w:r>
      <w:r w:rsidRPr="00451096">
        <w:rPr>
          <w:sz w:val="22"/>
          <w:szCs w:val="20"/>
          <w:lang w:eastAsia="ar-SA"/>
        </w:rPr>
        <w:t>fertowego.</w:t>
      </w:r>
    </w:p>
    <w:p w:rsidR="00C911B2" w:rsidRPr="00451096" w:rsidRDefault="00C911B2" w:rsidP="00E80F82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W w/w załączniku określono szacunkowe zapotrzebowanie Zamawiającego </w:t>
      </w:r>
      <w:r w:rsidRPr="00451096">
        <w:rPr>
          <w:b/>
          <w:sz w:val="22"/>
          <w:szCs w:val="20"/>
          <w:lang w:eastAsia="ar-SA"/>
        </w:rPr>
        <w:t>na</w:t>
      </w:r>
      <w:r w:rsidR="00116BFF" w:rsidRPr="00451096">
        <w:rPr>
          <w:b/>
          <w:sz w:val="22"/>
          <w:szCs w:val="20"/>
          <w:lang w:eastAsia="ar-SA"/>
        </w:rPr>
        <w:t>16</w:t>
      </w:r>
      <w:r w:rsidRPr="00451096">
        <w:rPr>
          <w:b/>
          <w:sz w:val="22"/>
          <w:szCs w:val="20"/>
          <w:lang w:eastAsia="ar-SA"/>
        </w:rPr>
        <w:t>miesięcy</w:t>
      </w:r>
      <w:r w:rsidRPr="00451096">
        <w:rPr>
          <w:sz w:val="22"/>
          <w:szCs w:val="20"/>
          <w:lang w:eastAsia="ar-SA"/>
        </w:rPr>
        <w:t xml:space="preserve">, określone na podstawie </w:t>
      </w:r>
      <w:r w:rsidR="00E80F82" w:rsidRPr="00451096">
        <w:rPr>
          <w:szCs w:val="20"/>
          <w:lang w:eastAsia="ar-SA"/>
        </w:rPr>
        <w:t>na podstawie zużycia zamawianego asortymentu.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>Szczegółowe wymagania d</w:t>
      </w:r>
      <w:r w:rsidR="0092772A" w:rsidRPr="00451096">
        <w:rPr>
          <w:sz w:val="22"/>
          <w:szCs w:val="20"/>
          <w:lang w:eastAsia="ar-SA"/>
        </w:rPr>
        <w:t xml:space="preserve">otyczące dzierżawy systemu </w:t>
      </w:r>
      <w:r w:rsidRPr="00451096">
        <w:rPr>
          <w:sz w:val="22"/>
          <w:szCs w:val="20"/>
          <w:lang w:eastAsia="ar-SA"/>
        </w:rPr>
        <w:t>znajdują się w:</w:t>
      </w:r>
    </w:p>
    <w:p w:rsidR="00C911B2" w:rsidRPr="00451096" w:rsidRDefault="00E80F82" w:rsidP="00E80F82">
      <w:p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  <w:r w:rsidRPr="00451096">
        <w:rPr>
          <w:rFonts w:eastAsia="Calibri"/>
        </w:rPr>
        <w:t xml:space="preserve">    </w:t>
      </w:r>
      <w:r w:rsidR="00D04F9C" w:rsidRPr="00451096">
        <w:rPr>
          <w:rFonts w:eastAsia="Calibri"/>
        </w:rPr>
        <w:t>Tabela Nr 1</w:t>
      </w:r>
      <w:r w:rsidR="00D04F9C" w:rsidRPr="00451096">
        <w:rPr>
          <w:rFonts w:eastAsia="Calibri"/>
          <w:b/>
        </w:rPr>
        <w:t xml:space="preserve">- </w:t>
      </w:r>
      <w:r w:rsidR="00C911B2" w:rsidRPr="00451096">
        <w:rPr>
          <w:rFonts w:eastAsia="Calibri"/>
        </w:rPr>
        <w:t>System do oznaczeń serologicznych mikrometodą kolumnowo-</w:t>
      </w:r>
      <w:r w:rsidR="00D04F9C" w:rsidRPr="00451096">
        <w:rPr>
          <w:rFonts w:eastAsia="Calibri"/>
        </w:rPr>
        <w:t xml:space="preserve"> żelową</w:t>
      </w:r>
      <w:r w:rsidRPr="00451096">
        <w:rPr>
          <w:rFonts w:eastAsia="Calibri"/>
        </w:rPr>
        <w:br/>
        <w:t xml:space="preserve">   </w:t>
      </w:r>
      <w:r w:rsidR="00C911B2" w:rsidRPr="00451096">
        <w:rPr>
          <w:rFonts w:eastAsia="Calibri"/>
        </w:rPr>
        <w:t xml:space="preserve">  - wymagania, stanowiącej zał. Nr 2 do </w:t>
      </w:r>
      <w:r w:rsidR="0092772A" w:rsidRPr="00451096">
        <w:rPr>
          <w:sz w:val="22"/>
          <w:szCs w:val="20"/>
          <w:lang w:eastAsia="ar-SA"/>
        </w:rPr>
        <w:t xml:space="preserve">Zapytania </w:t>
      </w:r>
      <w:r w:rsidR="00B910A9" w:rsidRPr="00451096">
        <w:rPr>
          <w:sz w:val="22"/>
          <w:szCs w:val="20"/>
          <w:lang w:eastAsia="ar-SA"/>
        </w:rPr>
        <w:t>o</w:t>
      </w:r>
      <w:r w:rsidR="00C911B2" w:rsidRPr="00451096">
        <w:rPr>
          <w:sz w:val="22"/>
          <w:szCs w:val="20"/>
          <w:lang w:eastAsia="ar-SA"/>
        </w:rPr>
        <w:t>fertowego.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Ilekroć w </w:t>
      </w:r>
      <w:r w:rsidR="00FB0765" w:rsidRPr="00451096">
        <w:rPr>
          <w:sz w:val="22"/>
          <w:szCs w:val="20"/>
          <w:lang w:eastAsia="ar-SA"/>
        </w:rPr>
        <w:t xml:space="preserve">Zapytaniu </w:t>
      </w:r>
      <w:r w:rsidR="00B910A9" w:rsidRPr="00451096">
        <w:rPr>
          <w:sz w:val="22"/>
          <w:szCs w:val="20"/>
          <w:lang w:eastAsia="ar-SA"/>
        </w:rPr>
        <w:t>o</w:t>
      </w:r>
      <w:r w:rsidR="00FB0765" w:rsidRPr="00451096">
        <w:rPr>
          <w:sz w:val="22"/>
          <w:szCs w:val="20"/>
          <w:lang w:eastAsia="ar-SA"/>
        </w:rPr>
        <w:t>fer</w:t>
      </w:r>
      <w:r w:rsidR="008A006E" w:rsidRPr="00451096">
        <w:rPr>
          <w:sz w:val="22"/>
          <w:szCs w:val="20"/>
          <w:lang w:eastAsia="ar-SA"/>
        </w:rPr>
        <w:t>towym</w:t>
      </w:r>
      <w:r w:rsidRPr="00451096">
        <w:rPr>
          <w:sz w:val="22"/>
          <w:szCs w:val="20"/>
          <w:lang w:eastAsia="ar-SA"/>
        </w:rPr>
        <w:t xml:space="preserve"> użyto określenia „odczynniki” bez bliższego dookreślenia- oznacza</w:t>
      </w:r>
      <w:r w:rsidR="00F47286" w:rsidRPr="00451096">
        <w:rPr>
          <w:sz w:val="22"/>
          <w:szCs w:val="20"/>
          <w:lang w:eastAsia="ar-SA"/>
        </w:rPr>
        <w:t xml:space="preserve"> </w:t>
      </w:r>
      <w:r w:rsidR="00E80F82" w:rsidRPr="00451096">
        <w:rPr>
          <w:sz w:val="22"/>
          <w:szCs w:val="20"/>
          <w:lang w:eastAsia="ar-SA"/>
        </w:rPr>
        <w:t xml:space="preserve">to </w:t>
      </w:r>
      <w:r w:rsidR="00F47286" w:rsidRPr="00451096">
        <w:rPr>
          <w:sz w:val="22"/>
          <w:szCs w:val="20"/>
          <w:lang w:eastAsia="ar-SA"/>
        </w:rPr>
        <w:t>w szczególności</w:t>
      </w:r>
      <w:r w:rsidR="00E80F82" w:rsidRPr="00451096">
        <w:rPr>
          <w:sz w:val="22"/>
          <w:szCs w:val="20"/>
          <w:lang w:eastAsia="ar-SA"/>
        </w:rPr>
        <w:t xml:space="preserve"> </w:t>
      </w:r>
      <w:r w:rsidRPr="00451096">
        <w:rPr>
          <w:sz w:val="22"/>
          <w:szCs w:val="20"/>
          <w:lang w:eastAsia="ar-SA"/>
        </w:rPr>
        <w:t xml:space="preserve">odczynniki, </w:t>
      </w:r>
      <w:r w:rsidR="00F47286" w:rsidRPr="00451096">
        <w:rPr>
          <w:sz w:val="22"/>
          <w:szCs w:val="20"/>
          <w:lang w:eastAsia="ar-SA"/>
        </w:rPr>
        <w:t xml:space="preserve"> </w:t>
      </w:r>
      <w:r w:rsidRPr="00451096">
        <w:rPr>
          <w:sz w:val="22"/>
          <w:szCs w:val="20"/>
          <w:lang w:eastAsia="ar-SA"/>
        </w:rPr>
        <w:t>materiały zużywalne, kalibratory, kontrole, jednorazowy sprzęt laborator</w:t>
      </w:r>
      <w:r w:rsidR="00E35A6C" w:rsidRPr="00451096">
        <w:rPr>
          <w:sz w:val="22"/>
          <w:szCs w:val="20"/>
          <w:lang w:eastAsia="ar-SA"/>
        </w:rPr>
        <w:t>yjny.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>Zamawiający zastrzega sobie prawo do zmian ilościowych</w:t>
      </w:r>
      <w:r w:rsidR="00E80F82" w:rsidRPr="00451096">
        <w:rPr>
          <w:sz w:val="22"/>
          <w:szCs w:val="20"/>
          <w:lang w:eastAsia="ar-SA"/>
        </w:rPr>
        <w:t xml:space="preserve"> zamawianego </w:t>
      </w:r>
      <w:r w:rsidRPr="00451096">
        <w:rPr>
          <w:sz w:val="22"/>
          <w:szCs w:val="20"/>
          <w:lang w:eastAsia="ar-SA"/>
        </w:rPr>
        <w:t xml:space="preserve"> as</w:t>
      </w:r>
      <w:r w:rsidR="00E80F82" w:rsidRPr="00451096">
        <w:rPr>
          <w:sz w:val="22"/>
          <w:szCs w:val="20"/>
          <w:lang w:eastAsia="ar-SA"/>
        </w:rPr>
        <w:t xml:space="preserve">ortymentu </w:t>
      </w:r>
      <w:r w:rsidRPr="00451096">
        <w:rPr>
          <w:sz w:val="22"/>
          <w:szCs w:val="20"/>
          <w:lang w:eastAsia="ar-SA"/>
        </w:rPr>
        <w:t>do granicy wartości podpisanej umowy.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>Dostawy wraz z rozładunkiem będą odbywały się sukcesywnie, po uprzednim zgłoszeniu potrzeb przez uprawnionych pracowników Zamawiającego.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lastRenderedPageBreak/>
        <w:t xml:space="preserve">1)  Zamawiający wymaga realizacji dostaw </w:t>
      </w:r>
      <w:r w:rsidR="003E6D38" w:rsidRPr="00451096">
        <w:rPr>
          <w:sz w:val="22"/>
          <w:szCs w:val="20"/>
          <w:lang w:eastAsia="ar-SA"/>
        </w:rPr>
        <w:t>wg załączonego harmonogramu dostaw.</w:t>
      </w:r>
    </w:p>
    <w:p w:rsidR="003E6D38" w:rsidRPr="00451096" w:rsidRDefault="003E6D38" w:rsidP="00C911B2">
      <w:pPr>
        <w:numPr>
          <w:ilvl w:val="0"/>
          <w:numId w:val="24"/>
        </w:num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>Zamawiający wymaga realizacji dostaw pilnych „na cito” maksymalnie w ciągu 5 dni roboczych  w godz. od 8.00 do 18.00, od poniedziałku do piątku, licząc od momentu złożenia zamówienia.</w:t>
      </w:r>
    </w:p>
    <w:p w:rsidR="00C911B2" w:rsidRPr="00451096" w:rsidRDefault="003E6D38" w:rsidP="00C911B2">
      <w:pPr>
        <w:numPr>
          <w:ilvl w:val="0"/>
          <w:numId w:val="24"/>
        </w:numPr>
        <w:spacing w:after="200" w:line="360" w:lineRule="auto"/>
        <w:contextualSpacing/>
        <w:jc w:val="both"/>
        <w:rPr>
          <w:b/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Terminy dostaw pilnych „cito” do  3  dni roboczych licząc od momentu złożenia zamówienia </w:t>
      </w:r>
      <w:r w:rsidRPr="00451096">
        <w:rPr>
          <w:b/>
          <w:sz w:val="22"/>
          <w:szCs w:val="20"/>
          <w:lang w:eastAsia="ar-SA"/>
        </w:rPr>
        <w:t>będzie dodatkowo oceniane.</w:t>
      </w:r>
    </w:p>
    <w:p w:rsidR="00C911B2" w:rsidRPr="00451096" w:rsidRDefault="00C911B2" w:rsidP="00C911B2">
      <w:pPr>
        <w:numPr>
          <w:ilvl w:val="0"/>
          <w:numId w:val="24"/>
        </w:num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Jeżeli termin dostawy wypada w dniu wolnym od pracy, dostawa może nastąpić w pierwszym dniu roboczym po wyznaczonym terminie. </w:t>
      </w:r>
    </w:p>
    <w:p w:rsidR="00C911B2" w:rsidRPr="00451096" w:rsidRDefault="00C911B2" w:rsidP="00C911B2">
      <w:pPr>
        <w:numPr>
          <w:ilvl w:val="0"/>
          <w:numId w:val="24"/>
        </w:num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 Zamówienia będą składane od poniedziałku do piątku w godzinach od 8:00 do 14:00.</w:t>
      </w:r>
    </w:p>
    <w:p w:rsidR="00B53BD0" w:rsidRPr="00451096" w:rsidRDefault="00C911B2" w:rsidP="00B96C7D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 Zamawiający wymaga aby termin ważności dostarczonego asortymentu był zgodny z terminem ważności określonym w Formularzu cenowym.</w:t>
      </w:r>
    </w:p>
    <w:p w:rsidR="0064152C" w:rsidRPr="00451096" w:rsidRDefault="0064152C" w:rsidP="006415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6833F4" w:rsidRPr="00451096" w:rsidRDefault="00B53BD0" w:rsidP="00B53BD0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pacing w:val="-13"/>
          <w:sz w:val="22"/>
        </w:rPr>
      </w:pPr>
      <w:r w:rsidRPr="00451096">
        <w:rPr>
          <w:b/>
          <w:sz w:val="22"/>
        </w:rPr>
        <w:t xml:space="preserve">II. </w:t>
      </w:r>
      <w:r w:rsidR="006833F4" w:rsidRPr="00451096">
        <w:rPr>
          <w:b/>
          <w:sz w:val="22"/>
        </w:rPr>
        <w:t>Termin</w:t>
      </w:r>
      <w:r w:rsidR="00812A34" w:rsidRPr="00451096">
        <w:rPr>
          <w:b/>
          <w:sz w:val="22"/>
        </w:rPr>
        <w:t>y</w:t>
      </w:r>
      <w:r w:rsidR="006833F4" w:rsidRPr="00451096">
        <w:rPr>
          <w:b/>
          <w:sz w:val="22"/>
        </w:rPr>
        <w:t xml:space="preserve"> realizacji zamówienia:</w:t>
      </w:r>
    </w:p>
    <w:p w:rsidR="00A7004B" w:rsidRPr="00451096" w:rsidRDefault="00A7004B" w:rsidP="00A7004B">
      <w:pPr>
        <w:spacing w:line="360" w:lineRule="auto"/>
        <w:jc w:val="both"/>
        <w:rPr>
          <w:sz w:val="22"/>
          <w:szCs w:val="22"/>
        </w:rPr>
      </w:pPr>
      <w:r w:rsidRPr="00451096">
        <w:rPr>
          <w:bCs/>
          <w:sz w:val="22"/>
          <w:szCs w:val="22"/>
          <w:lang w:eastAsia="ar-SA"/>
        </w:rPr>
        <w:t>Termin realizacji zamówienia</w:t>
      </w:r>
      <w:r w:rsidR="00E704AC" w:rsidRPr="00451096">
        <w:rPr>
          <w:bCs/>
          <w:sz w:val="22"/>
          <w:szCs w:val="22"/>
          <w:lang w:eastAsia="ar-SA"/>
        </w:rPr>
        <w:t>:</w:t>
      </w:r>
      <w:r w:rsidRPr="00451096">
        <w:rPr>
          <w:bCs/>
          <w:sz w:val="22"/>
          <w:szCs w:val="22"/>
          <w:lang w:eastAsia="ar-SA"/>
        </w:rPr>
        <w:t xml:space="preserve"> </w:t>
      </w:r>
      <w:r w:rsidR="00116BFF" w:rsidRPr="00451096">
        <w:rPr>
          <w:b/>
          <w:bCs/>
          <w:sz w:val="22"/>
          <w:szCs w:val="22"/>
          <w:lang w:eastAsia="ar-SA"/>
        </w:rPr>
        <w:t xml:space="preserve">16 </w:t>
      </w:r>
      <w:r w:rsidR="00E35A6C" w:rsidRPr="00451096">
        <w:rPr>
          <w:b/>
          <w:bCs/>
          <w:sz w:val="22"/>
          <w:szCs w:val="22"/>
          <w:lang w:eastAsia="ar-SA"/>
        </w:rPr>
        <w:t>miesięcy</w:t>
      </w:r>
      <w:r w:rsidR="00E35A6C" w:rsidRPr="00451096">
        <w:rPr>
          <w:bCs/>
          <w:sz w:val="22"/>
          <w:szCs w:val="22"/>
          <w:lang w:eastAsia="ar-SA"/>
        </w:rPr>
        <w:t xml:space="preserve"> </w:t>
      </w:r>
      <w:r w:rsidR="00E704AC" w:rsidRPr="00451096">
        <w:rPr>
          <w:b/>
          <w:bCs/>
          <w:sz w:val="22"/>
        </w:rPr>
        <w:t>od daty zawarcia umowy</w:t>
      </w:r>
      <w:r w:rsidR="00B910A9" w:rsidRPr="00451096">
        <w:rPr>
          <w:b/>
          <w:bCs/>
          <w:sz w:val="22"/>
        </w:rPr>
        <w:t>,</w:t>
      </w:r>
      <w:r w:rsidR="00E704AC" w:rsidRPr="00451096">
        <w:rPr>
          <w:b/>
          <w:bCs/>
          <w:sz w:val="22"/>
        </w:rPr>
        <w:t xml:space="preserve">  </w:t>
      </w:r>
      <w:r w:rsidR="00E35A6C" w:rsidRPr="00451096">
        <w:rPr>
          <w:b/>
          <w:bCs/>
          <w:sz w:val="22"/>
        </w:rPr>
        <w:t>nie wcześniej niż od 01.09.20</w:t>
      </w:r>
      <w:r w:rsidR="00116BFF" w:rsidRPr="00451096">
        <w:rPr>
          <w:b/>
          <w:bCs/>
          <w:sz w:val="22"/>
        </w:rPr>
        <w:t>20</w:t>
      </w:r>
      <w:r w:rsidR="00E35A6C" w:rsidRPr="00451096">
        <w:rPr>
          <w:b/>
          <w:bCs/>
          <w:sz w:val="22"/>
        </w:rPr>
        <w:t xml:space="preserve"> r.</w:t>
      </w:r>
      <w:r w:rsidR="003E1B8C" w:rsidRPr="00451096">
        <w:rPr>
          <w:b/>
          <w:bCs/>
          <w:sz w:val="22"/>
        </w:rPr>
        <w:t xml:space="preserve"> i nie dłużej niż do 31.12.2021r.</w:t>
      </w:r>
    </w:p>
    <w:p w:rsidR="004F6AF2" w:rsidRPr="00451096" w:rsidRDefault="004F6AF2" w:rsidP="003651A1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pacing w:val="-9"/>
          <w:sz w:val="22"/>
        </w:rPr>
      </w:pPr>
    </w:p>
    <w:p w:rsidR="00893775" w:rsidRPr="00451096" w:rsidRDefault="00B53BD0" w:rsidP="00B53BD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 w:rsidRPr="00451096">
        <w:rPr>
          <w:b/>
          <w:sz w:val="22"/>
          <w:szCs w:val="22"/>
        </w:rPr>
        <w:t xml:space="preserve">III. </w:t>
      </w:r>
      <w:r w:rsidR="00E255ED" w:rsidRPr="00451096">
        <w:rPr>
          <w:b/>
          <w:sz w:val="22"/>
          <w:szCs w:val="22"/>
        </w:rPr>
        <w:t>Warunki i t</w:t>
      </w:r>
      <w:r w:rsidR="00893775" w:rsidRPr="00451096">
        <w:rPr>
          <w:b/>
          <w:sz w:val="22"/>
          <w:szCs w:val="22"/>
        </w:rPr>
        <w:t>erminy płatności:</w:t>
      </w:r>
    </w:p>
    <w:p w:rsidR="00893775" w:rsidRPr="00451096" w:rsidRDefault="00893775" w:rsidP="008937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451096">
        <w:rPr>
          <w:b/>
        </w:rPr>
        <w:t>60</w:t>
      </w:r>
      <w:r w:rsidRPr="00451096">
        <w:rPr>
          <w:b/>
          <w:bCs/>
        </w:rPr>
        <w:t xml:space="preserve"> dni </w:t>
      </w:r>
      <w:r w:rsidRPr="00451096">
        <w:t>od daty wpływu prawidłowo wystawionej faktury VAT.</w:t>
      </w:r>
    </w:p>
    <w:p w:rsidR="00893775" w:rsidRPr="00451096" w:rsidRDefault="00893775" w:rsidP="008937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</w:p>
    <w:p w:rsidR="00B64F89" w:rsidRPr="00451096" w:rsidRDefault="00360BA9" w:rsidP="00B53BD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 w:rsidRPr="00451096">
        <w:rPr>
          <w:b/>
          <w:sz w:val="22"/>
        </w:rPr>
        <w:t xml:space="preserve">IV. </w:t>
      </w:r>
      <w:r w:rsidR="00241DEB" w:rsidRPr="00451096">
        <w:rPr>
          <w:b/>
          <w:sz w:val="22"/>
        </w:rPr>
        <w:t>Kryteria  oceny</w:t>
      </w:r>
      <w:r w:rsidR="00B64F89" w:rsidRPr="00451096">
        <w:rPr>
          <w:b/>
          <w:sz w:val="22"/>
        </w:rPr>
        <w:t xml:space="preserve"> ofert</w:t>
      </w:r>
      <w:r w:rsidR="00B64F89" w:rsidRPr="00451096">
        <w:rPr>
          <w:b/>
          <w:sz w:val="22"/>
          <w:szCs w:val="22"/>
        </w:rPr>
        <w:t xml:space="preserve">: </w:t>
      </w:r>
    </w:p>
    <w:p w:rsidR="00B64F89" w:rsidRPr="00451096" w:rsidRDefault="00360BA9" w:rsidP="00B64F8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>- c</w:t>
      </w:r>
      <w:r w:rsidR="00B64F89" w:rsidRPr="00451096">
        <w:rPr>
          <w:b/>
          <w:sz w:val="22"/>
          <w:szCs w:val="22"/>
        </w:rPr>
        <w:t xml:space="preserve">ena  - </w:t>
      </w:r>
      <w:r w:rsidRPr="00451096">
        <w:rPr>
          <w:b/>
          <w:sz w:val="22"/>
          <w:szCs w:val="22"/>
        </w:rPr>
        <w:t>60</w:t>
      </w:r>
      <w:r w:rsidR="00B64F89" w:rsidRPr="00451096">
        <w:rPr>
          <w:b/>
          <w:sz w:val="22"/>
          <w:szCs w:val="22"/>
        </w:rPr>
        <w:t>%</w:t>
      </w:r>
    </w:p>
    <w:p w:rsidR="00360BA9" w:rsidRPr="00451096" w:rsidRDefault="00360BA9" w:rsidP="00B64F8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- termin dostawy </w:t>
      </w:r>
      <w:r w:rsidR="00330559" w:rsidRPr="00451096">
        <w:rPr>
          <w:b/>
          <w:sz w:val="22"/>
          <w:szCs w:val="22"/>
        </w:rPr>
        <w:t xml:space="preserve">- </w:t>
      </w:r>
      <w:r w:rsidR="00E35A6C" w:rsidRPr="00451096">
        <w:rPr>
          <w:b/>
          <w:sz w:val="22"/>
          <w:szCs w:val="22"/>
        </w:rPr>
        <w:t>10</w:t>
      </w:r>
      <w:r w:rsidRPr="00451096">
        <w:rPr>
          <w:b/>
          <w:sz w:val="22"/>
          <w:szCs w:val="22"/>
        </w:rPr>
        <w:t>%</w:t>
      </w:r>
    </w:p>
    <w:p w:rsidR="00360BA9" w:rsidRPr="00451096" w:rsidRDefault="00E35A6C" w:rsidP="00B64F8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Dostawa </w:t>
      </w:r>
      <w:r w:rsidR="003E6D38" w:rsidRPr="00451096">
        <w:rPr>
          <w:sz w:val="22"/>
          <w:szCs w:val="22"/>
        </w:rPr>
        <w:t xml:space="preserve">pilna „na cito” </w:t>
      </w:r>
      <w:r w:rsidRPr="00451096">
        <w:rPr>
          <w:sz w:val="22"/>
          <w:szCs w:val="22"/>
        </w:rPr>
        <w:t>maksymalnie w ciągu 5</w:t>
      </w:r>
      <w:r w:rsidR="00360BA9" w:rsidRPr="00451096">
        <w:rPr>
          <w:sz w:val="22"/>
          <w:szCs w:val="22"/>
        </w:rPr>
        <w:t xml:space="preserve"> dni roboczych </w:t>
      </w:r>
      <w:r w:rsidR="00DE3D51" w:rsidRPr="00451096">
        <w:rPr>
          <w:sz w:val="22"/>
          <w:szCs w:val="22"/>
        </w:rPr>
        <w:t>od momentu złożenia zamówienia. – 0 pkt.</w:t>
      </w:r>
    </w:p>
    <w:p w:rsidR="00DE3D51" w:rsidRPr="00451096" w:rsidRDefault="00DE3D51" w:rsidP="00330559">
      <w:pPr>
        <w:widowControl w:val="0"/>
        <w:shd w:val="clear" w:color="auto" w:fill="FFFFFF"/>
        <w:tabs>
          <w:tab w:val="left" w:pos="259"/>
          <w:tab w:val="left" w:pos="8025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Dostawa </w:t>
      </w:r>
      <w:r w:rsidR="003E6D38" w:rsidRPr="00451096">
        <w:rPr>
          <w:sz w:val="22"/>
          <w:szCs w:val="22"/>
        </w:rPr>
        <w:t xml:space="preserve">pilna „na cito” </w:t>
      </w:r>
      <w:r w:rsidRPr="00451096">
        <w:rPr>
          <w:sz w:val="22"/>
          <w:szCs w:val="22"/>
        </w:rPr>
        <w:t xml:space="preserve">w ciągu </w:t>
      </w:r>
      <w:r w:rsidR="00330559" w:rsidRPr="00451096">
        <w:rPr>
          <w:sz w:val="22"/>
          <w:szCs w:val="22"/>
        </w:rPr>
        <w:t>3</w:t>
      </w:r>
      <w:r w:rsidRPr="00451096">
        <w:rPr>
          <w:sz w:val="22"/>
          <w:szCs w:val="22"/>
        </w:rPr>
        <w:t xml:space="preserve"> dni robocz</w:t>
      </w:r>
      <w:r w:rsidR="00330559" w:rsidRPr="00451096">
        <w:rPr>
          <w:sz w:val="22"/>
          <w:szCs w:val="22"/>
        </w:rPr>
        <w:t>ych</w:t>
      </w:r>
      <w:r w:rsidRPr="00451096">
        <w:rPr>
          <w:sz w:val="22"/>
          <w:szCs w:val="22"/>
        </w:rPr>
        <w:t xml:space="preserve"> od momentu złożenia zamówienia – </w:t>
      </w:r>
      <w:r w:rsidR="00330559" w:rsidRPr="00451096">
        <w:rPr>
          <w:sz w:val="22"/>
          <w:szCs w:val="22"/>
        </w:rPr>
        <w:t>1</w:t>
      </w:r>
      <w:r w:rsidR="003E6D38" w:rsidRPr="00451096">
        <w:rPr>
          <w:sz w:val="22"/>
          <w:szCs w:val="22"/>
        </w:rPr>
        <w:t>0 pkt</w:t>
      </w:r>
      <w:r w:rsidR="00330559" w:rsidRPr="00451096">
        <w:rPr>
          <w:sz w:val="22"/>
          <w:szCs w:val="22"/>
        </w:rPr>
        <w:tab/>
      </w:r>
    </w:p>
    <w:p w:rsidR="00330559" w:rsidRPr="00451096" w:rsidRDefault="00330559" w:rsidP="00330559">
      <w:pPr>
        <w:widowControl w:val="0"/>
        <w:shd w:val="clear" w:color="auto" w:fill="FFFFFF"/>
        <w:tabs>
          <w:tab w:val="left" w:pos="259"/>
          <w:tab w:val="left" w:pos="8025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- parametry </w:t>
      </w:r>
      <w:proofErr w:type="spellStart"/>
      <w:r w:rsidRPr="00451096">
        <w:rPr>
          <w:b/>
          <w:sz w:val="22"/>
          <w:szCs w:val="22"/>
        </w:rPr>
        <w:t>techniczno</w:t>
      </w:r>
      <w:proofErr w:type="spellEnd"/>
      <w:r w:rsidRPr="00451096">
        <w:rPr>
          <w:b/>
          <w:sz w:val="22"/>
          <w:szCs w:val="22"/>
        </w:rPr>
        <w:t xml:space="preserve"> – użytkowe - 30%</w:t>
      </w:r>
    </w:p>
    <w:p w:rsidR="00330559" w:rsidRPr="00451096" w:rsidRDefault="00330559" w:rsidP="00330559">
      <w:pPr>
        <w:suppressAutoHyphens/>
        <w:spacing w:after="200" w:line="360" w:lineRule="auto"/>
        <w:ind w:left="284"/>
        <w:contextualSpacing/>
        <w:jc w:val="both"/>
        <w:rPr>
          <w:b/>
          <w:sz w:val="22"/>
          <w:szCs w:val="22"/>
          <w:lang w:eastAsia="ar-SA"/>
        </w:rPr>
      </w:pPr>
      <w:r w:rsidRPr="00451096">
        <w:rPr>
          <w:sz w:val="22"/>
          <w:szCs w:val="22"/>
          <w:lang w:eastAsia="ar-SA"/>
        </w:rPr>
        <w:t xml:space="preserve">Zasady oceny ofert dla kryterium: </w:t>
      </w:r>
      <w:r w:rsidRPr="00451096">
        <w:rPr>
          <w:b/>
          <w:sz w:val="22"/>
          <w:szCs w:val="22"/>
          <w:lang w:eastAsia="ar-SA"/>
        </w:rPr>
        <w:t>parametry techniczno- użytkowe</w:t>
      </w:r>
      <w:r w:rsidR="00462DE3" w:rsidRPr="00451096">
        <w:rPr>
          <w:b/>
          <w:sz w:val="22"/>
          <w:szCs w:val="22"/>
          <w:lang w:eastAsia="ar-SA"/>
        </w:rPr>
        <w:t xml:space="preserve"> -</w:t>
      </w:r>
      <w:r w:rsidRPr="00451096">
        <w:rPr>
          <w:b/>
          <w:sz w:val="22"/>
          <w:szCs w:val="22"/>
          <w:lang w:eastAsia="ar-SA"/>
        </w:rPr>
        <w:t xml:space="preserve"> K.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sz w:val="22"/>
          <w:szCs w:val="22"/>
          <w:lang w:eastAsia="ar-SA"/>
        </w:rPr>
        <w:t>Wykonawca otrzymuje punkty w zakresie tego kryterium w zależności od zaoferowanych parametrów techniczno- użytkowych, określonych odpowiednio: w Tabeli Nr 1</w:t>
      </w:r>
      <w:r w:rsidRPr="00451096">
        <w:rPr>
          <w:rFonts w:eastAsia="Calibri"/>
        </w:rPr>
        <w:t xml:space="preserve">  System do oznaczeń serologicznych mikrometodą kolumnowo- żelową- wymagania, stanowiącej zał. Nr 2 do </w:t>
      </w:r>
      <w:r w:rsidR="0092772A" w:rsidRPr="00451096">
        <w:rPr>
          <w:rFonts w:eastAsia="Calibri"/>
        </w:rPr>
        <w:t>Zapytania</w:t>
      </w:r>
      <w:r w:rsidRPr="00451096">
        <w:rPr>
          <w:rFonts w:eastAsia="Calibri"/>
        </w:rPr>
        <w:t xml:space="preserve"> </w:t>
      </w:r>
      <w:r w:rsidR="00B910A9" w:rsidRPr="00451096">
        <w:rPr>
          <w:rFonts w:eastAsia="Calibri"/>
        </w:rPr>
        <w:t>o</w:t>
      </w:r>
      <w:r w:rsidRPr="00451096">
        <w:rPr>
          <w:rFonts w:eastAsia="Calibri"/>
        </w:rPr>
        <w:t>fertowego.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rFonts w:eastAsia="Calibri"/>
        </w:rPr>
        <w:t>Do obliczenia liczby punktów uzyskanych przez Wykonawcę za kryterium: parametry techniczno- użytkowe wykorzystany zostanie wzór: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center"/>
        <w:rPr>
          <w:sz w:val="22"/>
          <w:szCs w:val="22"/>
          <w:lang w:eastAsia="ar-SA"/>
        </w:rPr>
      </w:pPr>
      <w:r w:rsidRPr="00451096">
        <w:rPr>
          <w:sz w:val="22"/>
          <w:szCs w:val="22"/>
          <w:u w:val="single"/>
          <w:lang w:eastAsia="ar-SA"/>
        </w:rPr>
        <w:t xml:space="preserve">K = </w:t>
      </w:r>
      <w:r w:rsidRPr="00451096">
        <w:rPr>
          <w:bCs/>
          <w:sz w:val="22"/>
          <w:szCs w:val="22"/>
          <w:u w:val="single"/>
          <w:lang w:eastAsia="ar-SA"/>
        </w:rPr>
        <w:t>(</w:t>
      </w:r>
      <w:proofErr w:type="spellStart"/>
      <w:r w:rsidRPr="00451096">
        <w:rPr>
          <w:bCs/>
          <w:sz w:val="22"/>
          <w:szCs w:val="22"/>
          <w:u w:val="single"/>
          <w:lang w:eastAsia="ar-SA"/>
        </w:rPr>
        <w:t>Cn:Co</w:t>
      </w:r>
      <w:proofErr w:type="spellEnd"/>
      <w:r w:rsidRPr="00451096">
        <w:rPr>
          <w:bCs/>
          <w:sz w:val="22"/>
          <w:szCs w:val="22"/>
          <w:u w:val="single"/>
          <w:lang w:eastAsia="ar-SA"/>
        </w:rPr>
        <w:t>) x 30 pkt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rFonts w:eastAsia="Calibri"/>
        </w:rPr>
        <w:t>Gdzie: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rFonts w:eastAsia="Calibri"/>
        </w:rPr>
        <w:lastRenderedPageBreak/>
        <w:t>K- liczba punktów przyznana ofercie badanej za kryterium parametry techniczno- użytkowe;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proofErr w:type="spellStart"/>
      <w:r w:rsidRPr="00451096">
        <w:rPr>
          <w:rFonts w:eastAsia="Calibri"/>
        </w:rPr>
        <w:t>Cn</w:t>
      </w:r>
      <w:proofErr w:type="spellEnd"/>
      <w:r w:rsidRPr="00451096">
        <w:rPr>
          <w:rFonts w:eastAsia="Calibri"/>
        </w:rPr>
        <w:t>-  liczba punktów uzyskanych przez ofertę badaną w kryterium parametry techniczno- użytkowe;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sz w:val="22"/>
          <w:szCs w:val="22"/>
          <w:lang w:eastAsia="ar-SA"/>
        </w:rPr>
        <w:t xml:space="preserve">Co- najwyższa liczba punktów spośród złożonych ofert w </w:t>
      </w:r>
      <w:r w:rsidRPr="00451096">
        <w:rPr>
          <w:rFonts w:eastAsia="Calibri"/>
        </w:rPr>
        <w:t>kryterium parametry techniczno- użytkowe;</w:t>
      </w:r>
    </w:p>
    <w:p w:rsidR="00B64F89" w:rsidRPr="00451096" w:rsidRDefault="00B64F89" w:rsidP="00B64F8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 w:rsidRPr="00451096">
        <w:rPr>
          <w:sz w:val="22"/>
        </w:rPr>
        <w:t xml:space="preserve">Zamawiający udzieli zamówienia Wykonawcy, którego oferta spełnia wszystkie wymagania </w:t>
      </w:r>
      <w:bookmarkStart w:id="0" w:name="_GoBack"/>
      <w:r w:rsidRPr="00451096">
        <w:rPr>
          <w:sz w:val="22"/>
        </w:rPr>
        <w:t>Zamawiającego oraz posiada najniższą cenę.</w:t>
      </w:r>
    </w:p>
    <w:bookmarkEnd w:id="0"/>
    <w:p w:rsidR="00B64F89" w:rsidRPr="00451096" w:rsidRDefault="00B64F89" w:rsidP="00B64F89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 w:rsidRPr="00451096">
        <w:rPr>
          <w:sz w:val="22"/>
        </w:rPr>
        <w:t xml:space="preserve">Cena </w:t>
      </w:r>
      <w:r w:rsidRPr="00451096">
        <w:rPr>
          <w:bCs/>
          <w:sz w:val="22"/>
          <w:szCs w:val="22"/>
        </w:rPr>
        <w:t>oferty brutto winna zawierać wszystkie koszty realizacji przedmiotu zamówienia.</w:t>
      </w:r>
    </w:p>
    <w:p w:rsidR="00241DEB" w:rsidRPr="00451096" w:rsidRDefault="00241DEB" w:rsidP="00241DE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</w:p>
    <w:p w:rsidR="006833F4" w:rsidRPr="00451096" w:rsidRDefault="00DE3D51" w:rsidP="004F6AF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V. </w:t>
      </w:r>
      <w:r w:rsidR="006833F4" w:rsidRPr="00451096">
        <w:rPr>
          <w:b/>
          <w:sz w:val="22"/>
          <w:szCs w:val="22"/>
        </w:rPr>
        <w:t>Sposób przygotowania oferty:</w:t>
      </w:r>
    </w:p>
    <w:p w:rsidR="00B35190" w:rsidRPr="00451096" w:rsidRDefault="00B35190" w:rsidP="00B66A71">
      <w:pPr>
        <w:spacing w:line="360" w:lineRule="auto"/>
        <w:ind w:left="284"/>
        <w:jc w:val="both"/>
        <w:rPr>
          <w:sz w:val="22"/>
          <w:szCs w:val="22"/>
        </w:rPr>
      </w:pPr>
    </w:p>
    <w:p w:rsidR="00330559" w:rsidRPr="00451096" w:rsidRDefault="00330559" w:rsidP="00330559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</w:pPr>
      <w:r w:rsidRPr="00451096">
        <w:t xml:space="preserve">Oferta musi być sporządzona na </w:t>
      </w:r>
      <w:r w:rsidRPr="00451096">
        <w:rPr>
          <w:b/>
        </w:rPr>
        <w:t xml:space="preserve">formularzu Oferta, której wzór </w:t>
      </w:r>
      <w:r w:rsidRPr="00451096">
        <w:t xml:space="preserve">stanowi </w:t>
      </w:r>
      <w:r w:rsidRPr="00451096">
        <w:rPr>
          <w:b/>
        </w:rPr>
        <w:t xml:space="preserve">Załącznik nr </w:t>
      </w:r>
      <w:r w:rsidR="00994990" w:rsidRPr="00451096">
        <w:rPr>
          <w:b/>
        </w:rPr>
        <w:t xml:space="preserve">3 </w:t>
      </w:r>
      <w:r w:rsidRPr="00451096">
        <w:t xml:space="preserve">do </w:t>
      </w:r>
      <w:r w:rsidR="00994990" w:rsidRPr="00451096">
        <w:t xml:space="preserve">Zapytania </w:t>
      </w:r>
      <w:r w:rsidR="00B910A9" w:rsidRPr="00451096">
        <w:t>o</w:t>
      </w:r>
      <w:r w:rsidR="00994990" w:rsidRPr="00451096">
        <w:t>fertowego</w:t>
      </w:r>
      <w:r w:rsidRPr="00451096">
        <w:t xml:space="preserve">. </w:t>
      </w:r>
    </w:p>
    <w:p w:rsidR="00330559" w:rsidRPr="00451096" w:rsidRDefault="00330559" w:rsidP="00330559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451096">
        <w:rPr>
          <w:b/>
          <w:lang w:eastAsia="ar-SA"/>
        </w:rPr>
        <w:t xml:space="preserve">Formularz cenowy </w:t>
      </w:r>
      <w:r w:rsidRPr="00451096">
        <w:rPr>
          <w:lang w:eastAsia="ar-SA"/>
        </w:rPr>
        <w:t xml:space="preserve">(załącznik nr 1 do </w:t>
      </w:r>
      <w:r w:rsidR="00994990" w:rsidRPr="00451096">
        <w:rPr>
          <w:lang w:eastAsia="ar-SA"/>
        </w:rPr>
        <w:t xml:space="preserve">Zapytania </w:t>
      </w:r>
      <w:r w:rsidR="00D04F9C" w:rsidRPr="00451096">
        <w:rPr>
          <w:lang w:eastAsia="ar-SA"/>
        </w:rPr>
        <w:t>o</w:t>
      </w:r>
      <w:r w:rsidR="00994990" w:rsidRPr="00451096">
        <w:rPr>
          <w:lang w:eastAsia="ar-SA"/>
        </w:rPr>
        <w:t>fertowego</w:t>
      </w:r>
      <w:r w:rsidRPr="00451096">
        <w:rPr>
          <w:lang w:eastAsia="ar-SA"/>
        </w:rPr>
        <w:t>) musi zawierać wszystkie informacje, zgodnie z zakresem nagłówka tabel</w:t>
      </w:r>
      <w:r w:rsidR="00994990" w:rsidRPr="00451096">
        <w:rPr>
          <w:lang w:eastAsia="ar-SA"/>
        </w:rPr>
        <w:t>i.</w:t>
      </w:r>
    </w:p>
    <w:p w:rsidR="00330559" w:rsidRPr="00451096" w:rsidRDefault="00330559" w:rsidP="00330559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451096">
        <w:rPr>
          <w:lang w:eastAsia="ar-SA"/>
        </w:rPr>
        <w:t xml:space="preserve">Określając ilość opakowań oferowanego asortymentu w </w:t>
      </w:r>
      <w:r w:rsidR="0092772A" w:rsidRPr="00451096">
        <w:rPr>
          <w:lang w:eastAsia="ar-SA"/>
        </w:rPr>
        <w:t xml:space="preserve">Formularzu cenowym,  </w:t>
      </w:r>
      <w:r w:rsidR="00116BFF" w:rsidRPr="00451096">
        <w:rPr>
          <w:lang w:eastAsia="ar-SA"/>
        </w:rPr>
        <w:br/>
      </w:r>
      <w:r w:rsidR="0092772A" w:rsidRPr="00451096">
        <w:rPr>
          <w:lang w:eastAsia="ar-SA"/>
        </w:rPr>
        <w:t>w kolumnie</w:t>
      </w:r>
      <w:r w:rsidRPr="00451096">
        <w:rPr>
          <w:lang w:eastAsia="ar-SA"/>
        </w:rPr>
        <w:t xml:space="preserve"> pn. „</w:t>
      </w:r>
      <w:r w:rsidRPr="00451096">
        <w:rPr>
          <w:b/>
          <w:lang w:eastAsia="ar-SA"/>
        </w:rPr>
        <w:t>ilość zaoferowanych opakowań</w:t>
      </w:r>
      <w:r w:rsidRPr="00451096">
        <w:rPr>
          <w:lang w:eastAsia="ar-SA"/>
        </w:rPr>
        <w:t xml:space="preserve">” należy </w:t>
      </w:r>
      <w:r w:rsidRPr="00451096">
        <w:rPr>
          <w:b/>
          <w:lang w:eastAsia="ar-SA"/>
        </w:rPr>
        <w:t>uwzględnić także</w:t>
      </w:r>
      <w:r w:rsidRPr="00451096">
        <w:rPr>
          <w:lang w:eastAsia="ar-SA"/>
        </w:rPr>
        <w:t xml:space="preserve"> termin ważności asortymentu określony przez Wykonawcę w kolumnie pn.</w:t>
      </w:r>
      <w:r w:rsidR="00994990" w:rsidRPr="00451096">
        <w:rPr>
          <w:lang w:eastAsia="ar-SA"/>
        </w:rPr>
        <w:t xml:space="preserve"> </w:t>
      </w:r>
      <w:r w:rsidRPr="00451096">
        <w:rPr>
          <w:lang w:eastAsia="ar-SA"/>
        </w:rPr>
        <w:t>„</w:t>
      </w:r>
      <w:r w:rsidR="0092772A" w:rsidRPr="00451096">
        <w:rPr>
          <w:b/>
          <w:lang w:eastAsia="ar-SA"/>
        </w:rPr>
        <w:t>Termin ważności oferowanego asortymentu(…)</w:t>
      </w:r>
      <w:r w:rsidR="0092772A" w:rsidRPr="00451096">
        <w:rPr>
          <w:lang w:eastAsia="ar-SA"/>
        </w:rPr>
        <w:t xml:space="preserve"> </w:t>
      </w:r>
      <w:r w:rsidRPr="00451096">
        <w:rPr>
          <w:b/>
          <w:lang w:eastAsia="ar-SA"/>
        </w:rPr>
        <w:t>a także okres ważności asortymentu po jego otwarciu (jeśli dotyczy)</w:t>
      </w:r>
      <w:r w:rsidR="0092772A" w:rsidRPr="00451096">
        <w:rPr>
          <w:b/>
          <w:lang w:eastAsia="ar-SA"/>
        </w:rPr>
        <w:t>.</w:t>
      </w:r>
    </w:p>
    <w:p w:rsidR="00330559" w:rsidRPr="00451096" w:rsidRDefault="00116BFF" w:rsidP="0092772A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</w:pPr>
      <w:r w:rsidRPr="00451096">
        <w:rPr>
          <w:lang w:eastAsia="ar-SA"/>
        </w:rPr>
        <w:t>W przypadku zaoferowania</w:t>
      </w:r>
      <w:r w:rsidR="00330559" w:rsidRPr="00451096">
        <w:rPr>
          <w:lang w:eastAsia="ar-SA"/>
        </w:rPr>
        <w:t xml:space="preserve"> przez Wykonawcę wyrobów w opakowaniach o innej wielkości niż określona w załączniku nr 1 do </w:t>
      </w:r>
      <w:r w:rsidR="00994990" w:rsidRPr="00451096">
        <w:rPr>
          <w:lang w:eastAsia="ar-SA"/>
        </w:rPr>
        <w:t xml:space="preserve">Zapytania </w:t>
      </w:r>
      <w:r w:rsidR="00B910A9" w:rsidRPr="00451096">
        <w:rPr>
          <w:lang w:eastAsia="ar-SA"/>
        </w:rPr>
        <w:t>o</w:t>
      </w:r>
      <w:r w:rsidR="00994990" w:rsidRPr="00451096">
        <w:rPr>
          <w:lang w:eastAsia="ar-SA"/>
        </w:rPr>
        <w:t>fertowego</w:t>
      </w:r>
      <w:r w:rsidR="00330559" w:rsidRPr="00451096">
        <w:rPr>
          <w:lang w:eastAsia="ar-SA"/>
        </w:rPr>
        <w:t>, na Wykonawcy ciąży obowiązek prawidłowej kalkulacji ilości opakowań. W sytuacji, gdy nie jest możliwa dostawa dokładnej ilości zapotrzebowanych 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330559" w:rsidRPr="00451096" w:rsidRDefault="00330559" w:rsidP="00994990">
      <w:pPr>
        <w:numPr>
          <w:ilvl w:val="0"/>
          <w:numId w:val="6"/>
        </w:numPr>
        <w:tabs>
          <w:tab w:val="clear" w:pos="723"/>
          <w:tab w:val="left" w:pos="851"/>
        </w:tabs>
        <w:spacing w:line="360" w:lineRule="auto"/>
        <w:ind w:left="284" w:hanging="284"/>
        <w:jc w:val="both"/>
      </w:pPr>
      <w:r w:rsidRPr="00451096">
        <w:rPr>
          <w:bCs/>
        </w:rPr>
        <w:t xml:space="preserve">Oferta </w:t>
      </w:r>
      <w:r w:rsidRPr="00451096">
        <w:t>musi być napisan</w:t>
      </w:r>
      <w:r w:rsidR="0092772A" w:rsidRPr="00451096">
        <w:t xml:space="preserve">a w języku polskim, </w:t>
      </w:r>
      <w:r w:rsidRPr="00451096">
        <w:t>trwałą i czytelną techniką oraz podpisana przez osobę uprawnioną do reprezentowania Wykonawcy zgodnie z formą reprezentacji Wykonawcy określoną w</w:t>
      </w:r>
      <w:r w:rsidRPr="00451096">
        <w:rPr>
          <w:bCs/>
        </w:rPr>
        <w:t> </w:t>
      </w:r>
      <w:r w:rsidRPr="00451096">
        <w:t>rejestrze lub innym dokumencie właściwym dla danej formy organizacyjnej Wykonawcy albo przez upełnomocnionego przedstawiciela Wykonawcy.</w:t>
      </w:r>
    </w:p>
    <w:p w:rsidR="00EA7EE2" w:rsidRPr="00451096" w:rsidRDefault="00EA7EE2" w:rsidP="007A25A5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  <w:rPr>
          <w:sz w:val="22"/>
          <w:szCs w:val="22"/>
        </w:rPr>
      </w:pPr>
      <w:r w:rsidRPr="00451096">
        <w:rPr>
          <w:sz w:val="22"/>
          <w:szCs w:val="22"/>
        </w:rPr>
        <w:t>Ofert</w:t>
      </w:r>
      <w:r w:rsidR="00462DE3" w:rsidRPr="00451096">
        <w:rPr>
          <w:sz w:val="22"/>
          <w:szCs w:val="22"/>
        </w:rPr>
        <w:t xml:space="preserve">a powinna być złożona osobiście lub </w:t>
      </w:r>
      <w:r w:rsidRPr="00451096">
        <w:rPr>
          <w:sz w:val="22"/>
          <w:szCs w:val="22"/>
        </w:rPr>
        <w:t xml:space="preserve"> przesłana pocztą</w:t>
      </w:r>
      <w:r w:rsidR="00812A34" w:rsidRPr="00451096">
        <w:rPr>
          <w:sz w:val="22"/>
          <w:szCs w:val="22"/>
        </w:rPr>
        <w:t>, kurierem</w:t>
      </w:r>
      <w:r w:rsidRPr="00451096">
        <w:rPr>
          <w:sz w:val="22"/>
          <w:szCs w:val="22"/>
        </w:rPr>
        <w:t xml:space="preserve"> i zawierać:</w:t>
      </w:r>
    </w:p>
    <w:p w:rsidR="00485707" w:rsidRPr="00451096" w:rsidRDefault="00485707" w:rsidP="003D5AF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wypełniony Formularz ofertowy (zał. Nr </w:t>
      </w:r>
      <w:r w:rsidR="00994990" w:rsidRPr="00451096">
        <w:rPr>
          <w:sz w:val="22"/>
          <w:szCs w:val="22"/>
        </w:rPr>
        <w:t>3</w:t>
      </w:r>
      <w:r w:rsidRPr="00451096">
        <w:rPr>
          <w:sz w:val="22"/>
          <w:szCs w:val="22"/>
        </w:rPr>
        <w:t xml:space="preserve"> do </w:t>
      </w:r>
      <w:r w:rsidR="002B506E" w:rsidRPr="00451096">
        <w:rPr>
          <w:sz w:val="22"/>
          <w:szCs w:val="22"/>
        </w:rPr>
        <w:t>Zapyta</w:t>
      </w:r>
      <w:r w:rsidRPr="00451096">
        <w:rPr>
          <w:sz w:val="22"/>
          <w:szCs w:val="22"/>
        </w:rPr>
        <w:t>nia</w:t>
      </w:r>
      <w:r w:rsidR="002B506E" w:rsidRPr="00451096">
        <w:rPr>
          <w:sz w:val="22"/>
          <w:szCs w:val="22"/>
        </w:rPr>
        <w:t xml:space="preserve"> ofertowego</w:t>
      </w:r>
      <w:r w:rsidRPr="00451096">
        <w:rPr>
          <w:sz w:val="22"/>
          <w:szCs w:val="22"/>
        </w:rPr>
        <w:t>),</w:t>
      </w:r>
    </w:p>
    <w:p w:rsidR="00B35190" w:rsidRPr="00451096" w:rsidRDefault="003651A1" w:rsidP="00B64F8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lastRenderedPageBreak/>
        <w:t xml:space="preserve">wypełniony Formularz cenowy (zał. Nr 1 do </w:t>
      </w:r>
      <w:r w:rsidR="002B506E" w:rsidRPr="00451096">
        <w:rPr>
          <w:sz w:val="22"/>
          <w:szCs w:val="22"/>
        </w:rPr>
        <w:t>Zapytania ofertowego</w:t>
      </w:r>
      <w:r w:rsidRPr="00451096">
        <w:rPr>
          <w:sz w:val="22"/>
          <w:szCs w:val="22"/>
        </w:rPr>
        <w:t>),</w:t>
      </w:r>
    </w:p>
    <w:p w:rsidR="00994990" w:rsidRPr="00451096" w:rsidRDefault="00DE3D51" w:rsidP="00B64F8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>karty katalogowe producenta/ inne materiały informacyjne producenta (w języku polskim)</w:t>
      </w:r>
      <w:r w:rsidR="00195C1C" w:rsidRPr="00451096">
        <w:rPr>
          <w:sz w:val="22"/>
          <w:szCs w:val="22"/>
        </w:rPr>
        <w:t xml:space="preserve"> zawierające opis oferowanych wyrobów, zgodny </w:t>
      </w:r>
      <w:r w:rsidR="00994990" w:rsidRPr="00451096">
        <w:rPr>
          <w:sz w:val="22"/>
          <w:szCs w:val="22"/>
        </w:rPr>
        <w:t>z opisem przedmiotu zamówienia</w:t>
      </w:r>
      <w:r w:rsidR="009E5E0C" w:rsidRPr="00451096">
        <w:rPr>
          <w:sz w:val="22"/>
          <w:szCs w:val="22"/>
        </w:rPr>
        <w:t>,</w:t>
      </w:r>
    </w:p>
    <w:p w:rsidR="00994990" w:rsidRPr="00451096" w:rsidRDefault="00994990" w:rsidP="00B64F8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>Certyfikaty CE na oferowane elementy</w:t>
      </w:r>
      <w:r w:rsidR="009E5E0C" w:rsidRPr="00451096">
        <w:rPr>
          <w:sz w:val="22"/>
          <w:szCs w:val="22"/>
        </w:rPr>
        <w:t xml:space="preserve"> systemu,</w:t>
      </w:r>
    </w:p>
    <w:p w:rsidR="003651A1" w:rsidRPr="00451096" w:rsidRDefault="009E5E0C" w:rsidP="009E5E0C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leader="dot" w:pos="9010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 O</w:t>
      </w:r>
      <w:r w:rsidR="003651A1" w:rsidRPr="00451096">
        <w:rPr>
          <w:sz w:val="22"/>
          <w:szCs w:val="22"/>
        </w:rPr>
        <w:t xml:space="preserve">świadczenie Wykonawcy, że wyroby medyczne będące przedmiotem oferty są dopuszczone do obrotu na terytorium Rzeczypospolitej Polskiej, zgodnie z obowiązującymi przepisami. </w:t>
      </w:r>
    </w:p>
    <w:p w:rsidR="00846AB4" w:rsidRPr="00451096" w:rsidRDefault="00846AB4" w:rsidP="003D5AFF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 w:rsidRPr="00451096">
        <w:rPr>
          <w:sz w:val="22"/>
          <w:szCs w:val="22"/>
        </w:rPr>
        <w:t>aktu</w:t>
      </w:r>
      <w:r w:rsidR="00D04F9C" w:rsidRPr="00451096">
        <w:rPr>
          <w:sz w:val="22"/>
          <w:szCs w:val="22"/>
        </w:rPr>
        <w:t>alny odpis KRS/</w:t>
      </w:r>
      <w:proofErr w:type="spellStart"/>
      <w:r w:rsidR="00D04F9C" w:rsidRPr="00451096">
        <w:rPr>
          <w:sz w:val="22"/>
          <w:szCs w:val="22"/>
        </w:rPr>
        <w:t>CEi</w:t>
      </w:r>
      <w:r w:rsidR="002E310A" w:rsidRPr="00451096">
        <w:rPr>
          <w:sz w:val="22"/>
          <w:szCs w:val="22"/>
        </w:rPr>
        <w:t>DG</w:t>
      </w:r>
      <w:proofErr w:type="spellEnd"/>
      <w:r w:rsidR="002E310A" w:rsidRPr="00451096">
        <w:rPr>
          <w:sz w:val="22"/>
          <w:szCs w:val="22"/>
        </w:rPr>
        <w:t>, z okresu nie dłuższego</w:t>
      </w:r>
      <w:r w:rsidRPr="00451096">
        <w:rPr>
          <w:sz w:val="22"/>
          <w:szCs w:val="22"/>
        </w:rPr>
        <w:t xml:space="preserve"> niż 6 m-</w:t>
      </w:r>
      <w:proofErr w:type="spellStart"/>
      <w:r w:rsidRPr="00451096">
        <w:rPr>
          <w:sz w:val="22"/>
          <w:szCs w:val="22"/>
        </w:rPr>
        <w:t>cy</w:t>
      </w:r>
      <w:proofErr w:type="spellEnd"/>
      <w:r w:rsidRPr="00451096">
        <w:rPr>
          <w:sz w:val="22"/>
          <w:szCs w:val="22"/>
        </w:rPr>
        <w:t xml:space="preserve"> przed terminem składania ofert</w:t>
      </w:r>
      <w:r w:rsidR="00462DE3" w:rsidRPr="00451096">
        <w:rPr>
          <w:sz w:val="22"/>
          <w:szCs w:val="22"/>
        </w:rPr>
        <w:t>.</w:t>
      </w:r>
    </w:p>
    <w:p w:rsidR="00485707" w:rsidRPr="00451096" w:rsidRDefault="00485707" w:rsidP="002B4571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sz w:val="22"/>
          <w:szCs w:val="22"/>
        </w:rPr>
      </w:pPr>
    </w:p>
    <w:p w:rsidR="007A25A5" w:rsidRPr="00451096" w:rsidRDefault="007A25A5" w:rsidP="007A25A5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142" w:hanging="284"/>
        <w:jc w:val="both"/>
        <w:rPr>
          <w:sz w:val="22"/>
          <w:szCs w:val="22"/>
          <w:lang w:eastAsia="ar-SA"/>
        </w:rPr>
      </w:pPr>
      <w:r w:rsidRPr="00451096">
        <w:rPr>
          <w:sz w:val="22"/>
          <w:szCs w:val="22"/>
          <w:lang w:eastAsia="ar-SA"/>
        </w:rPr>
        <w:t>Ofertę należy umieścić w  kopercie opisanej nazwą i adresem Zamawiającego oraz poniższym napisem: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7A25A5" w:rsidRPr="00451096" w:rsidTr="00883936">
        <w:trPr>
          <w:trHeight w:val="901"/>
        </w:trPr>
        <w:tc>
          <w:tcPr>
            <w:tcW w:w="9038" w:type="dxa"/>
          </w:tcPr>
          <w:p w:rsidR="00195C1C" w:rsidRPr="00451096" w:rsidRDefault="007A25A5" w:rsidP="00195C1C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360" w:lineRule="auto"/>
              <w:ind w:left="29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Oferta </w:t>
            </w:r>
            <w:r w:rsidR="009E5E0C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na </w:t>
            </w:r>
            <w:r w:rsidR="009E5E0C" w:rsidRPr="004510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dostawę odczynników do badań </w:t>
            </w:r>
            <w:r w:rsidR="009E5E0C" w:rsidRPr="004510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serologicznych wraz z dzierżawą systemu do oznaczeń  serologicznych mikrometodą kolumnowo- żelową</w:t>
            </w:r>
            <w:r w:rsidR="00195C1C" w:rsidRPr="00451096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:rsidR="001D3A5C" w:rsidRPr="00451096" w:rsidRDefault="001D3A5C" w:rsidP="001D3A5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Nie otwierać </w:t>
            </w:r>
            <w:r w:rsidR="00ED6487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przed 18</w:t>
            </w:r>
            <w:r w:rsidR="00A83CCE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.0</w:t>
            </w:r>
            <w:r w:rsidR="009E5E0C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8</w:t>
            </w: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.20</w:t>
            </w:r>
            <w:r w:rsidR="008C4138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20</w:t>
            </w: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roku, przed</w:t>
            </w:r>
            <w:r w:rsidR="00CA74A7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godz. 13</w:t>
            </w:r>
            <w:r w:rsidR="000E2262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.10.</w:t>
            </w:r>
          </w:p>
          <w:p w:rsidR="007A25A5" w:rsidRPr="00451096" w:rsidRDefault="00D02B6C" w:rsidP="008C4138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ZOZ.V-26</w:t>
            </w:r>
            <w:r w:rsidR="002B506E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0-</w:t>
            </w: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5</w:t>
            </w:r>
            <w:r w:rsidR="009E5E0C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</w:t>
            </w:r>
            <w:r w:rsidR="00C26785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/ZP/</w:t>
            </w:r>
            <w:r w:rsidR="008C4138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20</w:t>
            </w:r>
          </w:p>
        </w:tc>
      </w:tr>
    </w:tbl>
    <w:p w:rsidR="00176962" w:rsidRPr="00451096" w:rsidRDefault="00176962" w:rsidP="00FB4605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451096" w:rsidRDefault="00195C1C" w:rsidP="00195C1C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VI. </w:t>
      </w:r>
      <w:r w:rsidR="006833F4" w:rsidRPr="00451096">
        <w:rPr>
          <w:b/>
          <w:sz w:val="22"/>
          <w:szCs w:val="22"/>
        </w:rPr>
        <w:t>Miejsce i termin złożenia oferty</w:t>
      </w:r>
      <w:r w:rsidR="002B4571" w:rsidRPr="00451096">
        <w:rPr>
          <w:b/>
          <w:sz w:val="22"/>
          <w:szCs w:val="22"/>
        </w:rPr>
        <w:t>:</w:t>
      </w:r>
    </w:p>
    <w:p w:rsidR="00176962" w:rsidRPr="00451096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>Ofertę należy złożyć na adres:</w:t>
      </w:r>
    </w:p>
    <w:p w:rsidR="00176962" w:rsidRPr="00451096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Zespół Opieki </w:t>
      </w:r>
      <w:r w:rsidR="002B4571" w:rsidRPr="00451096">
        <w:rPr>
          <w:sz w:val="22"/>
          <w:szCs w:val="22"/>
        </w:rPr>
        <w:t>Zdrowotnej</w:t>
      </w:r>
      <w:r w:rsidR="0060492D" w:rsidRPr="00451096">
        <w:rPr>
          <w:sz w:val="22"/>
          <w:szCs w:val="22"/>
        </w:rPr>
        <w:t xml:space="preserve"> w Lidzbarku Warmińskim</w:t>
      </w:r>
      <w:r w:rsidR="002A415C" w:rsidRPr="00451096">
        <w:rPr>
          <w:sz w:val="22"/>
          <w:szCs w:val="22"/>
        </w:rPr>
        <w:t>, sekretariat – pokój 329</w:t>
      </w:r>
    </w:p>
    <w:p w:rsidR="00176962" w:rsidRPr="00451096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ul. Kard. St. Wyszyńskiego 37, 11-100 Lidzbark Warmiński </w:t>
      </w:r>
    </w:p>
    <w:p w:rsidR="00176962" w:rsidRPr="00451096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do </w:t>
      </w:r>
      <w:r w:rsidR="00ED6487" w:rsidRPr="00451096">
        <w:rPr>
          <w:b/>
          <w:sz w:val="22"/>
          <w:szCs w:val="22"/>
        </w:rPr>
        <w:t>dnia 18</w:t>
      </w:r>
      <w:r w:rsidR="000E2262" w:rsidRPr="00451096">
        <w:rPr>
          <w:b/>
          <w:sz w:val="22"/>
          <w:szCs w:val="22"/>
        </w:rPr>
        <w:t>.</w:t>
      </w:r>
      <w:r w:rsidR="00B35190" w:rsidRPr="00451096">
        <w:rPr>
          <w:b/>
          <w:sz w:val="22"/>
          <w:szCs w:val="22"/>
        </w:rPr>
        <w:t>0</w:t>
      </w:r>
      <w:r w:rsidR="009E5E0C" w:rsidRPr="00451096">
        <w:rPr>
          <w:b/>
          <w:sz w:val="22"/>
          <w:szCs w:val="22"/>
        </w:rPr>
        <w:t>8</w:t>
      </w:r>
      <w:r w:rsidR="00B35190" w:rsidRPr="00451096">
        <w:rPr>
          <w:b/>
          <w:sz w:val="22"/>
          <w:szCs w:val="22"/>
        </w:rPr>
        <w:t>.20</w:t>
      </w:r>
      <w:r w:rsidR="008C4138" w:rsidRPr="00451096">
        <w:rPr>
          <w:b/>
          <w:sz w:val="22"/>
          <w:szCs w:val="22"/>
        </w:rPr>
        <w:t>20</w:t>
      </w:r>
      <w:r w:rsidR="00B35190" w:rsidRPr="00451096">
        <w:rPr>
          <w:b/>
          <w:sz w:val="22"/>
          <w:szCs w:val="22"/>
        </w:rPr>
        <w:t xml:space="preserve"> r.</w:t>
      </w:r>
      <w:r w:rsidR="002B506E" w:rsidRPr="00451096">
        <w:rPr>
          <w:b/>
          <w:sz w:val="22"/>
          <w:szCs w:val="22"/>
        </w:rPr>
        <w:t xml:space="preserve"> do godz</w:t>
      </w:r>
      <w:r w:rsidR="00FB4605" w:rsidRPr="00451096">
        <w:rPr>
          <w:b/>
          <w:sz w:val="22"/>
          <w:szCs w:val="22"/>
        </w:rPr>
        <w:t xml:space="preserve">. </w:t>
      </w:r>
      <w:r w:rsidR="00CA74A7" w:rsidRPr="00451096">
        <w:rPr>
          <w:b/>
          <w:sz w:val="22"/>
          <w:szCs w:val="22"/>
        </w:rPr>
        <w:t>13</w:t>
      </w:r>
      <w:r w:rsidR="000E2262" w:rsidRPr="00451096">
        <w:rPr>
          <w:b/>
          <w:sz w:val="22"/>
          <w:szCs w:val="22"/>
        </w:rPr>
        <w:t>.00.</w:t>
      </w:r>
    </w:p>
    <w:p w:rsidR="00A83CCE" w:rsidRPr="00451096" w:rsidRDefault="00A83CCE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A83CCE" w:rsidRPr="00451096" w:rsidRDefault="00A83CCE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vertAlign w:val="superscript"/>
        </w:rPr>
      </w:pPr>
      <w:r w:rsidRPr="00451096">
        <w:rPr>
          <w:b/>
          <w:sz w:val="22"/>
          <w:szCs w:val="22"/>
        </w:rPr>
        <w:t>Otwarcie ofert odbywa się bez udziału Wykonawców.</w:t>
      </w:r>
    </w:p>
    <w:p w:rsidR="00B910A9" w:rsidRPr="00451096" w:rsidRDefault="00B910A9" w:rsidP="0060492D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FB4605" w:rsidRPr="00451096" w:rsidRDefault="00195C1C" w:rsidP="00195C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451096">
        <w:rPr>
          <w:b/>
          <w:sz w:val="22"/>
        </w:rPr>
        <w:t xml:space="preserve">VII. </w:t>
      </w:r>
      <w:r w:rsidR="00FB4605" w:rsidRPr="00451096">
        <w:rPr>
          <w:b/>
          <w:sz w:val="22"/>
        </w:rPr>
        <w:t>Porozumiewanie się z Wykonawcami:</w:t>
      </w:r>
    </w:p>
    <w:p w:rsidR="00FB4605" w:rsidRPr="00451096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  <w:sz w:val="22"/>
        </w:rPr>
      </w:pPr>
      <w:r w:rsidRPr="00451096">
        <w:rPr>
          <w:sz w:val="22"/>
          <w:szCs w:val="22"/>
        </w:rPr>
        <w:t xml:space="preserve">Wykonawca może zwrócić się do Zamawiającego o wyjaśnienie treści przedmiotu zamówienia na adres e-mail: </w:t>
      </w:r>
      <w:hyperlink r:id="rId9" w:history="1">
        <w:r w:rsidR="00195C1C" w:rsidRPr="00451096">
          <w:rPr>
            <w:rStyle w:val="Hipercze"/>
            <w:b/>
            <w:color w:val="auto"/>
            <w:sz w:val="22"/>
            <w:szCs w:val="22"/>
          </w:rPr>
          <w:t>zamowienia.publiczne@zozlw.pl</w:t>
        </w:r>
      </w:hyperlink>
    </w:p>
    <w:p w:rsidR="00FB4605" w:rsidRPr="00451096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451096">
        <w:rPr>
          <w:sz w:val="22"/>
          <w:szCs w:val="22"/>
        </w:rPr>
        <w:t xml:space="preserve">Jeżeli wniosek o wyjaśnienie treści przedmiotu zamówienia wpłynie do Zamawiającego nie później niż do </w:t>
      </w:r>
      <w:r w:rsidR="00ED6487" w:rsidRPr="00451096">
        <w:rPr>
          <w:b/>
          <w:sz w:val="22"/>
          <w:szCs w:val="22"/>
        </w:rPr>
        <w:t>11</w:t>
      </w:r>
      <w:r w:rsidR="00A83CCE" w:rsidRPr="00451096">
        <w:rPr>
          <w:b/>
          <w:sz w:val="22"/>
          <w:szCs w:val="22"/>
        </w:rPr>
        <w:t>.0</w:t>
      </w:r>
      <w:r w:rsidR="009E5E0C" w:rsidRPr="00451096">
        <w:rPr>
          <w:b/>
          <w:sz w:val="22"/>
          <w:szCs w:val="22"/>
        </w:rPr>
        <w:t>8</w:t>
      </w:r>
      <w:r w:rsidR="00C26785" w:rsidRPr="00451096">
        <w:rPr>
          <w:b/>
          <w:sz w:val="22"/>
          <w:szCs w:val="22"/>
        </w:rPr>
        <w:t>.20</w:t>
      </w:r>
      <w:r w:rsidR="008C4138" w:rsidRPr="00451096">
        <w:rPr>
          <w:b/>
          <w:sz w:val="22"/>
          <w:szCs w:val="22"/>
        </w:rPr>
        <w:t>20</w:t>
      </w:r>
      <w:r w:rsidRPr="00451096">
        <w:rPr>
          <w:b/>
          <w:sz w:val="22"/>
          <w:szCs w:val="22"/>
        </w:rPr>
        <w:t xml:space="preserve"> r. do godz. 1</w:t>
      </w:r>
      <w:r w:rsidR="009E5E0C" w:rsidRPr="00451096">
        <w:rPr>
          <w:b/>
          <w:sz w:val="22"/>
          <w:szCs w:val="22"/>
        </w:rPr>
        <w:t>0</w:t>
      </w:r>
      <w:r w:rsidRPr="00451096">
        <w:rPr>
          <w:b/>
          <w:sz w:val="22"/>
          <w:szCs w:val="22"/>
        </w:rPr>
        <w:t xml:space="preserve">.00 </w:t>
      </w:r>
      <w:r w:rsidR="00195C1C" w:rsidRPr="00451096">
        <w:rPr>
          <w:b/>
          <w:sz w:val="22"/>
          <w:szCs w:val="22"/>
        </w:rPr>
        <w:t>–</w:t>
      </w:r>
      <w:r w:rsidRPr="00451096">
        <w:rPr>
          <w:b/>
          <w:sz w:val="22"/>
          <w:szCs w:val="22"/>
        </w:rPr>
        <w:t xml:space="preserve"> Zamawiający udzieli wyjaśnień, a pytania i odpowiedzi zamieści  na stronie internetowej</w:t>
      </w:r>
      <w:r w:rsidR="00D13A94" w:rsidRPr="00451096">
        <w:rPr>
          <w:b/>
          <w:sz w:val="22"/>
          <w:szCs w:val="22"/>
        </w:rPr>
        <w:t xml:space="preserve"> (do d</w:t>
      </w:r>
      <w:r w:rsidR="00B64F89" w:rsidRPr="00451096">
        <w:rPr>
          <w:b/>
          <w:sz w:val="22"/>
          <w:szCs w:val="22"/>
        </w:rPr>
        <w:t>nia</w:t>
      </w:r>
      <w:r w:rsidR="00A83CCE" w:rsidRPr="00451096">
        <w:rPr>
          <w:b/>
          <w:sz w:val="22"/>
          <w:szCs w:val="22"/>
        </w:rPr>
        <w:t xml:space="preserve"> </w:t>
      </w:r>
      <w:r w:rsidR="00ED6487" w:rsidRPr="00451096">
        <w:rPr>
          <w:b/>
          <w:sz w:val="22"/>
          <w:szCs w:val="22"/>
        </w:rPr>
        <w:t>12</w:t>
      </w:r>
      <w:r w:rsidR="00CA74A7" w:rsidRPr="00451096">
        <w:rPr>
          <w:b/>
          <w:sz w:val="22"/>
          <w:szCs w:val="22"/>
        </w:rPr>
        <w:t>.0</w:t>
      </w:r>
      <w:r w:rsidR="009E5E0C" w:rsidRPr="00451096">
        <w:rPr>
          <w:b/>
          <w:sz w:val="22"/>
          <w:szCs w:val="22"/>
        </w:rPr>
        <w:t>8</w:t>
      </w:r>
      <w:r w:rsidR="00CA74A7" w:rsidRPr="00451096">
        <w:rPr>
          <w:b/>
          <w:sz w:val="22"/>
          <w:szCs w:val="22"/>
        </w:rPr>
        <w:t>.</w:t>
      </w:r>
      <w:r w:rsidR="00C26785" w:rsidRPr="00451096">
        <w:rPr>
          <w:b/>
          <w:sz w:val="22"/>
          <w:szCs w:val="22"/>
        </w:rPr>
        <w:t>20</w:t>
      </w:r>
      <w:r w:rsidR="008C4138" w:rsidRPr="00451096">
        <w:rPr>
          <w:b/>
          <w:sz w:val="22"/>
          <w:szCs w:val="22"/>
        </w:rPr>
        <w:t>20</w:t>
      </w:r>
      <w:r w:rsidR="00C26785" w:rsidRPr="00451096">
        <w:rPr>
          <w:b/>
          <w:sz w:val="22"/>
          <w:szCs w:val="22"/>
        </w:rPr>
        <w:t xml:space="preserve"> </w:t>
      </w:r>
      <w:r w:rsidR="00ED6487" w:rsidRPr="00451096">
        <w:rPr>
          <w:b/>
          <w:sz w:val="22"/>
          <w:szCs w:val="22"/>
        </w:rPr>
        <w:t>r., do godz. 12.</w:t>
      </w:r>
      <w:r w:rsidRPr="00451096">
        <w:rPr>
          <w:b/>
          <w:sz w:val="22"/>
          <w:szCs w:val="22"/>
        </w:rPr>
        <w:t>00), na której zamieszczono Zapytanie ofertowe.</w:t>
      </w:r>
    </w:p>
    <w:p w:rsidR="00FB4605" w:rsidRPr="00451096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451096">
        <w:rPr>
          <w:b/>
          <w:sz w:val="22"/>
          <w:szCs w:val="22"/>
        </w:rPr>
        <w:t>Osobami uprawnionymi przez Zamawiającego do porozumiewania się z Wykonawcami są:</w:t>
      </w:r>
    </w:p>
    <w:p w:rsidR="00176962" w:rsidRPr="00451096" w:rsidRDefault="009E5E0C" w:rsidP="009E5E0C">
      <w:pPr>
        <w:spacing w:line="360" w:lineRule="auto"/>
        <w:ind w:left="567" w:hanging="178"/>
        <w:jc w:val="both"/>
      </w:pPr>
      <w:r w:rsidRPr="00451096">
        <w:t xml:space="preserve">- Monika Stańko – Kierownik Medycznego Laboratorium Diagnostycznego </w:t>
      </w:r>
      <w:r w:rsidR="00176962" w:rsidRPr="00451096">
        <w:rPr>
          <w:sz w:val="22"/>
          <w:szCs w:val="22"/>
        </w:rPr>
        <w:t>-</w:t>
      </w:r>
      <w:r w:rsidR="00EE364C" w:rsidRPr="00451096">
        <w:rPr>
          <w:sz w:val="22"/>
          <w:szCs w:val="22"/>
        </w:rPr>
        <w:t xml:space="preserve"> </w:t>
      </w:r>
      <w:r w:rsidR="00176962" w:rsidRPr="00451096">
        <w:rPr>
          <w:sz w:val="22"/>
          <w:szCs w:val="22"/>
        </w:rPr>
        <w:t>w sprawach merytorycznych</w:t>
      </w:r>
      <w:r w:rsidR="00382173" w:rsidRPr="00451096">
        <w:rPr>
          <w:sz w:val="22"/>
          <w:szCs w:val="22"/>
        </w:rPr>
        <w:t xml:space="preserve"> </w:t>
      </w:r>
    </w:p>
    <w:p w:rsidR="0010101C" w:rsidRPr="00451096" w:rsidRDefault="009E5E0C" w:rsidP="009E5E0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426"/>
        <w:jc w:val="both"/>
        <w:rPr>
          <w:spacing w:val="-13"/>
          <w:sz w:val="22"/>
        </w:rPr>
      </w:pPr>
      <w:r w:rsidRPr="00451096">
        <w:rPr>
          <w:sz w:val="22"/>
          <w:szCs w:val="22"/>
        </w:rPr>
        <w:t xml:space="preserve">- </w:t>
      </w:r>
      <w:r w:rsidR="00176962" w:rsidRPr="00451096">
        <w:rPr>
          <w:sz w:val="22"/>
          <w:szCs w:val="22"/>
        </w:rPr>
        <w:t>Maria Mielniczek-</w:t>
      </w:r>
      <w:r w:rsidR="00FB4605" w:rsidRPr="00451096">
        <w:rPr>
          <w:sz w:val="22"/>
          <w:szCs w:val="22"/>
        </w:rPr>
        <w:t xml:space="preserve"> </w:t>
      </w:r>
      <w:r w:rsidR="00FB4605" w:rsidRPr="00451096">
        <w:rPr>
          <w:sz w:val="22"/>
        </w:rPr>
        <w:t>Kierownik Działu Zamówień Publicznych</w:t>
      </w:r>
      <w:r w:rsidR="00FB4605" w:rsidRPr="00451096">
        <w:rPr>
          <w:sz w:val="22"/>
          <w:szCs w:val="22"/>
        </w:rPr>
        <w:t xml:space="preserve"> </w:t>
      </w:r>
      <w:r w:rsidR="00195C1C" w:rsidRPr="00451096">
        <w:rPr>
          <w:sz w:val="22"/>
          <w:szCs w:val="22"/>
        </w:rPr>
        <w:t>–</w:t>
      </w:r>
      <w:r w:rsidR="00176962" w:rsidRPr="00451096">
        <w:rPr>
          <w:sz w:val="22"/>
          <w:szCs w:val="22"/>
        </w:rPr>
        <w:t>w sprawach proceduralnych</w:t>
      </w:r>
      <w:r w:rsidR="00FB4605" w:rsidRPr="00451096">
        <w:rPr>
          <w:sz w:val="22"/>
          <w:szCs w:val="22"/>
        </w:rPr>
        <w:t>.</w:t>
      </w:r>
    </w:p>
    <w:p w:rsidR="00FB4605" w:rsidRPr="00451096" w:rsidRDefault="00FB4605" w:rsidP="00FB460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>Zamawiający nie udziela wyjaśnień telefonicznie.</w:t>
      </w:r>
    </w:p>
    <w:p w:rsidR="00FB4605" w:rsidRPr="00451096" w:rsidRDefault="00FB4605" w:rsidP="00FB460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FB4605" w:rsidRPr="00451096" w:rsidRDefault="00195C1C" w:rsidP="00195C1C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lastRenderedPageBreak/>
        <w:t xml:space="preserve">VIII. </w:t>
      </w:r>
      <w:r w:rsidR="00FB4605" w:rsidRPr="00451096">
        <w:rPr>
          <w:b/>
          <w:sz w:val="22"/>
          <w:szCs w:val="22"/>
        </w:rPr>
        <w:t>Zamawiający dopuszcza stosowanie negocjacji z wybranym Wykonawcą w celu uzyskania korzystniejszych warunków niż zaproponowane w Ofercie.</w:t>
      </w:r>
    </w:p>
    <w:p w:rsidR="00FB4605" w:rsidRPr="00451096" w:rsidRDefault="00FB4605" w:rsidP="00FB460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FB4605" w:rsidRPr="00451096" w:rsidRDefault="00195C1C" w:rsidP="00195C1C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451096">
        <w:rPr>
          <w:b/>
          <w:sz w:val="22"/>
        </w:rPr>
        <w:t>IX.</w:t>
      </w:r>
      <w:r w:rsidRPr="00451096">
        <w:rPr>
          <w:sz w:val="22"/>
        </w:rPr>
        <w:t xml:space="preserve"> </w:t>
      </w:r>
      <w:r w:rsidR="00FB4605" w:rsidRPr="00451096">
        <w:rPr>
          <w:sz w:val="22"/>
        </w:rPr>
        <w:t>Zamawiający zastrzega możliwość unieważnienia postępowania na każdym etapie - bez podania przyczyny.</w:t>
      </w:r>
    </w:p>
    <w:p w:rsidR="00FB4605" w:rsidRPr="00451096" w:rsidRDefault="00FB4605" w:rsidP="00FB4605">
      <w:pPr>
        <w:pStyle w:val="Akapitzlist"/>
        <w:rPr>
          <w:b/>
          <w:sz w:val="22"/>
          <w:szCs w:val="22"/>
        </w:rPr>
      </w:pPr>
    </w:p>
    <w:p w:rsidR="005D3A44" w:rsidRPr="00451096" w:rsidRDefault="00195C1C" w:rsidP="004F6AF2">
      <w:pPr>
        <w:pStyle w:val="pkt1"/>
        <w:spacing w:before="0" w:after="0" w:line="360" w:lineRule="auto"/>
        <w:ind w:left="0" w:firstLine="0"/>
        <w:rPr>
          <w:rFonts w:eastAsia="Calibri"/>
          <w:b/>
          <w:sz w:val="22"/>
          <w:szCs w:val="22"/>
          <w:lang w:eastAsia="en-US"/>
        </w:rPr>
      </w:pPr>
      <w:r w:rsidRPr="00451096">
        <w:rPr>
          <w:rFonts w:eastAsia="Calibri"/>
          <w:b/>
          <w:sz w:val="22"/>
          <w:szCs w:val="22"/>
          <w:lang w:eastAsia="en-US"/>
        </w:rPr>
        <w:t xml:space="preserve">X. </w:t>
      </w:r>
      <w:r w:rsidR="00FB4605" w:rsidRPr="00451096">
        <w:rPr>
          <w:rFonts w:eastAsia="Calibri"/>
          <w:b/>
          <w:sz w:val="22"/>
          <w:szCs w:val="22"/>
          <w:lang w:eastAsia="en-US"/>
        </w:rPr>
        <w:t>Wykaz załączników do Zapytania ofertowego</w:t>
      </w:r>
      <w:r w:rsidR="00320D8E" w:rsidRPr="00451096">
        <w:rPr>
          <w:rFonts w:eastAsia="Calibri"/>
          <w:b/>
          <w:sz w:val="22"/>
          <w:szCs w:val="22"/>
          <w:lang w:eastAsia="en-US"/>
        </w:rPr>
        <w:t>:</w:t>
      </w:r>
    </w:p>
    <w:p w:rsidR="004F6AF2" w:rsidRPr="00451096" w:rsidRDefault="004F6AF2" w:rsidP="004F6AF2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10101C" w:rsidRPr="00451096" w:rsidRDefault="0010101C" w:rsidP="005D3A44">
      <w:pPr>
        <w:shd w:val="clear" w:color="auto" w:fill="FFFFFF"/>
        <w:suppressAutoHyphens/>
        <w:ind w:left="11"/>
        <w:jc w:val="both"/>
        <w:rPr>
          <w:spacing w:val="-3"/>
          <w:sz w:val="20"/>
          <w:szCs w:val="20"/>
          <w:u w:val="single"/>
          <w:lang w:eastAsia="ar-SA"/>
        </w:rPr>
      </w:pPr>
      <w:r w:rsidRPr="00451096">
        <w:rPr>
          <w:spacing w:val="-3"/>
          <w:sz w:val="20"/>
          <w:szCs w:val="20"/>
          <w:u w:val="single"/>
          <w:lang w:eastAsia="ar-SA"/>
        </w:rPr>
        <w:t>Załączniki:</w:t>
      </w:r>
    </w:p>
    <w:p w:rsidR="002B4571" w:rsidRPr="00451096" w:rsidRDefault="0010101C" w:rsidP="005D3A44">
      <w:pPr>
        <w:shd w:val="clear" w:color="auto" w:fill="FFFFFF"/>
        <w:suppressAutoHyphens/>
        <w:rPr>
          <w:spacing w:val="-3"/>
          <w:sz w:val="20"/>
          <w:szCs w:val="20"/>
          <w:lang w:eastAsia="ar-SA"/>
        </w:rPr>
      </w:pPr>
      <w:r w:rsidRPr="00451096">
        <w:rPr>
          <w:sz w:val="20"/>
          <w:szCs w:val="20"/>
          <w:lang w:eastAsia="ar-SA"/>
        </w:rPr>
        <w:t xml:space="preserve">Załącznik nr </w:t>
      </w:r>
      <w:r w:rsidR="002B4571" w:rsidRPr="00451096">
        <w:rPr>
          <w:sz w:val="20"/>
          <w:szCs w:val="20"/>
          <w:lang w:eastAsia="ar-SA"/>
        </w:rPr>
        <w:t>1</w:t>
      </w:r>
      <w:r w:rsidR="00182ACE" w:rsidRPr="00451096">
        <w:rPr>
          <w:sz w:val="20"/>
          <w:szCs w:val="20"/>
          <w:lang w:eastAsia="ar-SA"/>
        </w:rPr>
        <w:t xml:space="preserve"> – </w:t>
      </w:r>
      <w:r w:rsidRPr="00451096">
        <w:rPr>
          <w:sz w:val="20"/>
          <w:szCs w:val="20"/>
          <w:lang w:eastAsia="ar-SA"/>
        </w:rPr>
        <w:t>Formularz cenowy</w:t>
      </w:r>
      <w:r w:rsidRPr="00451096">
        <w:rPr>
          <w:spacing w:val="-3"/>
          <w:sz w:val="20"/>
          <w:szCs w:val="20"/>
          <w:lang w:eastAsia="ar-SA"/>
        </w:rPr>
        <w:t>;</w:t>
      </w:r>
    </w:p>
    <w:p w:rsidR="009E5E0C" w:rsidRPr="00451096" w:rsidRDefault="009E5E0C" w:rsidP="005D3A44">
      <w:pPr>
        <w:shd w:val="clear" w:color="auto" w:fill="FFFFFF"/>
        <w:suppressAutoHyphens/>
        <w:rPr>
          <w:spacing w:val="-3"/>
          <w:sz w:val="20"/>
          <w:szCs w:val="20"/>
          <w:lang w:eastAsia="ar-SA"/>
        </w:rPr>
      </w:pPr>
      <w:r w:rsidRPr="00451096">
        <w:rPr>
          <w:spacing w:val="-3"/>
          <w:sz w:val="20"/>
          <w:szCs w:val="20"/>
          <w:lang w:eastAsia="ar-SA"/>
        </w:rPr>
        <w:t>Załącznik nr 2  –</w:t>
      </w:r>
      <w:r w:rsidR="00B910A9" w:rsidRPr="00451096">
        <w:rPr>
          <w:spacing w:val="-3"/>
          <w:sz w:val="20"/>
          <w:szCs w:val="20"/>
          <w:lang w:eastAsia="ar-SA"/>
        </w:rPr>
        <w:t xml:space="preserve"> Tabela Nr 1: </w:t>
      </w:r>
      <w:r w:rsidR="00B910A9" w:rsidRPr="00451096">
        <w:rPr>
          <w:rFonts w:eastAsia="Calibri"/>
          <w:sz w:val="20"/>
          <w:szCs w:val="20"/>
        </w:rPr>
        <w:t>System do oznaczeń serologicznych mikrometodą kolumnowo- żelową- wymagania</w:t>
      </w:r>
    </w:p>
    <w:p w:rsidR="0010101C" w:rsidRPr="00451096" w:rsidRDefault="002B4571" w:rsidP="005D3A44">
      <w:pPr>
        <w:shd w:val="clear" w:color="auto" w:fill="FFFFFF"/>
        <w:suppressAutoHyphens/>
        <w:rPr>
          <w:sz w:val="20"/>
          <w:szCs w:val="20"/>
          <w:lang w:eastAsia="ar-SA"/>
        </w:rPr>
      </w:pPr>
      <w:r w:rsidRPr="00451096">
        <w:rPr>
          <w:spacing w:val="-3"/>
          <w:sz w:val="20"/>
          <w:szCs w:val="20"/>
          <w:lang w:eastAsia="ar-SA"/>
        </w:rPr>
        <w:t xml:space="preserve">Załącznik nr </w:t>
      </w:r>
      <w:r w:rsidR="009E5E0C" w:rsidRPr="00451096">
        <w:rPr>
          <w:spacing w:val="-3"/>
          <w:sz w:val="20"/>
          <w:szCs w:val="20"/>
          <w:lang w:eastAsia="ar-SA"/>
        </w:rPr>
        <w:t>3</w:t>
      </w:r>
      <w:r w:rsidRPr="00451096">
        <w:rPr>
          <w:spacing w:val="-3"/>
          <w:sz w:val="20"/>
          <w:szCs w:val="20"/>
          <w:lang w:eastAsia="ar-SA"/>
        </w:rPr>
        <w:t xml:space="preserve"> –</w:t>
      </w:r>
      <w:r w:rsidRPr="00451096">
        <w:rPr>
          <w:rFonts w:eastAsia="Calibri"/>
          <w:sz w:val="22"/>
          <w:szCs w:val="22"/>
        </w:rPr>
        <w:t xml:space="preserve"> </w:t>
      </w:r>
      <w:r w:rsidRPr="00451096">
        <w:rPr>
          <w:spacing w:val="-3"/>
          <w:sz w:val="20"/>
          <w:szCs w:val="20"/>
          <w:lang w:eastAsia="ar-SA"/>
        </w:rPr>
        <w:t xml:space="preserve">Formularz ofertowy </w:t>
      </w:r>
      <w:r w:rsidR="00C26785" w:rsidRPr="00451096">
        <w:rPr>
          <w:spacing w:val="-3"/>
          <w:sz w:val="20"/>
          <w:szCs w:val="20"/>
          <w:lang w:eastAsia="ar-SA"/>
        </w:rPr>
        <w:t>;</w:t>
      </w:r>
    </w:p>
    <w:p w:rsidR="0010101C" w:rsidRPr="00451096" w:rsidRDefault="0010101C" w:rsidP="005D3A44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  <w:r w:rsidRPr="00451096">
        <w:rPr>
          <w:sz w:val="20"/>
          <w:szCs w:val="20"/>
          <w:lang w:eastAsia="ar-SA"/>
        </w:rPr>
        <w:t xml:space="preserve">Załącznik nr </w:t>
      </w:r>
      <w:r w:rsidR="009E5E0C" w:rsidRPr="00451096">
        <w:rPr>
          <w:sz w:val="20"/>
          <w:szCs w:val="20"/>
          <w:lang w:eastAsia="ar-SA"/>
        </w:rPr>
        <w:t>4</w:t>
      </w:r>
      <w:r w:rsidRPr="00451096">
        <w:rPr>
          <w:sz w:val="20"/>
          <w:szCs w:val="20"/>
          <w:lang w:eastAsia="ar-SA"/>
        </w:rPr>
        <w:t xml:space="preserve"> – Umowa – </w:t>
      </w:r>
      <w:r w:rsidR="00C26785" w:rsidRPr="00451096">
        <w:rPr>
          <w:sz w:val="20"/>
          <w:szCs w:val="20"/>
          <w:lang w:eastAsia="ar-SA"/>
        </w:rPr>
        <w:t>projekt;</w:t>
      </w:r>
    </w:p>
    <w:p w:rsidR="0010101C" w:rsidRPr="00451096" w:rsidRDefault="00C26785" w:rsidP="003A5EB5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  <w:r w:rsidRPr="00451096">
        <w:rPr>
          <w:sz w:val="20"/>
          <w:szCs w:val="20"/>
          <w:lang w:eastAsia="ar-SA"/>
        </w:rPr>
        <w:t xml:space="preserve">Załącznik nr </w:t>
      </w:r>
      <w:r w:rsidR="009E5E0C" w:rsidRPr="00451096">
        <w:rPr>
          <w:sz w:val="20"/>
          <w:szCs w:val="20"/>
          <w:lang w:eastAsia="ar-SA"/>
        </w:rPr>
        <w:t>5</w:t>
      </w:r>
      <w:r w:rsidR="00495B59" w:rsidRPr="00451096">
        <w:rPr>
          <w:sz w:val="20"/>
          <w:szCs w:val="20"/>
          <w:lang w:eastAsia="ar-SA"/>
        </w:rPr>
        <w:t xml:space="preserve"> – Obowiązek informacyjny dot. przetwarzania danych osobowych</w:t>
      </w:r>
    </w:p>
    <w:p w:rsidR="005D3A44" w:rsidRPr="00451096" w:rsidRDefault="005D3A44" w:rsidP="0010101C">
      <w:pPr>
        <w:spacing w:after="200" w:line="276" w:lineRule="auto"/>
        <w:jc w:val="right"/>
        <w:rPr>
          <w:rFonts w:eastAsia="Calibri"/>
          <w:bCs/>
          <w:i/>
          <w:sz w:val="22"/>
          <w:szCs w:val="22"/>
          <w:lang w:eastAsia="en-US"/>
        </w:rPr>
      </w:pPr>
    </w:p>
    <w:p w:rsidR="00B910A9" w:rsidRPr="00451096" w:rsidRDefault="00B910A9" w:rsidP="0010101C">
      <w:pPr>
        <w:spacing w:after="200" w:line="276" w:lineRule="auto"/>
        <w:jc w:val="right"/>
        <w:rPr>
          <w:rFonts w:eastAsia="Calibri"/>
          <w:bCs/>
          <w:i/>
          <w:sz w:val="22"/>
          <w:szCs w:val="22"/>
          <w:lang w:eastAsia="en-US"/>
        </w:rPr>
      </w:pPr>
    </w:p>
    <w:p w:rsidR="0010101C" w:rsidRPr="00451096" w:rsidRDefault="0010101C" w:rsidP="002668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b/>
          <w:spacing w:val="-13"/>
          <w:sz w:val="22"/>
        </w:rPr>
      </w:pPr>
      <w:r w:rsidRPr="00451096">
        <w:rPr>
          <w:rFonts w:eastAsia="Calibri"/>
          <w:b/>
          <w:bCs/>
          <w:i/>
          <w:sz w:val="22"/>
          <w:szCs w:val="22"/>
          <w:lang w:eastAsia="en-US"/>
        </w:rPr>
        <w:t>Kierownik</w:t>
      </w:r>
      <w:r w:rsidR="00266843" w:rsidRPr="00451096">
        <w:rPr>
          <w:rFonts w:eastAsia="Calibri"/>
          <w:b/>
          <w:bCs/>
          <w:i/>
          <w:sz w:val="22"/>
          <w:szCs w:val="22"/>
          <w:lang w:eastAsia="en-US"/>
        </w:rPr>
        <w:t xml:space="preserve"> Zamawiającego – Agnieszka Lasowa</w:t>
      </w:r>
    </w:p>
    <w:sectPr w:rsidR="0010101C" w:rsidRPr="00451096" w:rsidSect="005D3A44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3C" w:rsidRDefault="00A0483C" w:rsidP="007A25A5">
      <w:r>
        <w:separator/>
      </w:r>
    </w:p>
  </w:endnote>
  <w:endnote w:type="continuationSeparator" w:id="0">
    <w:p w:rsidR="00A0483C" w:rsidRDefault="00A0483C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5D3A44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ZOZ.V-270-</w:t>
    </w:r>
    <w:r w:rsidR="009E5E0C">
      <w:rPr>
        <w:sz w:val="20"/>
        <w:szCs w:val="20"/>
        <w:lang w:eastAsia="ar-SA"/>
      </w:rPr>
      <w:t>42</w:t>
    </w:r>
    <w:r>
      <w:rPr>
        <w:sz w:val="20"/>
        <w:szCs w:val="20"/>
        <w:lang w:eastAsia="ar-SA"/>
      </w:rPr>
      <w:t>/ZP/19</w:t>
    </w:r>
    <w:r w:rsidR="007A25A5" w:rsidRPr="007A25A5">
      <w:rPr>
        <w:sz w:val="20"/>
        <w:szCs w:val="20"/>
        <w:lang w:eastAsia="ar-SA"/>
      </w:rPr>
      <w:tab/>
    </w:r>
    <w:r w:rsidR="007A25A5" w:rsidRPr="007A25A5">
      <w:rPr>
        <w:sz w:val="20"/>
        <w:szCs w:val="20"/>
        <w:lang w:eastAsia="ar-SA"/>
      </w:rPr>
      <w:tab/>
      <w:t xml:space="preserve">Strona </w:t>
    </w:r>
    <w:r w:rsidR="007A25A5" w:rsidRPr="007A25A5">
      <w:rPr>
        <w:sz w:val="20"/>
        <w:szCs w:val="20"/>
        <w:lang w:eastAsia="ar-SA"/>
      </w:rPr>
      <w:fldChar w:fldCharType="begin"/>
    </w:r>
    <w:r w:rsidR="007A25A5" w:rsidRPr="007A25A5">
      <w:rPr>
        <w:sz w:val="20"/>
        <w:szCs w:val="20"/>
        <w:lang w:eastAsia="ar-SA"/>
      </w:rPr>
      <w:instrText xml:space="preserve"> PAGE </w:instrText>
    </w:r>
    <w:r w:rsidR="007A25A5" w:rsidRPr="007A25A5">
      <w:rPr>
        <w:sz w:val="20"/>
        <w:szCs w:val="20"/>
        <w:lang w:eastAsia="ar-SA"/>
      </w:rPr>
      <w:fldChar w:fldCharType="separate"/>
    </w:r>
    <w:r w:rsidR="00451096">
      <w:rPr>
        <w:noProof/>
        <w:sz w:val="20"/>
        <w:szCs w:val="20"/>
        <w:lang w:eastAsia="ar-SA"/>
      </w:rPr>
      <w:t>3</w:t>
    </w:r>
    <w:r w:rsidR="007A25A5" w:rsidRPr="007A25A5">
      <w:rPr>
        <w:sz w:val="20"/>
        <w:szCs w:val="20"/>
        <w:lang w:eastAsia="ar-SA"/>
      </w:rPr>
      <w:fldChar w:fldCharType="end"/>
    </w:r>
    <w:r w:rsidR="007A25A5" w:rsidRPr="007A25A5">
      <w:rPr>
        <w:sz w:val="20"/>
        <w:szCs w:val="20"/>
        <w:lang w:eastAsia="ar-SA"/>
      </w:rPr>
      <w:t xml:space="preserve"> z </w:t>
    </w:r>
    <w:r w:rsidR="00CF76F1">
      <w:rPr>
        <w:sz w:val="20"/>
        <w:szCs w:val="20"/>
        <w:lang w:eastAsia="ar-SA"/>
      </w:rPr>
      <w:t>5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3C" w:rsidRDefault="00A0483C" w:rsidP="007A25A5">
      <w:r>
        <w:separator/>
      </w:r>
    </w:p>
  </w:footnote>
  <w:footnote w:type="continuationSeparator" w:id="0">
    <w:p w:rsidR="00A0483C" w:rsidRDefault="00A0483C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F36B30"/>
    <w:multiLevelType w:val="multilevel"/>
    <w:tmpl w:val="E4F63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5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5FD4"/>
    <w:multiLevelType w:val="hybridMultilevel"/>
    <w:tmpl w:val="4810F374"/>
    <w:lvl w:ilvl="0" w:tplc="8886277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32DA9"/>
    <w:multiLevelType w:val="hybridMultilevel"/>
    <w:tmpl w:val="19182B6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5FE7192"/>
    <w:multiLevelType w:val="hybridMultilevel"/>
    <w:tmpl w:val="B248F344"/>
    <w:lvl w:ilvl="0" w:tplc="6EA6325E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54752"/>
    <w:multiLevelType w:val="hybridMultilevel"/>
    <w:tmpl w:val="DA905804"/>
    <w:lvl w:ilvl="0" w:tplc="F62A4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8001C"/>
    <w:multiLevelType w:val="hybridMultilevel"/>
    <w:tmpl w:val="6ADA866C"/>
    <w:lvl w:ilvl="0" w:tplc="4EBE4DC2">
      <w:start w:val="1"/>
      <w:numFmt w:val="decimal"/>
      <w:lvlText w:val="tabela 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A22CF"/>
    <w:multiLevelType w:val="hybridMultilevel"/>
    <w:tmpl w:val="59CC5390"/>
    <w:lvl w:ilvl="0" w:tplc="339C6176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438AB"/>
    <w:multiLevelType w:val="hybridMultilevel"/>
    <w:tmpl w:val="C42E9A56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23"/>
  </w:num>
  <w:num w:numId="11">
    <w:abstractNumId w:val="17"/>
  </w:num>
  <w:num w:numId="12">
    <w:abstractNumId w:val="22"/>
  </w:num>
  <w:num w:numId="13">
    <w:abstractNumId w:val="13"/>
  </w:num>
  <w:num w:numId="14">
    <w:abstractNumId w:val="10"/>
  </w:num>
  <w:num w:numId="15">
    <w:abstractNumId w:val="18"/>
  </w:num>
  <w:num w:numId="16">
    <w:abstractNumId w:val="0"/>
  </w:num>
  <w:num w:numId="17">
    <w:abstractNumId w:val="20"/>
  </w:num>
  <w:num w:numId="18">
    <w:abstractNumId w:val="21"/>
  </w:num>
  <w:num w:numId="19">
    <w:abstractNumId w:val="4"/>
    <w:lvlOverride w:ilvl="0">
      <w:startOverride w:val="1"/>
    </w:lvlOverride>
  </w:num>
  <w:num w:numId="20">
    <w:abstractNumId w:val="19"/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2"/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370A1"/>
    <w:rsid w:val="000D783D"/>
    <w:rsid w:val="000E2262"/>
    <w:rsid w:val="000E7680"/>
    <w:rsid w:val="0010101C"/>
    <w:rsid w:val="00112964"/>
    <w:rsid w:val="00116BFF"/>
    <w:rsid w:val="0011771E"/>
    <w:rsid w:val="001260A7"/>
    <w:rsid w:val="0015557D"/>
    <w:rsid w:val="0016789B"/>
    <w:rsid w:val="00176962"/>
    <w:rsid w:val="001800C6"/>
    <w:rsid w:val="00182ACE"/>
    <w:rsid w:val="00195C1C"/>
    <w:rsid w:val="001A08B6"/>
    <w:rsid w:val="001D3A5C"/>
    <w:rsid w:val="00241DEB"/>
    <w:rsid w:val="00266843"/>
    <w:rsid w:val="002A415C"/>
    <w:rsid w:val="002B4571"/>
    <w:rsid w:val="002B506E"/>
    <w:rsid w:val="002E310A"/>
    <w:rsid w:val="00320D8E"/>
    <w:rsid w:val="00330559"/>
    <w:rsid w:val="00337684"/>
    <w:rsid w:val="0035130F"/>
    <w:rsid w:val="00360BA9"/>
    <w:rsid w:val="003651A1"/>
    <w:rsid w:val="00382173"/>
    <w:rsid w:val="003A5EB5"/>
    <w:rsid w:val="003D5AFF"/>
    <w:rsid w:val="003E1B8C"/>
    <w:rsid w:val="003E6D38"/>
    <w:rsid w:val="0041785D"/>
    <w:rsid w:val="0042408E"/>
    <w:rsid w:val="00442576"/>
    <w:rsid w:val="00451096"/>
    <w:rsid w:val="0045197C"/>
    <w:rsid w:val="00462DE3"/>
    <w:rsid w:val="0046774F"/>
    <w:rsid w:val="00485707"/>
    <w:rsid w:val="00495B59"/>
    <w:rsid w:val="004A64AB"/>
    <w:rsid w:val="004D3835"/>
    <w:rsid w:val="004E6610"/>
    <w:rsid w:val="004E67DD"/>
    <w:rsid w:val="004F6AF2"/>
    <w:rsid w:val="004F6C70"/>
    <w:rsid w:val="00597B42"/>
    <w:rsid w:val="005B616A"/>
    <w:rsid w:val="005D1E5C"/>
    <w:rsid w:val="005D3A44"/>
    <w:rsid w:val="0060492D"/>
    <w:rsid w:val="0064152C"/>
    <w:rsid w:val="00645FFB"/>
    <w:rsid w:val="00661651"/>
    <w:rsid w:val="006774BD"/>
    <w:rsid w:val="006833F4"/>
    <w:rsid w:val="00735991"/>
    <w:rsid w:val="00784A10"/>
    <w:rsid w:val="007A25A5"/>
    <w:rsid w:val="007A45A4"/>
    <w:rsid w:val="007C7EA9"/>
    <w:rsid w:val="00812A34"/>
    <w:rsid w:val="008225D4"/>
    <w:rsid w:val="00846AB4"/>
    <w:rsid w:val="008802E8"/>
    <w:rsid w:val="00893775"/>
    <w:rsid w:val="008A006E"/>
    <w:rsid w:val="008C4138"/>
    <w:rsid w:val="0092699C"/>
    <w:rsid w:val="0092772A"/>
    <w:rsid w:val="00967724"/>
    <w:rsid w:val="00994990"/>
    <w:rsid w:val="009E0EF5"/>
    <w:rsid w:val="009E5E0C"/>
    <w:rsid w:val="00A041D7"/>
    <w:rsid w:val="00A0483C"/>
    <w:rsid w:val="00A11286"/>
    <w:rsid w:val="00A511D2"/>
    <w:rsid w:val="00A7004B"/>
    <w:rsid w:val="00A77E93"/>
    <w:rsid w:val="00A77FAD"/>
    <w:rsid w:val="00A83CCE"/>
    <w:rsid w:val="00AC0429"/>
    <w:rsid w:val="00AF4DA0"/>
    <w:rsid w:val="00B35190"/>
    <w:rsid w:val="00B47AF7"/>
    <w:rsid w:val="00B51D03"/>
    <w:rsid w:val="00B53BD0"/>
    <w:rsid w:val="00B64F89"/>
    <w:rsid w:val="00B66A71"/>
    <w:rsid w:val="00B70BE7"/>
    <w:rsid w:val="00B910A9"/>
    <w:rsid w:val="00B96C7D"/>
    <w:rsid w:val="00BD2354"/>
    <w:rsid w:val="00BF420F"/>
    <w:rsid w:val="00C26785"/>
    <w:rsid w:val="00C5363E"/>
    <w:rsid w:val="00C911B2"/>
    <w:rsid w:val="00CA74A7"/>
    <w:rsid w:val="00CB2D5C"/>
    <w:rsid w:val="00CC5B2F"/>
    <w:rsid w:val="00CD3610"/>
    <w:rsid w:val="00CF76F1"/>
    <w:rsid w:val="00D02B6C"/>
    <w:rsid w:val="00D04F9C"/>
    <w:rsid w:val="00D104B4"/>
    <w:rsid w:val="00D13A94"/>
    <w:rsid w:val="00D86389"/>
    <w:rsid w:val="00DC7776"/>
    <w:rsid w:val="00DD2EF3"/>
    <w:rsid w:val="00DE1FC8"/>
    <w:rsid w:val="00DE3D51"/>
    <w:rsid w:val="00E255ED"/>
    <w:rsid w:val="00E35A6C"/>
    <w:rsid w:val="00E704AC"/>
    <w:rsid w:val="00E80F82"/>
    <w:rsid w:val="00EA0E83"/>
    <w:rsid w:val="00EA7EE2"/>
    <w:rsid w:val="00EB3963"/>
    <w:rsid w:val="00ED6487"/>
    <w:rsid w:val="00EE3457"/>
    <w:rsid w:val="00EE364C"/>
    <w:rsid w:val="00F07DC0"/>
    <w:rsid w:val="00F11C54"/>
    <w:rsid w:val="00F47286"/>
    <w:rsid w:val="00F6659D"/>
    <w:rsid w:val="00FB0765"/>
    <w:rsid w:val="00FB4605"/>
    <w:rsid w:val="00FC72C9"/>
    <w:rsid w:val="00FE5E20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195C1C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rsid w:val="005D1E5C"/>
    <w:pPr>
      <w:widowControl w:val="0"/>
      <w:suppressAutoHyphens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195C1C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rsid w:val="005D1E5C"/>
    <w:pPr>
      <w:widowControl w:val="0"/>
      <w:suppressAutoHyphens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1492-6AFF-4552-950A-A5516293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dcterms:created xsi:type="dcterms:W3CDTF">2020-08-04T08:52:00Z</dcterms:created>
  <dcterms:modified xsi:type="dcterms:W3CDTF">2020-08-04T10:01:00Z</dcterms:modified>
</cp:coreProperties>
</file>