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FD" w:rsidRPr="00A87BA4" w:rsidRDefault="00F138FD" w:rsidP="00FE398D">
      <w:pPr>
        <w:shd w:val="clear" w:color="auto" w:fill="FFFFFF"/>
        <w:tabs>
          <w:tab w:val="left" w:pos="562"/>
        </w:tabs>
        <w:spacing w:line="360" w:lineRule="auto"/>
        <w:rPr>
          <w:sz w:val="22"/>
        </w:rPr>
      </w:pPr>
    </w:p>
    <w:p w:rsidR="00F138FD" w:rsidRPr="00A87BA4" w:rsidRDefault="00F138FD" w:rsidP="00FF7A0B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</w:p>
    <w:p w:rsidR="00FF7A0B" w:rsidRPr="00A87BA4" w:rsidRDefault="00CD7AA7" w:rsidP="00FF7A0B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A87BA4">
        <w:rPr>
          <w:sz w:val="22"/>
        </w:rPr>
        <w:t>Lidzbark Warmiński, 30.07.2020</w:t>
      </w:r>
      <w:r w:rsidR="001C272A" w:rsidRPr="00A87BA4">
        <w:rPr>
          <w:sz w:val="22"/>
        </w:rPr>
        <w:t>r.</w:t>
      </w:r>
    </w:p>
    <w:p w:rsidR="00FF7A0B" w:rsidRPr="00A87BA4" w:rsidRDefault="00FF7A0B" w:rsidP="00FF7A0B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FF7A0B" w:rsidRPr="00A87BA4" w:rsidRDefault="00CD7AA7" w:rsidP="00FF7A0B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A87BA4">
        <w:rPr>
          <w:b/>
          <w:sz w:val="22"/>
        </w:rPr>
        <w:t>ZOZ.V-260-49</w:t>
      </w:r>
      <w:r w:rsidR="00FF7A0B" w:rsidRPr="00A87BA4">
        <w:rPr>
          <w:b/>
          <w:sz w:val="22"/>
        </w:rPr>
        <w:t>/</w:t>
      </w:r>
      <w:r w:rsidRPr="00A87BA4">
        <w:rPr>
          <w:b/>
          <w:sz w:val="22"/>
        </w:rPr>
        <w:t>1/ZP/2020</w:t>
      </w:r>
    </w:p>
    <w:p w:rsidR="00FF7A0B" w:rsidRPr="00A87BA4" w:rsidRDefault="00FF7A0B" w:rsidP="00FF7A0B">
      <w:pPr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FF7A0B" w:rsidRPr="00A87BA4" w:rsidRDefault="00FF7A0B" w:rsidP="00FF7A0B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A87BA4">
        <w:rPr>
          <w:b/>
          <w:sz w:val="22"/>
        </w:rPr>
        <w:t>P.T. Wykonawcy</w:t>
      </w:r>
    </w:p>
    <w:p w:rsidR="00CD7AA7" w:rsidRPr="00A87BA4" w:rsidRDefault="00CD7AA7" w:rsidP="002A2FC0">
      <w:pPr>
        <w:shd w:val="clear" w:color="auto" w:fill="FFFFFF"/>
        <w:spacing w:line="360" w:lineRule="auto"/>
        <w:rPr>
          <w:b/>
          <w:sz w:val="22"/>
        </w:rPr>
      </w:pPr>
    </w:p>
    <w:p w:rsidR="00FF7A0B" w:rsidRPr="00A87BA4" w:rsidRDefault="00FF7A0B" w:rsidP="00FF7A0B">
      <w:pPr>
        <w:shd w:val="clear" w:color="auto" w:fill="FFFFFF"/>
        <w:spacing w:line="360" w:lineRule="auto"/>
        <w:rPr>
          <w:b/>
          <w:sz w:val="20"/>
        </w:rPr>
      </w:pPr>
    </w:p>
    <w:p w:rsidR="00FF7A0B" w:rsidRPr="00A87BA4" w:rsidRDefault="00CD7AA7" w:rsidP="00FF7A0B">
      <w:pPr>
        <w:shd w:val="clear" w:color="auto" w:fill="FFFFFF"/>
        <w:spacing w:line="276" w:lineRule="auto"/>
        <w:jc w:val="center"/>
        <w:rPr>
          <w:b/>
          <w:sz w:val="22"/>
        </w:rPr>
      </w:pPr>
      <w:r w:rsidRPr="00A87BA4">
        <w:rPr>
          <w:b/>
          <w:sz w:val="22"/>
        </w:rPr>
        <w:t>ZAPYTANIE OFERTOWE</w:t>
      </w:r>
    </w:p>
    <w:p w:rsidR="00335948" w:rsidRPr="00A87BA4" w:rsidRDefault="00335948" w:rsidP="00FF7A0B">
      <w:pPr>
        <w:shd w:val="clear" w:color="auto" w:fill="FFFFFF"/>
        <w:spacing w:line="276" w:lineRule="auto"/>
        <w:jc w:val="center"/>
        <w:rPr>
          <w:b/>
          <w:sz w:val="22"/>
        </w:rPr>
      </w:pPr>
    </w:p>
    <w:p w:rsidR="00FF7A0B" w:rsidRPr="00A87BA4" w:rsidRDefault="00CD7AA7" w:rsidP="00335948">
      <w:pPr>
        <w:shd w:val="clear" w:color="auto" w:fill="FFFFFF"/>
        <w:spacing w:line="276" w:lineRule="auto"/>
        <w:jc w:val="center"/>
        <w:rPr>
          <w:b/>
          <w:sz w:val="22"/>
        </w:rPr>
      </w:pPr>
      <w:r w:rsidRPr="00A87BA4">
        <w:rPr>
          <w:b/>
          <w:sz w:val="22"/>
        </w:rPr>
        <w:t xml:space="preserve">prowadzone </w:t>
      </w:r>
      <w:r w:rsidR="00FF7A0B" w:rsidRPr="00A87BA4">
        <w:rPr>
          <w:b/>
          <w:sz w:val="22"/>
        </w:rPr>
        <w:t>w procedurze Rozeznania rynku</w:t>
      </w:r>
    </w:p>
    <w:p w:rsidR="00FF7A0B" w:rsidRPr="00A87BA4" w:rsidRDefault="00FF7A0B" w:rsidP="00FF7A0B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lang w:eastAsia="ar-SA"/>
        </w:rPr>
      </w:pPr>
    </w:p>
    <w:p w:rsidR="00FF7A0B" w:rsidRPr="00A87BA4" w:rsidRDefault="00CD7AA7" w:rsidP="00FF7A0B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lang w:eastAsia="ar-SA"/>
        </w:rPr>
      </w:pPr>
      <w:r w:rsidRPr="00A87BA4">
        <w:rPr>
          <w:bCs/>
          <w:lang w:eastAsia="ar-SA"/>
        </w:rPr>
        <w:t xml:space="preserve">Postępowanie o udzielenie zamówienia  prowadzone </w:t>
      </w:r>
      <w:r w:rsidR="00FF7A0B" w:rsidRPr="00A87BA4">
        <w:rPr>
          <w:bCs/>
          <w:lang w:eastAsia="ar-SA"/>
        </w:rPr>
        <w:t>jest zgodnie z procedurą Rozeznania rynku określon</w:t>
      </w:r>
      <w:r w:rsidR="00984519" w:rsidRPr="00A87BA4">
        <w:rPr>
          <w:bCs/>
          <w:lang w:eastAsia="ar-SA"/>
        </w:rPr>
        <w:t>ą</w:t>
      </w:r>
      <w:r w:rsidR="00164313" w:rsidRPr="00A87BA4">
        <w:rPr>
          <w:bCs/>
          <w:lang w:eastAsia="ar-SA"/>
        </w:rPr>
        <w:t xml:space="preserve"> </w:t>
      </w:r>
      <w:r w:rsidR="00335948" w:rsidRPr="00A87BA4">
        <w:rPr>
          <w:bCs/>
          <w:lang w:eastAsia="ar-SA"/>
        </w:rPr>
        <w:t xml:space="preserve">w aktualnych </w:t>
      </w:r>
      <w:r w:rsidR="00164313" w:rsidRPr="00A87BA4">
        <w:rPr>
          <w:bCs/>
          <w:lang w:eastAsia="ar-SA"/>
        </w:rPr>
        <w:t xml:space="preserve"> W</w:t>
      </w:r>
      <w:r w:rsidR="00FF7A0B" w:rsidRPr="00A87BA4">
        <w:rPr>
          <w:bCs/>
          <w:lang w:eastAsia="ar-SA"/>
        </w:rPr>
        <w:t>ytycznych w zakresie kwalifik</w:t>
      </w:r>
      <w:r w:rsidR="00164313" w:rsidRPr="00A87BA4">
        <w:rPr>
          <w:bCs/>
          <w:lang w:eastAsia="ar-SA"/>
        </w:rPr>
        <w:t>ow</w:t>
      </w:r>
      <w:r w:rsidR="00FF7A0B" w:rsidRPr="00A87BA4">
        <w:rPr>
          <w:bCs/>
          <w:lang w:eastAsia="ar-SA"/>
        </w:rPr>
        <w:t xml:space="preserve">alności wydatków </w:t>
      </w:r>
      <w:r w:rsidR="00335948" w:rsidRPr="00A87BA4">
        <w:rPr>
          <w:bCs/>
          <w:lang w:eastAsia="ar-SA"/>
        </w:rPr>
        <w:br/>
      </w:r>
      <w:r w:rsidR="00FF7A0B" w:rsidRPr="00A87BA4">
        <w:rPr>
          <w:bCs/>
          <w:lang w:eastAsia="ar-SA"/>
        </w:rPr>
        <w:t xml:space="preserve">w ramach Europejskiego Funduszu Rozwoju </w:t>
      </w:r>
      <w:r w:rsidR="00335948" w:rsidRPr="00A87BA4">
        <w:rPr>
          <w:bCs/>
          <w:lang w:eastAsia="ar-SA"/>
        </w:rPr>
        <w:t>Regionalnego, Europejskiego Funduszu Społecznego oraz Funduszu Spójności</w:t>
      </w:r>
      <w:r w:rsidR="00FF7A0B" w:rsidRPr="00A87BA4">
        <w:rPr>
          <w:bCs/>
          <w:lang w:eastAsia="ar-SA"/>
        </w:rPr>
        <w:t xml:space="preserve"> na lata 2014 – 2020.</w:t>
      </w:r>
    </w:p>
    <w:p w:rsidR="00335948" w:rsidRPr="00A87BA4" w:rsidRDefault="00335948" w:rsidP="00FF7A0B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lang w:eastAsia="ar-SA"/>
        </w:rPr>
      </w:pPr>
    </w:p>
    <w:p w:rsidR="00335948" w:rsidRPr="00A87BA4" w:rsidRDefault="0088791F" w:rsidP="00335948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lang w:eastAsia="ar-SA"/>
        </w:rPr>
      </w:pPr>
      <w:r w:rsidRPr="00A87BA4">
        <w:t>Postę</w:t>
      </w:r>
      <w:r w:rsidR="00335948" w:rsidRPr="00A87BA4">
        <w:t xml:space="preserve">powanie prowadzone jest z wyłączeniem ustawy </w:t>
      </w:r>
      <w:r w:rsidR="00335948" w:rsidRPr="00A87BA4">
        <w:rPr>
          <w:bCs/>
          <w:sz w:val="26"/>
          <w:szCs w:val="26"/>
          <w:lang w:eastAsia="ar-SA"/>
        </w:rPr>
        <w:t xml:space="preserve">z dnia 29 stycznia 2004 r. Prawo zamówień publicznych </w:t>
      </w:r>
      <w:r w:rsidR="00335948" w:rsidRPr="00A87BA4">
        <w:rPr>
          <w:bCs/>
          <w:lang w:eastAsia="ar-SA"/>
        </w:rPr>
        <w:t>(j.t. Dz. U. z 2018 r. poz. 1986 z późn.zm.) – wyłączenie na podstawie art. 4 pkt 8 ww. ustawy.</w:t>
      </w:r>
    </w:p>
    <w:p w:rsidR="001144AB" w:rsidRPr="00A87BA4" w:rsidRDefault="001144AB" w:rsidP="00FF7A0B">
      <w:pPr>
        <w:suppressAutoHyphens/>
        <w:autoSpaceDE w:val="0"/>
        <w:autoSpaceDN w:val="0"/>
        <w:adjustRightInd w:val="0"/>
        <w:spacing w:line="360" w:lineRule="auto"/>
        <w:jc w:val="both"/>
        <w:rPr>
          <w:bCs/>
          <w:lang w:eastAsia="ar-SA"/>
        </w:rPr>
      </w:pPr>
    </w:p>
    <w:p w:rsidR="002B6F05" w:rsidRPr="00A87BA4" w:rsidRDefault="00FF7A0B" w:rsidP="002B6F05">
      <w:pPr>
        <w:spacing w:line="360" w:lineRule="auto"/>
        <w:jc w:val="both"/>
      </w:pPr>
      <w:r w:rsidRPr="00A87BA4">
        <w:rPr>
          <w:bCs/>
          <w:lang w:eastAsia="ar-SA"/>
        </w:rPr>
        <w:t xml:space="preserve"> </w:t>
      </w:r>
      <w:r w:rsidRPr="00A87BA4">
        <w:rPr>
          <w:b/>
        </w:rPr>
        <w:t>Zespół Opieki Zdrowotnej</w:t>
      </w:r>
      <w:r w:rsidR="008D00DE" w:rsidRPr="00A87BA4">
        <w:rPr>
          <w:b/>
        </w:rPr>
        <w:t xml:space="preserve"> w Lidzbarku Warmińskim</w:t>
      </w:r>
      <w:r w:rsidR="002B6F05" w:rsidRPr="00A87BA4">
        <w:t xml:space="preserve">, </w:t>
      </w:r>
      <w:r w:rsidRPr="00A87BA4">
        <w:t>ul. Kard. St</w:t>
      </w:r>
      <w:r w:rsidR="008D00DE" w:rsidRPr="00A87BA4">
        <w:t>.</w:t>
      </w:r>
      <w:r w:rsidRPr="00A87BA4">
        <w:t xml:space="preserve"> Wyszyńskiego 37, 11-100 Lidzbark Warmiński</w:t>
      </w:r>
      <w:r w:rsidR="00335948" w:rsidRPr="00A87BA4">
        <w:t>,</w:t>
      </w:r>
      <w:r w:rsidR="00335948" w:rsidRPr="00A87BA4">
        <w:rPr>
          <w:b/>
        </w:rPr>
        <w:t xml:space="preserve"> zwany dalej  Zamawiającym </w:t>
      </w:r>
      <w:r w:rsidR="002B6F05" w:rsidRPr="00A87BA4">
        <w:rPr>
          <w:b/>
        </w:rPr>
        <w:t xml:space="preserve"> </w:t>
      </w:r>
      <w:r w:rsidR="002B6F05" w:rsidRPr="00A87BA4">
        <w:t>zaprasza do złożenia oferty na usługę</w:t>
      </w:r>
      <w:r w:rsidR="00F37F86" w:rsidRPr="00A87BA4">
        <w:t>: pełnienie</w:t>
      </w:r>
      <w:r w:rsidR="008D00DE" w:rsidRPr="00A87BA4">
        <w:t xml:space="preserve"> funkcji inżyniera projektu</w:t>
      </w:r>
      <w:r w:rsidR="002B6F05" w:rsidRPr="00A87BA4">
        <w:rPr>
          <w:b/>
        </w:rPr>
        <w:t xml:space="preserve"> </w:t>
      </w:r>
      <w:r w:rsidR="008D00DE" w:rsidRPr="00A87BA4">
        <w:rPr>
          <w:b/>
        </w:rPr>
        <w:t xml:space="preserve">pn. </w:t>
      </w:r>
      <w:r w:rsidR="00772EE9" w:rsidRPr="00A87BA4">
        <w:rPr>
          <w:b/>
        </w:rPr>
        <w:t>„Poprawa jakości i dostępności usług medycznych  poprzez  unowocześnienie systemu informatycznego w Zespole Opieki Zdr</w:t>
      </w:r>
      <w:r w:rsidR="008D00DE" w:rsidRPr="00A87BA4">
        <w:rPr>
          <w:b/>
        </w:rPr>
        <w:t xml:space="preserve">owotnej w Lidzbarku Warmińskim” , </w:t>
      </w:r>
      <w:r w:rsidR="008D00DE" w:rsidRPr="00A87BA4">
        <w:t>współfinansowanego</w:t>
      </w:r>
      <w:r w:rsidR="008D00DE" w:rsidRPr="00A87BA4">
        <w:rPr>
          <w:b/>
        </w:rPr>
        <w:t xml:space="preserve"> </w:t>
      </w:r>
      <w:r w:rsidR="008D00DE" w:rsidRPr="00A87BA4">
        <w:t xml:space="preserve"> ze środków Regionalnego Programu Operacyjnego – Województwa Warmińsko – Mazurskiego (</w:t>
      </w:r>
      <w:proofErr w:type="spellStart"/>
      <w:r w:rsidR="008D00DE" w:rsidRPr="00A87BA4">
        <w:t>RPOWiM</w:t>
      </w:r>
      <w:proofErr w:type="spellEnd"/>
      <w:r w:rsidR="008D00DE" w:rsidRPr="00A87BA4">
        <w:t>) na lata 2014 – 2020 z zakresu: Osi priorytetowej 3 cyfrowy region, działanie 3.2 E – zdrowie.</w:t>
      </w:r>
    </w:p>
    <w:p w:rsidR="002B6F05" w:rsidRPr="00A87BA4" w:rsidRDefault="00F37F86" w:rsidP="002B6F05">
      <w:pPr>
        <w:spacing w:line="360" w:lineRule="auto"/>
        <w:jc w:val="both"/>
      </w:pPr>
      <w:r w:rsidRPr="00A87BA4">
        <w:t xml:space="preserve"> </w:t>
      </w:r>
    </w:p>
    <w:p w:rsidR="00DA798D" w:rsidRPr="00A87BA4" w:rsidRDefault="002B6F05" w:rsidP="00C72E32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87BA4">
        <w:rPr>
          <w:b/>
          <w:bCs/>
        </w:rPr>
        <w:t>Opis przedmiotu zamówienia</w:t>
      </w:r>
      <w:r w:rsidR="00854CE4" w:rsidRPr="00A87BA4">
        <w:rPr>
          <w:b/>
          <w:bCs/>
        </w:rPr>
        <w:t>:</w:t>
      </w:r>
    </w:p>
    <w:p w:rsidR="00DA798D" w:rsidRPr="00A87BA4" w:rsidRDefault="00322425" w:rsidP="00C72E32">
      <w:pPr>
        <w:pStyle w:val="Tekstpodstawowy3"/>
        <w:spacing w:after="0" w:line="360" w:lineRule="auto"/>
        <w:jc w:val="both"/>
        <w:rPr>
          <w:sz w:val="24"/>
          <w:szCs w:val="24"/>
        </w:rPr>
      </w:pPr>
      <w:r w:rsidRPr="00A87BA4">
        <w:rPr>
          <w:sz w:val="24"/>
          <w:szCs w:val="24"/>
        </w:rPr>
        <w:t>1</w:t>
      </w:r>
      <w:r w:rsidR="00DA798D" w:rsidRPr="00A87BA4">
        <w:rPr>
          <w:sz w:val="24"/>
          <w:szCs w:val="24"/>
        </w:rPr>
        <w:t>. Przedmiotem zamówienia jest pełnienie funkcji inżyniera projektu pn. Poprawa jakości i</w:t>
      </w:r>
      <w:r w:rsidR="00DA798D" w:rsidRPr="00A87BA4">
        <w:rPr>
          <w:sz w:val="24"/>
          <w:szCs w:val="24"/>
        </w:rPr>
        <w:br/>
        <w:t xml:space="preserve">     dostępności usług medycznych poprzez unowocześnienie systemu informatycznego w</w:t>
      </w:r>
      <w:r w:rsidR="00DA798D" w:rsidRPr="00A87BA4">
        <w:rPr>
          <w:sz w:val="24"/>
          <w:szCs w:val="24"/>
        </w:rPr>
        <w:br/>
        <w:t xml:space="preserve">      Zespole Opieki Zdrowotnej</w:t>
      </w:r>
      <w:r w:rsidR="009121A6" w:rsidRPr="00A87BA4">
        <w:rPr>
          <w:sz w:val="24"/>
          <w:szCs w:val="24"/>
        </w:rPr>
        <w:t xml:space="preserve"> w Lidzbarku Warmińskim</w:t>
      </w:r>
      <w:r w:rsidR="00DA798D" w:rsidRPr="00A87BA4">
        <w:rPr>
          <w:sz w:val="24"/>
          <w:szCs w:val="24"/>
        </w:rPr>
        <w:t>.</w:t>
      </w:r>
    </w:p>
    <w:p w:rsidR="00FE398D" w:rsidRDefault="00FE398D" w:rsidP="00C72E32">
      <w:pPr>
        <w:pStyle w:val="Tekstpodstawowy3"/>
        <w:spacing w:after="0" w:line="360" w:lineRule="auto"/>
        <w:ind w:left="142"/>
        <w:jc w:val="both"/>
        <w:rPr>
          <w:sz w:val="24"/>
          <w:szCs w:val="24"/>
        </w:rPr>
      </w:pPr>
    </w:p>
    <w:p w:rsidR="00DA798D" w:rsidRPr="00A87BA4" w:rsidRDefault="00DA798D" w:rsidP="00C72E32">
      <w:pPr>
        <w:pStyle w:val="Tekstpodstawowy3"/>
        <w:spacing w:after="0" w:line="360" w:lineRule="auto"/>
        <w:ind w:left="142"/>
        <w:jc w:val="both"/>
        <w:rPr>
          <w:b/>
          <w:sz w:val="24"/>
          <w:szCs w:val="24"/>
        </w:rPr>
      </w:pPr>
      <w:r w:rsidRPr="00A87BA4">
        <w:rPr>
          <w:sz w:val="24"/>
          <w:szCs w:val="24"/>
        </w:rPr>
        <w:t xml:space="preserve"> </w:t>
      </w:r>
      <w:r w:rsidRPr="00A87BA4">
        <w:rPr>
          <w:b/>
          <w:sz w:val="24"/>
          <w:szCs w:val="24"/>
        </w:rPr>
        <w:t>Projekt obejmuje  realizację następujących zadań:</w:t>
      </w:r>
    </w:p>
    <w:p w:rsidR="00DA798D" w:rsidRPr="00A87BA4" w:rsidRDefault="00DA798D" w:rsidP="00217093">
      <w:pPr>
        <w:pStyle w:val="Tekstpodstawowy3"/>
        <w:numPr>
          <w:ilvl w:val="0"/>
          <w:numId w:val="5"/>
        </w:numPr>
        <w:spacing w:after="0" w:line="360" w:lineRule="auto"/>
        <w:jc w:val="both"/>
        <w:rPr>
          <w:b/>
          <w:sz w:val="24"/>
          <w:szCs w:val="24"/>
        </w:rPr>
      </w:pPr>
      <w:r w:rsidRPr="00A87BA4">
        <w:rPr>
          <w:b/>
          <w:sz w:val="24"/>
          <w:szCs w:val="24"/>
        </w:rPr>
        <w:t>Wdrożenie systemu informatycznego obejmującego następujące moduły:</w:t>
      </w:r>
    </w:p>
    <w:p w:rsidR="00DA798D" w:rsidRPr="00A87BA4" w:rsidRDefault="00DA798D" w:rsidP="00C72E32">
      <w:pPr>
        <w:pStyle w:val="Tekstpodstawowy3"/>
        <w:spacing w:after="0" w:line="360" w:lineRule="auto"/>
        <w:ind w:left="502"/>
        <w:jc w:val="both"/>
        <w:rPr>
          <w:sz w:val="24"/>
          <w:szCs w:val="24"/>
        </w:rPr>
      </w:pPr>
      <w:r w:rsidRPr="00A87BA4">
        <w:rPr>
          <w:sz w:val="24"/>
          <w:szCs w:val="24"/>
        </w:rPr>
        <w:t xml:space="preserve">Archiwum Badań Obrazowych PACS; Apteka Centralna; Laboratorium; AP-KOLCE; </w:t>
      </w:r>
      <w:r w:rsidRPr="00A87BA4">
        <w:rPr>
          <w:sz w:val="24"/>
          <w:szCs w:val="24"/>
        </w:rPr>
        <w:br/>
        <w:t xml:space="preserve">e-zwolnienia; Archiwum Elektronicznej Dokumentacji Medycznej; Moduł integracji </w:t>
      </w:r>
      <w:r w:rsidRPr="00A87BA4">
        <w:rPr>
          <w:sz w:val="24"/>
          <w:szCs w:val="24"/>
        </w:rPr>
        <w:br/>
        <w:t xml:space="preserve">z P1 elektroniczna karta informacyjna z wizyty (dokumenty HL7 CDA, skierowania, recepty); e-Usługi (e-Obchód, e-Kontrahent, e-Samokontrola, e-Wyniki, e-Wywiad, </w:t>
      </w:r>
      <w:r w:rsidRPr="00A87BA4">
        <w:rPr>
          <w:sz w:val="24"/>
          <w:szCs w:val="24"/>
        </w:rPr>
        <w:br/>
        <w:t xml:space="preserve">e-dokumentacja); Finanse i Księgowość (wraz z Rejestrem Zakupów, Kasą </w:t>
      </w:r>
      <w:r w:rsidRPr="00A87BA4">
        <w:rPr>
          <w:sz w:val="24"/>
          <w:szCs w:val="24"/>
        </w:rPr>
        <w:br/>
        <w:t xml:space="preserve">i Windykacją); Moduł Rejestru Sprzedaży (do zapewnienie rozliczeń z kontrahentami </w:t>
      </w:r>
      <w:r w:rsidRPr="00A87BA4">
        <w:rPr>
          <w:sz w:val="24"/>
          <w:szCs w:val="24"/>
        </w:rPr>
        <w:br/>
        <w:t xml:space="preserve">w zakresie usługi e-kontrahent); Ewidencja aparatury medycznej; Środki Trwałe oraz Wyposażenie (wraz obsługą kolektora danych); Kadry; Płace; Obsługa zamówień </w:t>
      </w:r>
      <w:r w:rsidRPr="00A87BA4">
        <w:rPr>
          <w:sz w:val="24"/>
          <w:szCs w:val="24"/>
        </w:rPr>
        <w:br/>
        <w:t>i zapotrzebowani; Portal podmiotu; Oprogramowanie systemowe (oprogramowanie bazy danych, oprogramowanie do backupu, systemy operacyjne serwerów, oprogramowanie do wirtualizacji, oprogramowanie do zarządzania domeną).</w:t>
      </w:r>
    </w:p>
    <w:p w:rsidR="00DA798D" w:rsidRPr="00A87BA4" w:rsidRDefault="00DA798D" w:rsidP="00217093">
      <w:pPr>
        <w:pStyle w:val="Tekstpodstawowy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A87BA4">
        <w:rPr>
          <w:b/>
          <w:sz w:val="24"/>
          <w:szCs w:val="24"/>
        </w:rPr>
        <w:t>Zakup niezbędnego sprzętu i oprogramowania</w:t>
      </w:r>
      <w:r w:rsidRPr="00A87BA4">
        <w:rPr>
          <w:sz w:val="24"/>
          <w:szCs w:val="24"/>
        </w:rPr>
        <w:t xml:space="preserve"> wraz z instalacją, konfiguracją </w:t>
      </w:r>
      <w:r w:rsidRPr="00A87BA4">
        <w:rPr>
          <w:sz w:val="24"/>
          <w:szCs w:val="24"/>
        </w:rPr>
        <w:br/>
        <w:t xml:space="preserve">i wdrożeniem, w tym zakup : serwerów aplikacyjnych, serwerów bazodanowych, serwerów domenowych, macierzy dyskowej, </w:t>
      </w:r>
      <w:proofErr w:type="spellStart"/>
      <w:r w:rsidRPr="00A87BA4">
        <w:rPr>
          <w:sz w:val="24"/>
          <w:szCs w:val="24"/>
        </w:rPr>
        <w:t>UPSów</w:t>
      </w:r>
      <w:proofErr w:type="spellEnd"/>
      <w:r w:rsidRPr="00A87BA4">
        <w:rPr>
          <w:sz w:val="24"/>
          <w:szCs w:val="24"/>
        </w:rPr>
        <w:t>, przełączników sieciowych (</w:t>
      </w:r>
      <w:proofErr w:type="spellStart"/>
      <w:r w:rsidRPr="00A87BA4">
        <w:rPr>
          <w:sz w:val="24"/>
          <w:szCs w:val="24"/>
        </w:rPr>
        <w:t>core</w:t>
      </w:r>
      <w:proofErr w:type="spellEnd"/>
      <w:r w:rsidRPr="00A87BA4">
        <w:rPr>
          <w:sz w:val="24"/>
          <w:szCs w:val="24"/>
        </w:rPr>
        <w:t xml:space="preserve">, dostępowych, dostępowych POE, FC), </w:t>
      </w:r>
      <w:proofErr w:type="spellStart"/>
      <w:r w:rsidRPr="00A87BA4">
        <w:rPr>
          <w:sz w:val="24"/>
          <w:szCs w:val="24"/>
        </w:rPr>
        <w:t>access</w:t>
      </w:r>
      <w:proofErr w:type="spellEnd"/>
      <w:r w:rsidRPr="00A87BA4">
        <w:rPr>
          <w:sz w:val="24"/>
          <w:szCs w:val="24"/>
        </w:rPr>
        <w:t xml:space="preserve"> </w:t>
      </w:r>
      <w:proofErr w:type="spellStart"/>
      <w:r w:rsidRPr="00A87BA4">
        <w:rPr>
          <w:sz w:val="24"/>
          <w:szCs w:val="24"/>
        </w:rPr>
        <w:t>pointów</w:t>
      </w:r>
      <w:proofErr w:type="spellEnd"/>
      <w:r w:rsidRPr="00A87BA4">
        <w:rPr>
          <w:sz w:val="24"/>
          <w:szCs w:val="24"/>
        </w:rPr>
        <w:t xml:space="preserve">, kontrolera AP, </w:t>
      </w:r>
      <w:proofErr w:type="spellStart"/>
      <w:r w:rsidRPr="00A87BA4">
        <w:rPr>
          <w:sz w:val="24"/>
          <w:szCs w:val="24"/>
        </w:rPr>
        <w:t>FireWalla</w:t>
      </w:r>
      <w:proofErr w:type="spellEnd"/>
      <w:r w:rsidRPr="00A87BA4">
        <w:rPr>
          <w:sz w:val="24"/>
          <w:szCs w:val="24"/>
        </w:rPr>
        <w:t>/</w:t>
      </w:r>
      <w:proofErr w:type="spellStart"/>
      <w:r w:rsidRPr="00A87BA4">
        <w:rPr>
          <w:sz w:val="24"/>
          <w:szCs w:val="24"/>
        </w:rPr>
        <w:t>UTMa</w:t>
      </w:r>
      <w:proofErr w:type="spellEnd"/>
      <w:r w:rsidRPr="00A87BA4">
        <w:rPr>
          <w:sz w:val="24"/>
          <w:szCs w:val="24"/>
        </w:rPr>
        <w:t xml:space="preserve">, stacji roboczych, tabletów, drukarek, urządzeń wielofunkcyjnych, duplikatora </w:t>
      </w:r>
      <w:r w:rsidRPr="00A87BA4">
        <w:rPr>
          <w:sz w:val="24"/>
          <w:szCs w:val="24"/>
        </w:rPr>
        <w:br/>
        <w:t>z komputerem sterującym i monitorem, stacji RTG, czytników kodów kreskowych, drukarek kodów.</w:t>
      </w:r>
    </w:p>
    <w:p w:rsidR="00DA798D" w:rsidRPr="00A87BA4" w:rsidRDefault="00E30202" w:rsidP="00217093">
      <w:pPr>
        <w:pStyle w:val="Tekstpodstawowy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A87BA4">
        <w:rPr>
          <w:b/>
          <w:sz w:val="24"/>
          <w:szCs w:val="24"/>
        </w:rPr>
        <w:t>Adaptację</w:t>
      </w:r>
      <w:r w:rsidR="00DA798D" w:rsidRPr="00A87BA4">
        <w:rPr>
          <w:b/>
          <w:sz w:val="24"/>
          <w:szCs w:val="24"/>
        </w:rPr>
        <w:t xml:space="preserve"> pomieszczeń serwerowni</w:t>
      </w:r>
      <w:r w:rsidR="00DA798D" w:rsidRPr="00A87BA4">
        <w:rPr>
          <w:sz w:val="24"/>
          <w:szCs w:val="24"/>
        </w:rPr>
        <w:t xml:space="preserve"> w zakresie montażu drzwi antywłamaniowych </w:t>
      </w:r>
      <w:r w:rsidR="00DA798D" w:rsidRPr="00A87BA4">
        <w:rPr>
          <w:sz w:val="24"/>
          <w:szCs w:val="24"/>
        </w:rPr>
        <w:br/>
        <w:t>i przeciwpożarowych, instalacji kontroli dostępu do pomieszczenia oraz instalacji klimatyzacji.</w:t>
      </w:r>
    </w:p>
    <w:p w:rsidR="00322425" w:rsidRPr="00A87BA4" w:rsidRDefault="00DA798D" w:rsidP="00217093">
      <w:pPr>
        <w:pStyle w:val="Tekstpodstawowy3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A87BA4">
        <w:rPr>
          <w:b/>
          <w:sz w:val="24"/>
          <w:szCs w:val="24"/>
        </w:rPr>
        <w:t>Przeszkolenie co najmniej 80 pracowników</w:t>
      </w:r>
      <w:r w:rsidRPr="00A87BA4">
        <w:rPr>
          <w:sz w:val="24"/>
          <w:szCs w:val="24"/>
        </w:rPr>
        <w:t xml:space="preserve"> Zamawiającego w tym 40 kobiet oraz </w:t>
      </w:r>
      <w:r w:rsidRPr="00A87BA4">
        <w:rPr>
          <w:sz w:val="24"/>
          <w:szCs w:val="24"/>
        </w:rPr>
        <w:br/>
        <w:t>40 mężczyzn w zakresie wykorzystania dostarczonych e-usług oraz kompetencji w zakresie standardów HL7 CDA i IHE</w:t>
      </w:r>
      <w:r w:rsidR="00322425" w:rsidRPr="00A87BA4">
        <w:rPr>
          <w:sz w:val="24"/>
          <w:szCs w:val="24"/>
        </w:rPr>
        <w:t>.</w:t>
      </w:r>
    </w:p>
    <w:p w:rsidR="002345C3" w:rsidRPr="00A87BA4" w:rsidRDefault="002345C3" w:rsidP="002345C3">
      <w:pPr>
        <w:pStyle w:val="Tekstpodstawowy3"/>
        <w:spacing w:after="0" w:line="360" w:lineRule="auto"/>
        <w:jc w:val="both"/>
        <w:rPr>
          <w:sz w:val="24"/>
          <w:szCs w:val="24"/>
        </w:rPr>
      </w:pPr>
    </w:p>
    <w:p w:rsidR="00217093" w:rsidRPr="00A87BA4" w:rsidRDefault="00217093" w:rsidP="00217093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87BA4">
        <w:rPr>
          <w:rFonts w:eastAsia="Calibri"/>
          <w:b/>
          <w:sz w:val="22"/>
          <w:szCs w:val="22"/>
          <w:lang w:eastAsia="en-US"/>
        </w:rPr>
        <w:t>2. W ramach realizacji usługi inżyniera projektu - Wykonawca jest zobowiązany do:</w:t>
      </w:r>
    </w:p>
    <w:p w:rsidR="00217093" w:rsidRPr="00A87BA4" w:rsidRDefault="00217093" w:rsidP="00217093">
      <w:pPr>
        <w:kinsoku w:val="0"/>
        <w:overflowPunct w:val="0"/>
        <w:autoSpaceDE w:val="0"/>
        <w:autoSpaceDN w:val="0"/>
        <w:adjustRightInd w:val="0"/>
        <w:spacing w:before="162" w:line="276" w:lineRule="auto"/>
        <w:ind w:right="116"/>
        <w:jc w:val="both"/>
        <w:rPr>
          <w:sz w:val="22"/>
          <w:szCs w:val="22"/>
        </w:rPr>
      </w:pPr>
      <w:r w:rsidRPr="00A87BA4">
        <w:rPr>
          <w:sz w:val="22"/>
          <w:szCs w:val="22"/>
        </w:rPr>
        <w:t>1). zapoznania się ze zgromadzoną dokumentacją dotyczącą Projektu, w tym w szczególności z Wnioskiem na dofinansowanie wraz z załącznikami i umową o dofinansowanie Projektu, Studium Wykonalności, itp.</w:t>
      </w:r>
    </w:p>
    <w:p w:rsidR="00FE398D" w:rsidRDefault="00FE398D" w:rsidP="00217093">
      <w:pPr>
        <w:kinsoku w:val="0"/>
        <w:overflowPunct w:val="0"/>
        <w:autoSpaceDE w:val="0"/>
        <w:autoSpaceDN w:val="0"/>
        <w:adjustRightInd w:val="0"/>
        <w:spacing w:before="162" w:line="276" w:lineRule="auto"/>
        <w:ind w:right="116"/>
        <w:jc w:val="both"/>
        <w:rPr>
          <w:sz w:val="22"/>
          <w:szCs w:val="22"/>
        </w:rPr>
      </w:pPr>
    </w:p>
    <w:p w:rsidR="00FE398D" w:rsidRDefault="00FE398D" w:rsidP="00217093">
      <w:pPr>
        <w:kinsoku w:val="0"/>
        <w:overflowPunct w:val="0"/>
        <w:autoSpaceDE w:val="0"/>
        <w:autoSpaceDN w:val="0"/>
        <w:adjustRightInd w:val="0"/>
        <w:spacing w:before="162" w:line="276" w:lineRule="auto"/>
        <w:ind w:right="116"/>
        <w:jc w:val="both"/>
        <w:rPr>
          <w:sz w:val="22"/>
          <w:szCs w:val="22"/>
        </w:rPr>
      </w:pPr>
    </w:p>
    <w:p w:rsidR="00217093" w:rsidRPr="00A87BA4" w:rsidRDefault="00217093" w:rsidP="00217093">
      <w:pPr>
        <w:kinsoku w:val="0"/>
        <w:overflowPunct w:val="0"/>
        <w:autoSpaceDE w:val="0"/>
        <w:autoSpaceDN w:val="0"/>
        <w:adjustRightInd w:val="0"/>
        <w:spacing w:before="162" w:line="276" w:lineRule="auto"/>
        <w:ind w:right="116"/>
        <w:jc w:val="both"/>
        <w:rPr>
          <w:sz w:val="22"/>
          <w:szCs w:val="22"/>
        </w:rPr>
      </w:pPr>
      <w:r w:rsidRPr="00A87BA4">
        <w:rPr>
          <w:sz w:val="22"/>
          <w:szCs w:val="22"/>
        </w:rPr>
        <w:t>2). Opracowania dokumentacji inicjującej Projekt. Dokumentacja ta zawierać będzie w szczególności: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Definicję Projektu przedstawiającą:</w:t>
      </w:r>
    </w:p>
    <w:p w:rsidR="00217093" w:rsidRPr="00A87BA4" w:rsidRDefault="00217093" w:rsidP="00217093">
      <w:pPr>
        <w:numPr>
          <w:ilvl w:val="0"/>
          <w:numId w:val="22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Tło Projektu;</w:t>
      </w:r>
    </w:p>
    <w:p w:rsidR="00217093" w:rsidRPr="00A87BA4" w:rsidRDefault="00217093" w:rsidP="00217093">
      <w:pPr>
        <w:numPr>
          <w:ilvl w:val="0"/>
          <w:numId w:val="22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Cele Projektu i pożądane rezultaty, które projekt powinien osiągnąć;</w:t>
      </w:r>
    </w:p>
    <w:p w:rsidR="00217093" w:rsidRPr="00A87BA4" w:rsidRDefault="00217093" w:rsidP="00217093">
      <w:pPr>
        <w:numPr>
          <w:ilvl w:val="0"/>
          <w:numId w:val="22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Zakres Projektu;</w:t>
      </w:r>
    </w:p>
    <w:p w:rsidR="00217093" w:rsidRPr="00A87BA4" w:rsidRDefault="00217093" w:rsidP="00217093">
      <w:pPr>
        <w:numPr>
          <w:ilvl w:val="0"/>
          <w:numId w:val="22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Znane ograniczenia i przyjęte założenia do realizacji Projektu;</w:t>
      </w:r>
    </w:p>
    <w:p w:rsidR="00217093" w:rsidRPr="00A87BA4" w:rsidRDefault="00217093" w:rsidP="00217093">
      <w:pPr>
        <w:numPr>
          <w:ilvl w:val="0"/>
          <w:numId w:val="22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Listę potencjalnych użytkowników oraz strony zainteresowane Projektem;</w:t>
      </w:r>
    </w:p>
    <w:p w:rsidR="00217093" w:rsidRPr="00A87BA4" w:rsidRDefault="00217093" w:rsidP="00217093">
      <w:pPr>
        <w:numPr>
          <w:ilvl w:val="0"/>
          <w:numId w:val="22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Punkty styku projektu z innymi Projektami;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Formułę realizacji projektu – założenia dotyczące sposobu realizacji Projektu;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Uzasadnienie Biznesowe – podsumowanie informacji o powodach realizacji Projektu, oczekiwanych korzyściach, terminach, kosztach, itp., a także plan aktualizacji uzasadnienia biznesowego,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Strukturę zespołu zarządzania Projektem – przedstawienie schematu zarządzania Projektem wraz ze wskazaniem odpowiedzialności poszczególnych ról projektowych;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Strategię zarządzania jakością – informacje o sposobie zarządzania jakością w Projekcie i procesie wdrożenia i osiągnięcia rezultatu, w tym wykorzystywane procedury, narzędzia oraz wymagane zapisy;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Podejście do  zarządzania konfiguracją – informacje o sposobie zarządzania konfiguracją w projekcie, w tym miejsce i sposób przechowywania produktów, sposób zarządzania zagadnieniami;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Podejście do  zarządzania ryzykiem – informacje o sposobie zarządzania ryzykiem w Projekcie, w tym procedury zarządzania ryzykiem, narzędzia oraz wymagane zapisy;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Podejście do   zarządzania komunikacją – informacje o sposobie zarządzania komunikacją w Projekcie w tym wykaz interesariuszy, wymagane zapisy;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Plan Projektu – obejmujący całościowy okres jego realizacji projektu, opis sposobu i terminu osiągnięcia celów, poprzez wskazanie produktów, harmonogramu i zasobów wymaganych do zrealizowania zakresu planu; Plan Projektu zawierać będzie również informacje o planowanych terminach i trybach wdrożenia  postępowań o udzielenie zamówień,</w:t>
      </w:r>
    </w:p>
    <w:p w:rsidR="00217093" w:rsidRPr="00A87BA4" w:rsidRDefault="00217093" w:rsidP="00217093">
      <w:pPr>
        <w:numPr>
          <w:ilvl w:val="0"/>
          <w:numId w:val="21"/>
        </w:numPr>
        <w:autoSpaceDN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Mechanizmy sterowania – mechanizmy sterowania wykorzystywane w zarządzaniu Projektem;</w:t>
      </w:r>
    </w:p>
    <w:p w:rsidR="00217093" w:rsidRPr="00A87BA4" w:rsidRDefault="00217093" w:rsidP="00217093">
      <w:pPr>
        <w:numPr>
          <w:ilvl w:val="0"/>
          <w:numId w:val="23"/>
        </w:numPr>
        <w:autoSpaceDE w:val="0"/>
        <w:autoSpaceDN w:val="0"/>
        <w:adjustRightInd w:val="0"/>
        <w:spacing w:after="160" w:line="276" w:lineRule="auto"/>
        <w:contextualSpacing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Przeprowadzenia analizy infrastruktury ICT pod kątem oceny gotowości Zamawiającego do wdrożenia e–usług zdrowotnych oraz wprowadzenia elektronicznej dokumentacji medycznej. Obejmie następujące zagadnienia:</w:t>
      </w:r>
    </w:p>
    <w:p w:rsidR="00217093" w:rsidRPr="00A87BA4" w:rsidRDefault="00217093" w:rsidP="00217093">
      <w:pPr>
        <w:numPr>
          <w:ilvl w:val="0"/>
          <w:numId w:val="24"/>
        </w:numPr>
        <w:tabs>
          <w:tab w:val="left" w:pos="995"/>
        </w:tabs>
        <w:kinsoku w:val="0"/>
        <w:overflowPunct w:val="0"/>
        <w:autoSpaceDE w:val="0"/>
        <w:autoSpaceDN w:val="0"/>
        <w:adjustRightInd w:val="0"/>
        <w:spacing w:before="160" w:line="276" w:lineRule="auto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Infrastruktura przetwarzania danych – sprzęt komputerowy,</w:t>
      </w:r>
    </w:p>
    <w:p w:rsidR="00217093" w:rsidRPr="00A87BA4" w:rsidRDefault="00217093" w:rsidP="00217093">
      <w:pPr>
        <w:numPr>
          <w:ilvl w:val="0"/>
          <w:numId w:val="24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before="162" w:line="276" w:lineRule="auto"/>
        <w:ind w:left="939" w:hanging="399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Infrastruktura teleinformatyczną – sieci komputerowe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LAN,</w:t>
      </w:r>
    </w:p>
    <w:p w:rsidR="00217093" w:rsidRPr="00A87BA4" w:rsidRDefault="00217093" w:rsidP="00217093">
      <w:pPr>
        <w:numPr>
          <w:ilvl w:val="0"/>
          <w:numId w:val="24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before="158" w:line="276" w:lineRule="auto"/>
        <w:ind w:left="939" w:hanging="399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Bezpieczeństwo użytkowanych systemów</w:t>
      </w:r>
      <w:r w:rsidRPr="00A87BA4">
        <w:rPr>
          <w:spacing w:val="-7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informatycznych,</w:t>
      </w:r>
    </w:p>
    <w:p w:rsidR="00217093" w:rsidRPr="00A87BA4" w:rsidRDefault="00217093" w:rsidP="00217093">
      <w:pPr>
        <w:numPr>
          <w:ilvl w:val="0"/>
          <w:numId w:val="24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before="162" w:line="276" w:lineRule="auto"/>
        <w:ind w:left="939" w:hanging="399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Oprogramowanie systemowe i</w:t>
      </w:r>
      <w:r w:rsidRPr="00A87BA4">
        <w:rPr>
          <w:spacing w:val="-3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użytkowe,</w:t>
      </w:r>
    </w:p>
    <w:p w:rsidR="00217093" w:rsidRPr="00A87BA4" w:rsidRDefault="00217093" w:rsidP="00217093">
      <w:pPr>
        <w:numPr>
          <w:ilvl w:val="0"/>
          <w:numId w:val="24"/>
        </w:numPr>
        <w:tabs>
          <w:tab w:val="left" w:pos="940"/>
        </w:tabs>
        <w:kinsoku w:val="0"/>
        <w:overflowPunct w:val="0"/>
        <w:autoSpaceDE w:val="0"/>
        <w:autoSpaceDN w:val="0"/>
        <w:adjustRightInd w:val="0"/>
        <w:spacing w:before="158" w:line="276" w:lineRule="auto"/>
        <w:ind w:left="939" w:hanging="399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Systemy i infrastruktura dziedzinowo</w:t>
      </w:r>
      <w:r w:rsidRPr="00A87BA4">
        <w:rPr>
          <w:spacing w:val="-7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powiązane,</w:t>
      </w:r>
    </w:p>
    <w:p w:rsidR="00FE398D" w:rsidRDefault="00FE398D" w:rsidP="00217093">
      <w:pPr>
        <w:kinsoku w:val="0"/>
        <w:overflowPunct w:val="0"/>
        <w:autoSpaceDE w:val="0"/>
        <w:autoSpaceDN w:val="0"/>
        <w:adjustRightInd w:val="0"/>
        <w:spacing w:before="160" w:line="276" w:lineRule="auto"/>
        <w:ind w:left="591"/>
        <w:rPr>
          <w:sz w:val="22"/>
          <w:szCs w:val="22"/>
        </w:rPr>
      </w:pPr>
    </w:p>
    <w:p w:rsidR="00FE398D" w:rsidRDefault="00FE398D" w:rsidP="00217093">
      <w:pPr>
        <w:kinsoku w:val="0"/>
        <w:overflowPunct w:val="0"/>
        <w:autoSpaceDE w:val="0"/>
        <w:autoSpaceDN w:val="0"/>
        <w:adjustRightInd w:val="0"/>
        <w:spacing w:before="160" w:line="276" w:lineRule="auto"/>
        <w:ind w:left="591"/>
        <w:rPr>
          <w:sz w:val="22"/>
          <w:szCs w:val="22"/>
        </w:rPr>
      </w:pPr>
    </w:p>
    <w:p w:rsidR="00217093" w:rsidRPr="00A87BA4" w:rsidRDefault="00217093" w:rsidP="00217093">
      <w:pPr>
        <w:kinsoku w:val="0"/>
        <w:overflowPunct w:val="0"/>
        <w:autoSpaceDE w:val="0"/>
        <w:autoSpaceDN w:val="0"/>
        <w:adjustRightInd w:val="0"/>
        <w:spacing w:before="160" w:line="276" w:lineRule="auto"/>
        <w:ind w:left="591"/>
        <w:rPr>
          <w:sz w:val="22"/>
          <w:szCs w:val="22"/>
        </w:rPr>
      </w:pPr>
      <w:r w:rsidRPr="00A87BA4">
        <w:rPr>
          <w:sz w:val="22"/>
          <w:szCs w:val="22"/>
        </w:rPr>
        <w:t>W wyniku realizacji tego etapu zamówienia oraz na podstawie opisu rzeczowego Projektu zostanie opracowany opis przedmiotu zamówienia /OPZ/ zawierający w szczególności:</w:t>
      </w:r>
    </w:p>
    <w:p w:rsidR="00217093" w:rsidRPr="00A87BA4" w:rsidRDefault="00217093" w:rsidP="00217093">
      <w:pPr>
        <w:numPr>
          <w:ilvl w:val="0"/>
          <w:numId w:val="25"/>
        </w:numPr>
        <w:tabs>
          <w:tab w:val="left" w:pos="777"/>
        </w:tabs>
        <w:kinsoku w:val="0"/>
        <w:overflowPunct w:val="0"/>
        <w:autoSpaceDE w:val="0"/>
        <w:autoSpaceDN w:val="0"/>
        <w:adjustRightInd w:val="0"/>
        <w:spacing w:before="162" w:line="276" w:lineRule="auto"/>
        <w:ind w:left="776" w:hanging="236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wymagania funkcjonalne i poza funkcjonalne dla dostarczanych systemów informatycznych</w:t>
      </w:r>
    </w:p>
    <w:p w:rsidR="00217093" w:rsidRPr="00A87BA4" w:rsidRDefault="00217093" w:rsidP="00217093">
      <w:pPr>
        <w:numPr>
          <w:ilvl w:val="0"/>
          <w:numId w:val="25"/>
        </w:numPr>
        <w:tabs>
          <w:tab w:val="left" w:pos="777"/>
        </w:tabs>
        <w:kinsoku w:val="0"/>
        <w:overflowPunct w:val="0"/>
        <w:autoSpaceDE w:val="0"/>
        <w:autoSpaceDN w:val="0"/>
        <w:adjustRightInd w:val="0"/>
        <w:spacing w:before="162" w:line="276" w:lineRule="auto"/>
        <w:ind w:left="776" w:hanging="236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zapotrzebowanie oraz wymagania na sprzęt infrastruktury teleinformatycznej (w tym sprzęt</w:t>
      </w:r>
      <w:r w:rsidRPr="00A87BA4">
        <w:rPr>
          <w:spacing w:val="-20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komputerowy),</w:t>
      </w:r>
    </w:p>
    <w:p w:rsidR="00217093" w:rsidRPr="00A87BA4" w:rsidRDefault="00217093" w:rsidP="00217093">
      <w:pPr>
        <w:numPr>
          <w:ilvl w:val="0"/>
          <w:numId w:val="25"/>
        </w:numPr>
        <w:tabs>
          <w:tab w:val="left" w:pos="774"/>
        </w:tabs>
        <w:kinsoku w:val="0"/>
        <w:overflowPunct w:val="0"/>
        <w:autoSpaceDE w:val="0"/>
        <w:autoSpaceDN w:val="0"/>
        <w:adjustRightInd w:val="0"/>
        <w:spacing w:before="158" w:line="276" w:lineRule="auto"/>
        <w:ind w:left="773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wymogi w zakresie środowiska przetwarzania danych dla sprzętu oraz oprogramowania</w:t>
      </w:r>
      <w:r w:rsidRPr="00A87BA4">
        <w:rPr>
          <w:spacing w:val="-40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systemowego,</w:t>
      </w:r>
    </w:p>
    <w:p w:rsidR="00217093" w:rsidRPr="00A87BA4" w:rsidRDefault="00217093" w:rsidP="00217093">
      <w:pPr>
        <w:numPr>
          <w:ilvl w:val="0"/>
          <w:numId w:val="25"/>
        </w:numPr>
        <w:tabs>
          <w:tab w:val="left" w:pos="774"/>
        </w:tabs>
        <w:kinsoku w:val="0"/>
        <w:overflowPunct w:val="0"/>
        <w:autoSpaceDE w:val="0"/>
        <w:autoSpaceDN w:val="0"/>
        <w:adjustRightInd w:val="0"/>
        <w:spacing w:before="158" w:line="276" w:lineRule="auto"/>
        <w:ind w:left="773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wymogi dla bezpieczeństwa danych, w tym systemów archiwizacji, backupu, ciągłości działania systemów.</w:t>
      </w:r>
    </w:p>
    <w:p w:rsidR="00217093" w:rsidRPr="00A87BA4" w:rsidRDefault="00217093" w:rsidP="00217093">
      <w:pPr>
        <w:kinsoku w:val="0"/>
        <w:overflowPunct w:val="0"/>
        <w:autoSpaceDE w:val="0"/>
        <w:autoSpaceDN w:val="0"/>
        <w:adjustRightInd w:val="0"/>
        <w:spacing w:before="10" w:line="276" w:lineRule="auto"/>
        <w:rPr>
          <w:sz w:val="22"/>
          <w:szCs w:val="22"/>
        </w:rPr>
      </w:pPr>
    </w:p>
    <w:p w:rsidR="00217093" w:rsidRPr="00A87BA4" w:rsidRDefault="00217093" w:rsidP="00217093">
      <w:pPr>
        <w:kinsoku w:val="0"/>
        <w:overflowPunct w:val="0"/>
        <w:autoSpaceDE w:val="0"/>
        <w:autoSpaceDN w:val="0"/>
        <w:adjustRightInd w:val="0"/>
        <w:spacing w:line="276" w:lineRule="auto"/>
        <w:ind w:left="541" w:firstLine="280"/>
        <w:rPr>
          <w:sz w:val="22"/>
          <w:szCs w:val="22"/>
        </w:rPr>
      </w:pPr>
      <w:r w:rsidRPr="00A87BA4">
        <w:rPr>
          <w:sz w:val="22"/>
          <w:szCs w:val="22"/>
        </w:rPr>
        <w:t>Rekomendacje i zalecenia w obszarze infrastruktury teleinformatycznej oraz infrastruktury powiązanej w projekcie:</w:t>
      </w:r>
    </w:p>
    <w:p w:rsidR="00217093" w:rsidRPr="00A87BA4" w:rsidRDefault="00217093" w:rsidP="00217093">
      <w:pPr>
        <w:numPr>
          <w:ilvl w:val="0"/>
          <w:numId w:val="26"/>
        </w:numPr>
        <w:tabs>
          <w:tab w:val="left" w:pos="774"/>
        </w:tabs>
        <w:kinsoku w:val="0"/>
        <w:overflowPunct w:val="0"/>
        <w:autoSpaceDE w:val="0"/>
        <w:autoSpaceDN w:val="0"/>
        <w:adjustRightInd w:val="0"/>
        <w:spacing w:before="160" w:line="276" w:lineRule="auto"/>
        <w:ind w:right="245" w:firstLine="0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opisanie zakresu planowanych do wykonania prac i dostaw do późniejszego wykorzystania w Projekcie technicznym rozbudowy sieci</w:t>
      </w:r>
      <w:r w:rsidRPr="00A87BA4">
        <w:rPr>
          <w:spacing w:val="-3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komputerowej,</w:t>
      </w:r>
    </w:p>
    <w:p w:rsidR="00217093" w:rsidRPr="00A87BA4" w:rsidRDefault="00217093" w:rsidP="00217093">
      <w:pPr>
        <w:numPr>
          <w:ilvl w:val="0"/>
          <w:numId w:val="26"/>
        </w:numPr>
        <w:tabs>
          <w:tab w:val="left" w:pos="774"/>
        </w:tabs>
        <w:kinsoku w:val="0"/>
        <w:overflowPunct w:val="0"/>
        <w:autoSpaceDE w:val="0"/>
        <w:autoSpaceDN w:val="0"/>
        <w:adjustRightInd w:val="0"/>
        <w:spacing w:before="161" w:line="276" w:lineRule="auto"/>
        <w:ind w:right="964" w:firstLine="0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pozostałe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parametry</w:t>
      </w:r>
      <w:r w:rsidRPr="00A87BA4">
        <w:rPr>
          <w:spacing w:val="-10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elementów</w:t>
      </w:r>
      <w:r w:rsidRPr="00A87BA4">
        <w:rPr>
          <w:spacing w:val="-6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infrastruktury</w:t>
      </w:r>
      <w:r w:rsidRPr="00A87BA4">
        <w:rPr>
          <w:spacing w:val="-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(szczegółowy</w:t>
      </w:r>
      <w:r w:rsidRPr="00A87BA4">
        <w:rPr>
          <w:spacing w:val="-7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zakres</w:t>
      </w:r>
      <w:r w:rsidRPr="00A87BA4">
        <w:rPr>
          <w:spacing w:val="-6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dla</w:t>
      </w:r>
      <w:r w:rsidRPr="00A87BA4">
        <w:rPr>
          <w:spacing w:val="-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każdego elementu infrastruktury podlega uzgodnieniu z</w:t>
      </w:r>
      <w:r w:rsidRPr="00A87BA4">
        <w:rPr>
          <w:spacing w:val="-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Zamawiającym.</w:t>
      </w:r>
    </w:p>
    <w:p w:rsidR="00217093" w:rsidRPr="00A87BA4" w:rsidRDefault="00217093" w:rsidP="00217093">
      <w:pPr>
        <w:kinsoku w:val="0"/>
        <w:overflowPunct w:val="0"/>
        <w:autoSpaceDE w:val="0"/>
        <w:autoSpaceDN w:val="0"/>
        <w:adjustRightInd w:val="0"/>
        <w:spacing w:before="7" w:line="276" w:lineRule="auto"/>
        <w:rPr>
          <w:sz w:val="22"/>
          <w:szCs w:val="22"/>
        </w:rPr>
      </w:pPr>
    </w:p>
    <w:p w:rsidR="00217093" w:rsidRPr="00A87BA4" w:rsidRDefault="00217093" w:rsidP="00217093">
      <w:pPr>
        <w:numPr>
          <w:ilvl w:val="0"/>
          <w:numId w:val="27"/>
        </w:numPr>
        <w:tabs>
          <w:tab w:val="left" w:pos="542"/>
        </w:tabs>
        <w:kinsoku w:val="0"/>
        <w:overflowPunct w:val="0"/>
        <w:autoSpaceDE w:val="0"/>
        <w:autoSpaceDN w:val="0"/>
        <w:adjustRightInd w:val="0"/>
        <w:spacing w:before="159" w:line="276" w:lineRule="auto"/>
        <w:ind w:right="118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zamawiającego w planowaniu i koordynowaniu działań w Projekcie celem zapewnienia realizacji Projektu w założonym terminie przy zachowaniu wysokiej jakości wykonywanych</w:t>
      </w:r>
      <w:r w:rsidRPr="00A87BA4">
        <w:rPr>
          <w:spacing w:val="-6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prac,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 w:right="113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Monitorowanie postępów w Projekcie oraz bieżące informowanie Zamawiającego o ryzykach i problemach występujących w Projekcie, w tym realizacji umów z wykonawcami ze wskazywaniem ich przyczyn oraz wpływu na prawidłową realizację Projektu. Przekazywanie zamawiającemu sugestii rozwiązań takich problemów, a także inicjowanie wprowadzania zmian w</w:t>
      </w:r>
      <w:r w:rsidRPr="00A87BA4">
        <w:rPr>
          <w:spacing w:val="-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Projekcie,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19" w:line="276" w:lineRule="auto"/>
        <w:ind w:left="284" w:right="106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Nadzór i kontrola przebiegu realizacji zadań Projektu w zakresie zgodności z obowiązującym Harmonogramem.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2" w:line="276" w:lineRule="auto"/>
        <w:ind w:left="284" w:right="118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Składanie Zamawiającemu comiesięcznych sprawozdań z wykonania czynności i obowiązków w nadzorze nad realizacją Projektu zgodnie z</w:t>
      </w:r>
      <w:r w:rsidRPr="00A87BA4">
        <w:rPr>
          <w:spacing w:val="-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harmonogramem zawartym w Planie Projektu.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18" w:line="276" w:lineRule="auto"/>
        <w:ind w:left="284" w:right="120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zamawiającego w przygotowywaniu wniosków o dokonanie zmiany w Projekcie, w sytuacji gdyby taka potrzeba nastąpiła, w terminach i na zasadach obowiązujących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Zamawiającego,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2" w:line="276" w:lineRule="auto"/>
        <w:ind w:left="284" w:right="119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Uczestniczenie w okresowych naradach koordynacyjnych związanych z Projektem oraz udział w doraźnych naradach i/lub spotkaniach organizowanych przez Zamawiającego wg bieżących</w:t>
      </w:r>
      <w:r w:rsidRPr="00A87BA4">
        <w:rPr>
          <w:spacing w:val="-8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potrzeb. Zamawiający dopuszcza udział zdalny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18" w:line="276" w:lineRule="auto"/>
        <w:ind w:left="284" w:right="115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Weryfikacja kompletności, rzetelności i prawidłowości dokumentacji technicznej składanej przez wykonawców w ramach procedur odbiorów zadań</w:t>
      </w:r>
      <w:r w:rsidRPr="00A87BA4">
        <w:rPr>
          <w:spacing w:val="-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Projektu,</w:t>
      </w:r>
    </w:p>
    <w:p w:rsidR="00217093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 w:right="110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Kierownika Projektu we współpracy z wykonawcami zadań Projektu i udzielaniu im niezbędnych wyjaśnień, porad, zaleceń lub poleceń.</w:t>
      </w:r>
    </w:p>
    <w:p w:rsidR="00271CB7" w:rsidRPr="00A87BA4" w:rsidRDefault="00271CB7" w:rsidP="00271CB7">
      <w:p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right="110"/>
        <w:jc w:val="both"/>
        <w:rPr>
          <w:sz w:val="22"/>
          <w:szCs w:val="22"/>
          <w:lang w:eastAsia="en-US"/>
        </w:rPr>
      </w:pPr>
      <w:bookmarkStart w:id="0" w:name="_GoBack"/>
      <w:bookmarkEnd w:id="0"/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0" w:line="276" w:lineRule="auto"/>
        <w:ind w:left="284" w:right="113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Zamawiającego w przygotowaniu dokumentów przedstawianych na żądanie Instytucji Zarządzającej (IZ) lub innych podmiotów upoważnionych przez IZ związanych z realizacją projektu w wyznaczonym przez nich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terminie,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 w:right="114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nadzór nad Wykonawcami pod kątem prawidłowości wykonywanych prac i zgodnością z opisem przedmiotu</w:t>
      </w:r>
      <w:r w:rsidRPr="00A87BA4">
        <w:rPr>
          <w:spacing w:val="-3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zamówienia,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 w:hanging="284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Rekomendowanie Zamawiającemu najlepszych rozwiązań dotyczących</w:t>
      </w:r>
      <w:r w:rsidRPr="00A87BA4">
        <w:rPr>
          <w:spacing w:val="-8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Projektu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 w:hanging="284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Zamawiającego w monitorowanie i pomiarze  wartości wskaźników realizacji projektu w okresie obowiązywania umowy.</w:t>
      </w:r>
    </w:p>
    <w:p w:rsidR="00217093" w:rsidRPr="00A87BA4" w:rsidRDefault="00217093" w:rsidP="0021709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 xml:space="preserve">opracowania opisów przedmiotu zamówienia do postępowań o udzielenie zamówień publicznych </w:t>
      </w:r>
      <w:r w:rsidRPr="00A87BA4">
        <w:rPr>
          <w:strike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wynikających z realizacji Projektu, zgodnie z wnioskiem o dofinansowanie Projektu oraz z wymogami ustawy Prawo zamówień publicznych i innych obowiązujących przepisów, oraz z zasadami określonymi w obowiązujących Wytycznych w zakresie kwalifikowalności wydatków w ramach Europejskiego Funduszu Rozwoju Regionalnego, Europejskiego Funduszu Społecznego oraz Funduszu Spójności na lata 2014-2020, wewnętrznymi regulacjami zamawiającego</w:t>
      </w:r>
    </w:p>
    <w:p w:rsidR="00217093" w:rsidRPr="00A87BA4" w:rsidRDefault="00217093" w:rsidP="00217093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wsparcia Zamawiającego w  przygotowaniu projektów umów (w zakresie kluczowych zapisów) w szczególności na dostawę oprogramowania oraz sprzętu komputerowego i przeprowadzenia prac wdrożeniowych w ramach Projektu,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284" w:right="141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przygotowanie</w:t>
      </w:r>
      <w:r w:rsidRPr="00A87BA4">
        <w:rPr>
          <w:spacing w:val="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propozycji</w:t>
      </w:r>
      <w:r w:rsidRPr="00A87BA4">
        <w:rPr>
          <w:spacing w:val="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kryteriów</w:t>
      </w:r>
      <w:r w:rsidRPr="00A87BA4">
        <w:rPr>
          <w:spacing w:val="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wyboru</w:t>
      </w:r>
      <w:r w:rsidRPr="00A87BA4">
        <w:rPr>
          <w:spacing w:val="9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i</w:t>
      </w:r>
      <w:r w:rsidRPr="00A87BA4">
        <w:rPr>
          <w:spacing w:val="1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warunków</w:t>
      </w:r>
      <w:r w:rsidRPr="00A87BA4">
        <w:rPr>
          <w:spacing w:val="8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udziału</w:t>
      </w:r>
      <w:r w:rsidRPr="00A87BA4">
        <w:rPr>
          <w:spacing w:val="11"/>
          <w:sz w:val="22"/>
          <w:szCs w:val="22"/>
          <w:lang w:eastAsia="en-US"/>
        </w:rPr>
        <w:t xml:space="preserve"> wykonawców </w:t>
      </w:r>
      <w:r w:rsidRPr="00A87BA4">
        <w:rPr>
          <w:sz w:val="22"/>
          <w:szCs w:val="22"/>
          <w:lang w:eastAsia="en-US"/>
        </w:rPr>
        <w:t>w</w:t>
      </w:r>
      <w:r w:rsidRPr="00A87BA4">
        <w:rPr>
          <w:spacing w:val="8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postępowaniach</w:t>
      </w:r>
      <w:r w:rsidRPr="00A87BA4">
        <w:rPr>
          <w:spacing w:val="9"/>
          <w:sz w:val="22"/>
          <w:szCs w:val="22"/>
          <w:lang w:eastAsia="en-US"/>
        </w:rPr>
        <w:t xml:space="preserve"> o udzielenie zamówienia publicznego.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284" w:right="141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udział w postępowaniach o udzielenie zamówień, w tym w pracach komisji przetargowych w charakterze  biegłego, na wniosek Zmawiającego.</w:t>
      </w:r>
    </w:p>
    <w:p w:rsidR="00217093" w:rsidRPr="00A87BA4" w:rsidRDefault="00217093" w:rsidP="00217093">
      <w:pPr>
        <w:numPr>
          <w:ilvl w:val="0"/>
          <w:numId w:val="2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284" w:right="141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wsparcia Zamawiającego w udzielaniu wyjaśnień dotyczących treści istotnych warunków zamówienia w postępowaniach przetargowych oraz  pozostałych postępowaniach o udzielenie zamówienia -  poprzez przygotowanie projektów odpowiedzi na pytania zadawane przez oferentów. Termin na udzielenie odpowiedzi na pytania  wynosi maksymalnie 3 dni robocze  licząc od dnia przesłania pytania do wykonawcy,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right="115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Zamawiającego w przygotowaniu projektów odpowiedzi, w formie pisemnej, na wniesione przez Wykonawców odwołania, zgodnie z ustawą PZP, uczestnictwo w postępowaniach odwoławczych w szczególności w Krajowej Izbie Odwoławczej.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right="119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Bieżące monitorowanie realizacji i wdrożenia</w:t>
      </w:r>
      <w:r w:rsidRPr="00A87BA4">
        <w:rPr>
          <w:spacing w:val="-3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Projektu</w:t>
      </w:r>
      <w:r w:rsidRPr="00A87BA4">
        <w:rPr>
          <w:spacing w:val="-7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</w:t>
      </w:r>
      <w:r w:rsidRPr="00A87BA4">
        <w:rPr>
          <w:spacing w:val="-6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zakresie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zgodności</w:t>
      </w:r>
      <w:r w:rsidRPr="00A87BA4">
        <w:rPr>
          <w:spacing w:val="-6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założeniami</w:t>
      </w:r>
      <w:r w:rsidRPr="00A87BA4">
        <w:rPr>
          <w:spacing w:val="-7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określonymi we wniosku o dofinansowanie projektu wraz z załącznikami i umowie na dofinansowanie wraz z aneksami, w tym rzeczowej realizacji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Projektu.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right="108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Ocena merytorycznej zgodności - przedmiotu objętego umową z wykonawcą - odpowiedniej do deklarowanej w ofercie jakości zastosowanych rozwiązań, liczby, klas urządzeń i instalacji, sieci, poprawności ich montażu oraz konfiguracji zgodnej z zamierzonym efektem działania, starannego przygotowania zbudowanego systemu do wdrożenia, przeprowadzenia procesu wdrożenia systemu, potwierdzenia uzyskania efektów, szkolenia pracowników Zamawiającego, wsparcie Kierownika Projektu w dokonaniu czynności odbiorów cząstkowych i końcowego, przygotowania dokumentów niezbędnych do rozliczenia umowy z wykonawcą, i co za tym idzie rozliczenia</w:t>
      </w:r>
      <w:r w:rsidRPr="00A87BA4">
        <w:rPr>
          <w:spacing w:val="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projektu.</w:t>
      </w:r>
    </w:p>
    <w:p w:rsidR="00217093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right="111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Ścisła współpraca i komunikacja Inżyniera Kontraktu z Wykonawcami wyłonionymi w drodze zamówienia publicznego zapewniająca organizacyjną i terminową zgodność projektu z przyjętym harmonogramem rzeczowo-finansowym, przestrzeganie obowiązków i zaleceń wynikających z umowy o dofinansowanie Projektu.</w:t>
      </w:r>
    </w:p>
    <w:p w:rsidR="00271CB7" w:rsidRDefault="00271CB7" w:rsidP="00271CB7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right="111"/>
        <w:jc w:val="both"/>
        <w:rPr>
          <w:sz w:val="22"/>
          <w:szCs w:val="22"/>
          <w:lang w:eastAsia="en-US"/>
        </w:rPr>
      </w:pPr>
    </w:p>
    <w:p w:rsidR="00271CB7" w:rsidRPr="00A87BA4" w:rsidRDefault="00271CB7" w:rsidP="00271CB7">
      <w:p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right="111"/>
        <w:jc w:val="both"/>
        <w:rPr>
          <w:sz w:val="22"/>
          <w:szCs w:val="22"/>
          <w:lang w:eastAsia="en-US"/>
        </w:rPr>
      </w:pP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284" w:right="109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Uczestniczenie w czynnościach odbioru poszczególnych etapów prac oraz odbioru końcowego zrealizowanego Projektu i jego wdrożenia.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284" w:right="109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Weryfikacja kompletności dokumentacji uprawniającej do korzystania ze świadczeń gwarancyjnych w zakresie dostarczanego przez Wykonawcę sprzętu, wykonywanych prac oraz wdrożonych rozwiązań</w:t>
      </w:r>
      <w:r w:rsidRPr="00A87BA4">
        <w:rPr>
          <w:spacing w:val="5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teleinformatycznych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right="111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Nadzór nad integracją systemów, modułów dziedzinowych z e-usługami podmiotu leczniczego, koordynacja prac związanych z dostosowaniem, weryfikacją i migracją baz</w:t>
      </w:r>
      <w:r w:rsidRPr="00A87BA4">
        <w:rPr>
          <w:spacing w:val="-9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danych.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284" w:right="115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Kontrolowanie wykonania usług w zakresie zgodności z dokumentacją techniczną, zapisami wniosku o dofinansowanie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wraz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załączniki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oraz</w:t>
      </w:r>
      <w:r w:rsidRPr="00A87BA4">
        <w:rPr>
          <w:spacing w:val="-3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warunkami</w:t>
      </w:r>
      <w:r w:rsidRPr="00A87BA4">
        <w:rPr>
          <w:spacing w:val="-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umowy</w:t>
      </w:r>
      <w:r w:rsidRPr="00A87BA4">
        <w:rPr>
          <w:spacing w:val="-5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wykonawcą</w:t>
      </w:r>
      <w:r w:rsidRPr="00A87BA4">
        <w:rPr>
          <w:spacing w:val="-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jak</w:t>
      </w:r>
      <w:r w:rsidRPr="00A87BA4">
        <w:rPr>
          <w:spacing w:val="-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i</w:t>
      </w:r>
      <w:r w:rsidRPr="00A87BA4">
        <w:rPr>
          <w:spacing w:val="-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umową</w:t>
      </w:r>
      <w:r w:rsidRPr="00A87BA4">
        <w:rPr>
          <w:spacing w:val="-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na</w:t>
      </w:r>
      <w:r w:rsidRPr="00A87BA4">
        <w:rPr>
          <w:spacing w:val="-1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dofinansowanie.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hanging="285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Nadzór i uczestnictwo w procesie testowania systemu, sieci przed odbiorem</w:t>
      </w:r>
      <w:r w:rsidRPr="00A87BA4">
        <w:rPr>
          <w:spacing w:val="-14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właściwym.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line="276" w:lineRule="auto"/>
        <w:ind w:left="284" w:hanging="285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Przygotowanie informacji o koniecznych i możliwych do wprowadzenia zmianach i korektach związanych z wdrażaniem projektu wraz z uzasadnieniem, celem zatwierdzenia i dopuszczenia wnioskowanych zmian przez Instytucję Zarządzającą (IZ).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Wsparcie w opracowywaniu wniosków o płatności w tym</w:t>
      </w:r>
      <w:r w:rsidRPr="00A87BA4">
        <w:rPr>
          <w:spacing w:val="-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końcowego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67" w:line="276" w:lineRule="auto"/>
        <w:ind w:left="284" w:right="117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Inne, sporadyczne czynności i zadania nie wymienione w niniejszym zakresie, które okażą się konieczne dla prawidłowej realizacji projektu (osiągnięcia celów i wskaźników</w:t>
      </w:r>
      <w:r w:rsidRPr="00A87BA4">
        <w:rPr>
          <w:spacing w:val="-12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projektu)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19" w:line="276" w:lineRule="auto"/>
        <w:ind w:left="284" w:right="118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Wykonawca zobowiązany jest do przekazywania Zamawiającemu całej dokumentacji powstałej w trakcie realizacji projektu w obowiązujących wersjach (papierowej lub  elektronicznej).</w:t>
      </w:r>
    </w:p>
    <w:p w:rsidR="00217093" w:rsidRPr="00A87BA4" w:rsidRDefault="00217093" w:rsidP="00217093">
      <w:pPr>
        <w:numPr>
          <w:ilvl w:val="0"/>
          <w:numId w:val="28"/>
        </w:numPr>
        <w:tabs>
          <w:tab w:val="left" w:pos="284"/>
          <w:tab w:val="left" w:pos="681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284" w:right="118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 przypadku, gdy którykolwiek z wykonawców zadań Projektu lub Zamawiający odstąpi od umowy na wykonanie zadań Projektu, Wykonawca zobowiązany jest</w:t>
      </w:r>
      <w:r w:rsidRPr="00A87BA4">
        <w:rPr>
          <w:spacing w:val="-7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do:</w:t>
      </w:r>
    </w:p>
    <w:p w:rsidR="00217093" w:rsidRPr="00A87BA4" w:rsidRDefault="00217093" w:rsidP="00217093">
      <w:pPr>
        <w:numPr>
          <w:ilvl w:val="0"/>
          <w:numId w:val="29"/>
        </w:numPr>
        <w:tabs>
          <w:tab w:val="left" w:pos="993"/>
          <w:tab w:val="left" w:pos="1530"/>
        </w:tabs>
        <w:kinsoku w:val="0"/>
        <w:overflowPunct w:val="0"/>
        <w:autoSpaceDE w:val="0"/>
        <w:autoSpaceDN w:val="0"/>
        <w:adjustRightInd w:val="0"/>
        <w:spacing w:before="121" w:line="276" w:lineRule="auto"/>
        <w:ind w:left="993" w:right="106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Wsparcia Zamawiającego w przeprowadzeniu inwentaryzacji przerwanego zadania w zakresie elementów zakończonych i elementów w</w:t>
      </w:r>
      <w:r w:rsidRPr="00A87BA4">
        <w:rPr>
          <w:spacing w:val="-13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toku,</w:t>
      </w:r>
    </w:p>
    <w:p w:rsidR="00217093" w:rsidRPr="00A87BA4" w:rsidRDefault="00217093" w:rsidP="00217093">
      <w:pPr>
        <w:numPr>
          <w:ilvl w:val="0"/>
          <w:numId w:val="29"/>
        </w:numPr>
        <w:tabs>
          <w:tab w:val="left" w:pos="993"/>
          <w:tab w:val="left" w:pos="1530"/>
        </w:tabs>
        <w:kinsoku w:val="0"/>
        <w:overflowPunct w:val="0"/>
        <w:autoSpaceDE w:val="0"/>
        <w:autoSpaceDN w:val="0"/>
        <w:adjustRightInd w:val="0"/>
        <w:spacing w:before="118" w:line="276" w:lineRule="auto"/>
        <w:ind w:left="993" w:hanging="284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Wsparcia Zamawiającego  w potwierdzeniu faktycznie wykonanych prac oraz rozliczenia przerwanego</w:t>
      </w:r>
      <w:r w:rsidRPr="00A87BA4">
        <w:rPr>
          <w:spacing w:val="-6"/>
          <w:sz w:val="22"/>
          <w:szCs w:val="22"/>
          <w:lang w:eastAsia="en-US"/>
        </w:rPr>
        <w:t xml:space="preserve"> </w:t>
      </w:r>
      <w:r w:rsidRPr="00A87BA4">
        <w:rPr>
          <w:sz w:val="22"/>
          <w:szCs w:val="22"/>
          <w:lang w:eastAsia="en-US"/>
        </w:rPr>
        <w:t>zadania,</w:t>
      </w:r>
    </w:p>
    <w:p w:rsidR="00217093" w:rsidRPr="00A87BA4" w:rsidRDefault="00217093" w:rsidP="00217093">
      <w:pPr>
        <w:numPr>
          <w:ilvl w:val="0"/>
          <w:numId w:val="29"/>
        </w:numPr>
        <w:tabs>
          <w:tab w:val="left" w:pos="993"/>
          <w:tab w:val="left" w:pos="1530"/>
        </w:tabs>
        <w:kinsoku w:val="0"/>
        <w:overflowPunct w:val="0"/>
        <w:autoSpaceDE w:val="0"/>
        <w:autoSpaceDN w:val="0"/>
        <w:adjustRightInd w:val="0"/>
        <w:spacing w:before="120" w:line="276" w:lineRule="auto"/>
        <w:ind w:left="993" w:right="110" w:hanging="284"/>
        <w:jc w:val="both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Wsparcia Zamawiającego w przeprowadzeniu czynności odbiorowych przerwanego zadania w zakresie elementów zakończonych i elementów w toku,</w:t>
      </w:r>
    </w:p>
    <w:p w:rsidR="00217093" w:rsidRPr="00A87BA4" w:rsidRDefault="00217093" w:rsidP="00217093">
      <w:pPr>
        <w:tabs>
          <w:tab w:val="left" w:pos="284"/>
          <w:tab w:val="left" w:pos="821"/>
        </w:tabs>
        <w:kinsoku w:val="0"/>
        <w:overflowPunct w:val="0"/>
        <w:autoSpaceDE w:val="0"/>
        <w:autoSpaceDN w:val="0"/>
        <w:adjustRightInd w:val="0"/>
        <w:spacing w:before="123" w:line="276" w:lineRule="auto"/>
        <w:ind w:left="284" w:right="306" w:hanging="284"/>
        <w:rPr>
          <w:sz w:val="22"/>
          <w:szCs w:val="22"/>
        </w:rPr>
      </w:pPr>
      <w:r w:rsidRPr="00A87BA4">
        <w:rPr>
          <w:sz w:val="22"/>
          <w:szCs w:val="22"/>
        </w:rPr>
        <w:t>35)</w:t>
      </w:r>
      <w:r w:rsidRPr="00A87BA4">
        <w:rPr>
          <w:sz w:val="22"/>
          <w:szCs w:val="22"/>
        </w:rPr>
        <w:tab/>
        <w:t>Weryfikacja czy dostarczone oprogramowanie jest zgodne z wymogami prawnymi w zakresie dokumentacji medycznej.</w:t>
      </w:r>
    </w:p>
    <w:p w:rsidR="00217093" w:rsidRPr="00A87BA4" w:rsidRDefault="00217093" w:rsidP="00217093">
      <w:pPr>
        <w:numPr>
          <w:ilvl w:val="0"/>
          <w:numId w:val="30"/>
        </w:numPr>
        <w:tabs>
          <w:tab w:val="left" w:pos="284"/>
          <w:tab w:val="left" w:pos="446"/>
        </w:tabs>
        <w:kinsoku w:val="0"/>
        <w:overflowPunct w:val="0"/>
        <w:autoSpaceDE w:val="0"/>
        <w:autoSpaceDN w:val="0"/>
        <w:adjustRightInd w:val="0"/>
        <w:spacing w:before="162" w:line="276" w:lineRule="auto"/>
        <w:ind w:right="336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Zamawiający wymaga od  Inżyniera kontraktu udostępnienia narzędzia wideokonferencyjnego do bieżącej pracy operacyjnej w Projekcie.</w:t>
      </w:r>
    </w:p>
    <w:p w:rsidR="00217093" w:rsidRPr="00A87BA4" w:rsidRDefault="00217093" w:rsidP="00217093">
      <w:pPr>
        <w:numPr>
          <w:ilvl w:val="0"/>
          <w:numId w:val="30"/>
        </w:numPr>
        <w:tabs>
          <w:tab w:val="left" w:pos="443"/>
        </w:tabs>
        <w:kinsoku w:val="0"/>
        <w:overflowPunct w:val="0"/>
        <w:autoSpaceDE w:val="0"/>
        <w:autoSpaceDN w:val="0"/>
        <w:adjustRightInd w:val="0"/>
        <w:spacing w:before="161" w:line="276" w:lineRule="auto"/>
        <w:ind w:left="284" w:right="855" w:hanging="284"/>
        <w:rPr>
          <w:sz w:val="22"/>
          <w:szCs w:val="22"/>
          <w:lang w:eastAsia="en-US"/>
        </w:rPr>
      </w:pPr>
      <w:r w:rsidRPr="00A87BA4">
        <w:rPr>
          <w:sz w:val="22"/>
          <w:szCs w:val="22"/>
          <w:lang w:eastAsia="en-US"/>
        </w:rPr>
        <w:t>Wykonawca będzie odpowiadał na pytania/wezwania Zamawiającego w terminach umożliwiających prawidłową i terminową realizację projektu.</w:t>
      </w:r>
    </w:p>
    <w:p w:rsidR="00DA798D" w:rsidRPr="00A87BA4" w:rsidRDefault="00DA798D" w:rsidP="00C72E32">
      <w:pPr>
        <w:widowControl w:val="0"/>
        <w:suppressAutoHyphens/>
        <w:spacing w:line="360" w:lineRule="auto"/>
        <w:jc w:val="both"/>
        <w:rPr>
          <w:b/>
        </w:rPr>
      </w:pPr>
    </w:p>
    <w:p w:rsidR="00FE398D" w:rsidRDefault="00322425" w:rsidP="00C72E32">
      <w:pPr>
        <w:widowControl w:val="0"/>
        <w:suppressAutoHyphens/>
        <w:spacing w:line="360" w:lineRule="auto"/>
        <w:jc w:val="both"/>
      </w:pPr>
      <w:r w:rsidRPr="00A87BA4">
        <w:t>3.</w:t>
      </w:r>
      <w:r w:rsidR="00DA798D" w:rsidRPr="00A87BA4">
        <w:t xml:space="preserve">Przedmiot zamówienia realizowany jest jako część projektu pn. „Poprawa jakości i dostępności usług medycznych poprzez unowocześnienie systemu informatycznego, w Zespole Opieki Zdrowotnej w Lidzbarku Warmińskim” współfinansowanego ze środków </w:t>
      </w:r>
      <w:r w:rsidR="00DA798D" w:rsidRPr="00A87BA4">
        <w:lastRenderedPageBreak/>
        <w:t xml:space="preserve">Europejskiego Funduszu Rozwoju Regionalnego w ramach Regionalnego Programu Operacyjnego Województwa Warmińsko-Mazurskiego na lata 2014 – 2020 na podstawie </w:t>
      </w:r>
    </w:p>
    <w:p w:rsidR="00FE398D" w:rsidRDefault="00FE398D" w:rsidP="00C72E32">
      <w:pPr>
        <w:widowControl w:val="0"/>
        <w:suppressAutoHyphens/>
        <w:spacing w:line="360" w:lineRule="auto"/>
        <w:jc w:val="both"/>
      </w:pPr>
    </w:p>
    <w:p w:rsidR="00DA798D" w:rsidRPr="00A87BA4" w:rsidRDefault="00DA798D" w:rsidP="00C72E32">
      <w:pPr>
        <w:widowControl w:val="0"/>
        <w:suppressAutoHyphens/>
        <w:spacing w:line="360" w:lineRule="auto"/>
        <w:jc w:val="both"/>
      </w:pPr>
      <w:r w:rsidRPr="00A87BA4">
        <w:t xml:space="preserve">umowy o dofinansowanie nr: </w:t>
      </w:r>
      <w:r w:rsidRPr="00A87BA4">
        <w:rPr>
          <w:b/>
        </w:rPr>
        <w:t>RPWM.03.02.00-28-0007/19-00</w:t>
      </w:r>
      <w:r w:rsidRPr="00A87BA4">
        <w:t xml:space="preserve"> z dnia 19.03.2020r.</w:t>
      </w:r>
      <w:r w:rsidR="009121A6" w:rsidRPr="00A87BA4">
        <w:t>z późn.zm.</w:t>
      </w:r>
    </w:p>
    <w:p w:rsidR="00A75539" w:rsidRPr="00A87BA4" w:rsidRDefault="00A75539" w:rsidP="00C72E32">
      <w:pPr>
        <w:widowControl w:val="0"/>
        <w:suppressAutoHyphens/>
        <w:spacing w:line="360" w:lineRule="auto"/>
        <w:jc w:val="both"/>
        <w:rPr>
          <w:b/>
        </w:rPr>
      </w:pPr>
      <w:r w:rsidRPr="00A87BA4">
        <w:t xml:space="preserve">4. Szczegółowy opis zamówienia został określony </w:t>
      </w:r>
      <w:r w:rsidRPr="00A87BA4">
        <w:rPr>
          <w:b/>
        </w:rPr>
        <w:t>we wzorze umowy</w:t>
      </w:r>
      <w:r w:rsidR="00F37F86" w:rsidRPr="00A87BA4">
        <w:rPr>
          <w:b/>
        </w:rPr>
        <w:t xml:space="preserve"> stanowiącym załącznik nr 1 do Z</w:t>
      </w:r>
      <w:r w:rsidRPr="00A87BA4">
        <w:rPr>
          <w:b/>
        </w:rPr>
        <w:t>apytania ofertowego</w:t>
      </w:r>
    </w:p>
    <w:p w:rsidR="00DA798D" w:rsidRPr="00A87BA4" w:rsidRDefault="00DA798D" w:rsidP="00C72E32">
      <w:pPr>
        <w:pStyle w:val="Tekstpodstawowy3"/>
        <w:spacing w:after="0" w:line="360" w:lineRule="auto"/>
        <w:jc w:val="both"/>
        <w:rPr>
          <w:sz w:val="24"/>
          <w:szCs w:val="24"/>
        </w:rPr>
      </w:pPr>
    </w:p>
    <w:p w:rsidR="006D26E8" w:rsidRPr="00FE398D" w:rsidRDefault="00511564" w:rsidP="00C72E32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A87BA4">
        <w:rPr>
          <w:b/>
        </w:rPr>
        <w:t>Warunki wymagane od Wykonawcy</w:t>
      </w:r>
      <w:r w:rsidR="00854CE4" w:rsidRPr="00A87BA4">
        <w:rPr>
          <w:b/>
        </w:rPr>
        <w:t>:</w:t>
      </w:r>
    </w:p>
    <w:p w:rsidR="006D26E8" w:rsidRPr="00A87BA4" w:rsidRDefault="006D26E8" w:rsidP="00217093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 w:val="0"/>
        <w:jc w:val="both"/>
        <w:rPr>
          <w:b/>
          <w:bCs/>
        </w:rPr>
      </w:pPr>
      <w:r w:rsidRPr="00A87BA4">
        <w:t>O udzielen</w:t>
      </w:r>
      <w:r w:rsidR="00A75539" w:rsidRPr="00A87BA4">
        <w:t>ie zamówienia mogą ubiegać się W</w:t>
      </w:r>
      <w:r w:rsidRPr="00A87BA4">
        <w:t xml:space="preserve">ykonawcy, którzy spełniają warunki </w:t>
      </w:r>
      <w:r w:rsidR="00A75539" w:rsidRPr="00A87BA4">
        <w:t xml:space="preserve">udziału w postępowaniu </w:t>
      </w:r>
      <w:r w:rsidRPr="00A87BA4">
        <w:t>dotyczące zdolności technicznej lub zawodowej, tj.:</w:t>
      </w:r>
    </w:p>
    <w:p w:rsidR="006D26E8" w:rsidRPr="00A87BA4" w:rsidRDefault="006D26E8" w:rsidP="00217093">
      <w:pPr>
        <w:pStyle w:val="Akapitzlist"/>
        <w:numPr>
          <w:ilvl w:val="0"/>
          <w:numId w:val="9"/>
        </w:numPr>
        <w:spacing w:line="360" w:lineRule="auto"/>
        <w:ind w:left="397" w:hanging="284"/>
        <w:contextualSpacing w:val="0"/>
        <w:jc w:val="both"/>
        <w:rPr>
          <w:b/>
          <w:bCs/>
          <w:sz w:val="28"/>
        </w:rPr>
      </w:pPr>
      <w:r w:rsidRPr="00A87BA4">
        <w:t xml:space="preserve">wykonali w okresie ostatnich 10 lat przed upływem terminu składania ofert, a jeżeli okres działalności jest krótszy – w tym okresie, </w:t>
      </w:r>
      <w:r w:rsidRPr="00A87BA4">
        <w:rPr>
          <w:b/>
        </w:rPr>
        <w:t>co najmniej dwie usługi</w:t>
      </w:r>
      <w:r w:rsidRPr="00A87BA4">
        <w:t xml:space="preserve"> </w:t>
      </w:r>
      <w:r w:rsidRPr="00A87BA4">
        <w:rPr>
          <w:bCs/>
        </w:rPr>
        <w:t>polegające na pełnieniu funkcji inżyniera projektu (inżyniera kontraktu, inwestora zastępczego,</w:t>
      </w:r>
      <w:r w:rsidR="00A75539" w:rsidRPr="00A87BA4">
        <w:rPr>
          <w:bCs/>
        </w:rPr>
        <w:t xml:space="preserve"> </w:t>
      </w:r>
      <w:proofErr w:type="spellStart"/>
      <w:r w:rsidRPr="00A87BA4">
        <w:rPr>
          <w:bCs/>
        </w:rPr>
        <w:t>itp</w:t>
      </w:r>
      <w:proofErr w:type="spellEnd"/>
      <w:r w:rsidRPr="00A87BA4">
        <w:rPr>
          <w:bCs/>
        </w:rPr>
        <w:t xml:space="preserve">) nad realizacją zamówienia o wartości nie mniejszej niż 2.000.000,00 złotych brutto </w:t>
      </w:r>
      <w:r w:rsidR="00A75539" w:rsidRPr="00A87BA4">
        <w:rPr>
          <w:bCs/>
        </w:rPr>
        <w:t xml:space="preserve">(każda) </w:t>
      </w:r>
      <w:r w:rsidRPr="00A87BA4">
        <w:t>w ramach jednego kontraktu (umowy),</w:t>
      </w:r>
      <w:r w:rsidRPr="00A87BA4">
        <w:rPr>
          <w:bCs/>
        </w:rPr>
        <w:t xml:space="preserve"> polegającego na wdrożeniu systemu informatycznego, dostawie sprzętu informatycznego i oprogramowania oraz przeszkoleniu personelu w zakresie wdrażanego systemu,</w:t>
      </w:r>
    </w:p>
    <w:p w:rsidR="006D26E8" w:rsidRPr="00A87BA4" w:rsidRDefault="006D26E8" w:rsidP="00217093">
      <w:pPr>
        <w:pStyle w:val="Akapitzlist"/>
        <w:numPr>
          <w:ilvl w:val="0"/>
          <w:numId w:val="9"/>
        </w:numPr>
        <w:spacing w:line="360" w:lineRule="auto"/>
        <w:ind w:left="397" w:hanging="284"/>
        <w:contextualSpacing w:val="0"/>
        <w:jc w:val="both"/>
        <w:rPr>
          <w:b/>
          <w:bCs/>
        </w:rPr>
      </w:pPr>
      <w:r w:rsidRPr="00A87BA4">
        <w:t>dysponują lub będą dysponowali w takcie realizacji zamówienia osobami skierowanymi do realizacji zamówienia, tj.</w:t>
      </w:r>
    </w:p>
    <w:p w:rsidR="006D26E8" w:rsidRPr="00A87BA4" w:rsidRDefault="006D26E8" w:rsidP="00217093">
      <w:pPr>
        <w:pStyle w:val="Akapitzlist"/>
        <w:numPr>
          <w:ilvl w:val="0"/>
          <w:numId w:val="10"/>
        </w:numPr>
        <w:spacing w:line="360" w:lineRule="auto"/>
        <w:ind w:left="511" w:hanging="284"/>
        <w:contextualSpacing w:val="0"/>
        <w:jc w:val="both"/>
        <w:rPr>
          <w:b/>
          <w:bCs/>
        </w:rPr>
      </w:pPr>
      <w:r w:rsidRPr="00A87BA4">
        <w:t xml:space="preserve"> </w:t>
      </w:r>
      <w:r w:rsidRPr="00A87BA4">
        <w:rPr>
          <w:b/>
        </w:rPr>
        <w:t>inżynierem projektu</w:t>
      </w:r>
      <w:r w:rsidRPr="00A87BA4">
        <w:t xml:space="preserve"> posiadającym:</w:t>
      </w:r>
    </w:p>
    <w:p w:rsidR="006D26E8" w:rsidRPr="00A87BA4" w:rsidRDefault="006D26E8" w:rsidP="00217093">
      <w:pPr>
        <w:pStyle w:val="Akapitzlist"/>
        <w:numPr>
          <w:ilvl w:val="0"/>
          <w:numId w:val="11"/>
        </w:numPr>
        <w:spacing w:line="360" w:lineRule="auto"/>
        <w:ind w:left="624" w:hanging="284"/>
        <w:contextualSpacing w:val="0"/>
        <w:jc w:val="both"/>
        <w:rPr>
          <w:bCs/>
        </w:rPr>
      </w:pPr>
      <w:r w:rsidRPr="00A87BA4">
        <w:rPr>
          <w:bCs/>
        </w:rPr>
        <w:t>wykształcenie wyższe,</w:t>
      </w:r>
    </w:p>
    <w:p w:rsidR="006D26E8" w:rsidRPr="00A87BA4" w:rsidRDefault="006D26E8" w:rsidP="00217093">
      <w:pPr>
        <w:pStyle w:val="Akapitzlist"/>
        <w:numPr>
          <w:ilvl w:val="0"/>
          <w:numId w:val="11"/>
        </w:numPr>
        <w:spacing w:line="360" w:lineRule="auto"/>
        <w:ind w:left="624" w:hanging="284"/>
        <w:contextualSpacing w:val="0"/>
        <w:jc w:val="both"/>
        <w:rPr>
          <w:b/>
          <w:bCs/>
        </w:rPr>
      </w:pPr>
      <w:r w:rsidRPr="00A87BA4">
        <w:t xml:space="preserve">doświadczenie w postaci pełnienia funkcji kierownika/inżyniera projektu lub nadzoru projektu w </w:t>
      </w:r>
      <w:r w:rsidRPr="00A87BA4">
        <w:rPr>
          <w:b/>
        </w:rPr>
        <w:t>co najmniej dwóch  zrealizowanych projektach</w:t>
      </w:r>
      <w:r w:rsidRPr="00A87BA4">
        <w:t>, których rezultatem była budowa lub/i wdrożenie systemu informatycznego, przy czym wartość każdego z projektów była nie mniejsza niż 2.000.000,00 złotych brutto,</w:t>
      </w:r>
    </w:p>
    <w:p w:rsidR="006D26E8" w:rsidRPr="00A87BA4" w:rsidRDefault="006D26E8" w:rsidP="00217093">
      <w:pPr>
        <w:pStyle w:val="Akapitzlist"/>
        <w:numPr>
          <w:ilvl w:val="0"/>
          <w:numId w:val="11"/>
        </w:numPr>
        <w:spacing w:line="360" w:lineRule="auto"/>
        <w:ind w:left="624" w:hanging="284"/>
        <w:contextualSpacing w:val="0"/>
        <w:jc w:val="both"/>
        <w:rPr>
          <w:b/>
          <w:bCs/>
          <w:sz w:val="32"/>
          <w:u w:val="single"/>
        </w:rPr>
      </w:pPr>
      <w:r w:rsidRPr="00A87BA4">
        <w:t xml:space="preserve">ważny certyfikat z metodyki zarządzania projektami Prince 2 </w:t>
      </w:r>
      <w:proofErr w:type="spellStart"/>
      <w:r w:rsidRPr="00A87BA4">
        <w:t>Practitioner</w:t>
      </w:r>
      <w:proofErr w:type="spellEnd"/>
      <w:r w:rsidR="003D1CC5" w:rsidRPr="00A87BA4">
        <w:t xml:space="preserve"> lub równoważny </w:t>
      </w:r>
      <w:r w:rsidR="00A75539" w:rsidRPr="00A87BA4">
        <w:rPr>
          <w:b/>
          <w:u w:val="single"/>
        </w:rPr>
        <w:t>lub</w:t>
      </w:r>
    </w:p>
    <w:p w:rsidR="006D26E8" w:rsidRPr="00A87BA4" w:rsidRDefault="006D26E8" w:rsidP="00217093">
      <w:pPr>
        <w:pStyle w:val="Akapitzlist"/>
        <w:numPr>
          <w:ilvl w:val="0"/>
          <w:numId w:val="11"/>
        </w:numPr>
        <w:spacing w:line="360" w:lineRule="auto"/>
        <w:ind w:left="624" w:hanging="284"/>
        <w:contextualSpacing w:val="0"/>
        <w:jc w:val="both"/>
        <w:rPr>
          <w:b/>
          <w:bCs/>
          <w:sz w:val="32"/>
        </w:rPr>
      </w:pPr>
      <w:r w:rsidRPr="00A87BA4">
        <w:t xml:space="preserve">ważny certyfikat z metodyki zarządzania projektami </w:t>
      </w:r>
      <w:proofErr w:type="spellStart"/>
      <w:r w:rsidRPr="00A87BA4">
        <w:t>AgilePM</w:t>
      </w:r>
      <w:proofErr w:type="spellEnd"/>
      <w:r w:rsidRPr="00A87BA4">
        <w:t xml:space="preserve"> </w:t>
      </w:r>
      <w:proofErr w:type="spellStart"/>
      <w:r w:rsidRPr="00A87BA4">
        <w:t>Practitioner</w:t>
      </w:r>
      <w:proofErr w:type="spellEnd"/>
      <w:r w:rsidRPr="00A87BA4">
        <w:t xml:space="preserve"> lub równoważny,</w:t>
      </w:r>
    </w:p>
    <w:p w:rsidR="006D26E8" w:rsidRPr="00A87BA4" w:rsidRDefault="006D26E8" w:rsidP="00217093">
      <w:pPr>
        <w:pStyle w:val="Akapitzlist"/>
        <w:numPr>
          <w:ilvl w:val="0"/>
          <w:numId w:val="10"/>
        </w:numPr>
        <w:spacing w:line="360" w:lineRule="auto"/>
        <w:ind w:left="568" w:hanging="284"/>
        <w:contextualSpacing w:val="0"/>
        <w:jc w:val="both"/>
        <w:rPr>
          <w:bCs/>
        </w:rPr>
      </w:pPr>
      <w:r w:rsidRPr="00A87BA4">
        <w:rPr>
          <w:b/>
          <w:bCs/>
        </w:rPr>
        <w:t>specjalistą ds. bezpieczeństwa</w:t>
      </w:r>
      <w:r w:rsidRPr="00A87BA4">
        <w:rPr>
          <w:bCs/>
        </w:rPr>
        <w:t xml:space="preserve"> posiadającym:</w:t>
      </w:r>
    </w:p>
    <w:p w:rsidR="006D26E8" w:rsidRPr="00A87BA4" w:rsidRDefault="006D26E8" w:rsidP="00217093">
      <w:pPr>
        <w:pStyle w:val="Akapitzlist"/>
        <w:numPr>
          <w:ilvl w:val="0"/>
          <w:numId w:val="12"/>
        </w:numPr>
        <w:spacing w:line="360" w:lineRule="auto"/>
        <w:ind w:left="624" w:hanging="284"/>
        <w:contextualSpacing w:val="0"/>
        <w:jc w:val="both"/>
        <w:rPr>
          <w:bCs/>
        </w:rPr>
      </w:pPr>
      <w:r w:rsidRPr="00A87BA4">
        <w:rPr>
          <w:bCs/>
        </w:rPr>
        <w:t>wykształcenie wyższe,</w:t>
      </w:r>
    </w:p>
    <w:p w:rsidR="006D26E8" w:rsidRPr="00A87BA4" w:rsidRDefault="006D26E8" w:rsidP="00217093">
      <w:pPr>
        <w:pStyle w:val="Akapitzlist"/>
        <w:numPr>
          <w:ilvl w:val="0"/>
          <w:numId w:val="12"/>
        </w:numPr>
        <w:spacing w:line="360" w:lineRule="auto"/>
        <w:ind w:left="624" w:hanging="284"/>
        <w:contextualSpacing w:val="0"/>
        <w:jc w:val="both"/>
        <w:rPr>
          <w:bCs/>
        </w:rPr>
      </w:pPr>
      <w:r w:rsidRPr="00A87BA4">
        <w:rPr>
          <w:bCs/>
        </w:rPr>
        <w:t xml:space="preserve">doświadczenie związane z udziałem w przeprowadzonych i zakończonych </w:t>
      </w:r>
      <w:r w:rsidRPr="00A87BA4">
        <w:rPr>
          <w:b/>
          <w:bCs/>
        </w:rPr>
        <w:t xml:space="preserve">co najmniej dwóch audytach </w:t>
      </w:r>
      <w:r w:rsidRPr="00A87BA4">
        <w:rPr>
          <w:bCs/>
        </w:rPr>
        <w:t>w zakresie bezpieczeństwa systemów informatycznych,</w:t>
      </w:r>
    </w:p>
    <w:p w:rsidR="006D26E8" w:rsidRPr="00A87BA4" w:rsidRDefault="006D26E8" w:rsidP="00217093">
      <w:pPr>
        <w:pStyle w:val="Akapitzlist"/>
        <w:numPr>
          <w:ilvl w:val="0"/>
          <w:numId w:val="12"/>
        </w:numPr>
        <w:spacing w:line="360" w:lineRule="auto"/>
        <w:ind w:left="624" w:hanging="284"/>
        <w:contextualSpacing w:val="0"/>
        <w:jc w:val="both"/>
        <w:rPr>
          <w:bCs/>
        </w:rPr>
      </w:pPr>
      <w:r w:rsidRPr="00A87BA4">
        <w:rPr>
          <w:bCs/>
        </w:rPr>
        <w:lastRenderedPageBreak/>
        <w:t>ważny certyfikat z zakresu audytu informatycznego CISA lub CISSP lub równoważny,</w:t>
      </w:r>
    </w:p>
    <w:p w:rsidR="006D26E8" w:rsidRPr="00271CB7" w:rsidRDefault="006D26E8" w:rsidP="00217093">
      <w:pPr>
        <w:pStyle w:val="Akapitzlist"/>
        <w:numPr>
          <w:ilvl w:val="0"/>
          <w:numId w:val="10"/>
        </w:numPr>
        <w:spacing w:line="360" w:lineRule="auto"/>
        <w:ind w:left="568" w:hanging="284"/>
        <w:contextualSpacing w:val="0"/>
        <w:jc w:val="both"/>
        <w:rPr>
          <w:bCs/>
          <w:sz w:val="32"/>
        </w:rPr>
      </w:pPr>
      <w:r w:rsidRPr="00A87BA4">
        <w:rPr>
          <w:b/>
        </w:rPr>
        <w:t>specjalistą ds. systemów informatycznych ochrony zdrowia</w:t>
      </w:r>
      <w:r w:rsidRPr="00A87BA4">
        <w:t xml:space="preserve"> posiadającym:</w:t>
      </w:r>
    </w:p>
    <w:p w:rsidR="00271CB7" w:rsidRPr="00A87BA4" w:rsidRDefault="00271CB7" w:rsidP="00271CB7">
      <w:pPr>
        <w:pStyle w:val="Akapitzlist"/>
        <w:spacing w:line="360" w:lineRule="auto"/>
        <w:ind w:left="568"/>
        <w:contextualSpacing w:val="0"/>
        <w:jc w:val="both"/>
        <w:rPr>
          <w:bCs/>
          <w:sz w:val="32"/>
        </w:rPr>
      </w:pPr>
    </w:p>
    <w:p w:rsidR="006D26E8" w:rsidRPr="00A87BA4" w:rsidRDefault="006D26E8" w:rsidP="00217093">
      <w:pPr>
        <w:pStyle w:val="Akapitzlist1"/>
        <w:numPr>
          <w:ilvl w:val="0"/>
          <w:numId w:val="13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</w:rPr>
      </w:pPr>
      <w:r w:rsidRPr="00A87BA4">
        <w:rPr>
          <w:rFonts w:ascii="Times New Roman" w:hAnsi="Times New Roman" w:cs="Times New Roman"/>
        </w:rPr>
        <w:t>wykształcenie wyższe,</w:t>
      </w:r>
    </w:p>
    <w:p w:rsidR="006D26E8" w:rsidRPr="00A87BA4" w:rsidRDefault="006D26E8" w:rsidP="00217093">
      <w:pPr>
        <w:pStyle w:val="Akapitzlist1"/>
        <w:numPr>
          <w:ilvl w:val="0"/>
          <w:numId w:val="13"/>
        </w:numPr>
        <w:spacing w:after="0" w:line="360" w:lineRule="auto"/>
        <w:ind w:left="641" w:hanging="284"/>
        <w:jc w:val="both"/>
        <w:rPr>
          <w:rFonts w:ascii="Times New Roman" w:hAnsi="Times New Roman" w:cs="Times New Roman"/>
        </w:rPr>
      </w:pPr>
      <w:r w:rsidRPr="00A87BA4">
        <w:rPr>
          <w:rFonts w:ascii="Times New Roman" w:hAnsi="Times New Roman" w:cs="Times New Roman"/>
        </w:rPr>
        <w:t xml:space="preserve">doświadczenie w postaci udziału jako architekt lub analityk </w:t>
      </w:r>
      <w:r w:rsidRPr="00A87BA4">
        <w:rPr>
          <w:rFonts w:ascii="Times New Roman" w:hAnsi="Times New Roman" w:cs="Times New Roman"/>
          <w:b/>
        </w:rPr>
        <w:t>w co najmniej  dwóch zrealizowanych projektach</w:t>
      </w:r>
      <w:r w:rsidRPr="00A87BA4">
        <w:rPr>
          <w:rFonts w:ascii="Times New Roman" w:hAnsi="Times New Roman" w:cs="Times New Roman"/>
        </w:rPr>
        <w:t xml:space="preserve"> dotyczących budowy lub/i wdrożenia systemów informatycznych, z których co najmniej jeden dotyczył gromadzenia lub wymiany dokumentacji medycznej w formatach HL7 i IHE-XDS oraz wartość co najmniej jednego z nich była nie mniejsza niż 2.000.000 PLN brutto.</w:t>
      </w:r>
    </w:p>
    <w:p w:rsidR="00AF5D3A" w:rsidRPr="00A87BA4" w:rsidRDefault="006D26E8" w:rsidP="00217093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 w:val="0"/>
        <w:jc w:val="both"/>
      </w:pPr>
      <w:r w:rsidRPr="00A87BA4">
        <w:t>Jako certyfikat równoważny zamawiający rozumie posiadanie certyfikatów analogicznych do zakresu wskazanych certyfikatów, tj. dotyczących analogicznej dziedziny merytorycznej wynikającej z roli, której dotyczy certyfikat, analogicznego stopnia poziomu kompetencji oraz analogicznego poziomu doświadczenia zawodowego wymaganego dla otrzymania danego certyfikatu.</w:t>
      </w:r>
    </w:p>
    <w:p w:rsidR="00AF5D3A" w:rsidRPr="00A87BA4" w:rsidRDefault="00AF5D3A" w:rsidP="00217093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A87BA4">
        <w:t xml:space="preserve">W celu potwierdzenia spełnienia  warunku określonego ust.1 pkt.1)  Wykonawca zobowiązany jest złożyć </w:t>
      </w:r>
      <w:r w:rsidR="00F37F86" w:rsidRPr="00A87BA4">
        <w:t xml:space="preserve">wraz z ofertą </w:t>
      </w:r>
      <w:r w:rsidRPr="00A87BA4">
        <w:rPr>
          <w:b/>
        </w:rPr>
        <w:t>Wykaz wykonanych usług</w:t>
      </w:r>
      <w:r w:rsidRPr="00A87BA4">
        <w:t xml:space="preserve">  wg wzoru stanowiącego </w:t>
      </w:r>
      <w:r w:rsidRPr="00A87BA4">
        <w:rPr>
          <w:b/>
        </w:rPr>
        <w:t>załącznik nr 2 do Zapytania ofertowego.</w:t>
      </w:r>
    </w:p>
    <w:p w:rsidR="00AF5D3A" w:rsidRPr="00A87BA4" w:rsidRDefault="00AF5D3A" w:rsidP="00217093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 w:val="0"/>
        <w:jc w:val="both"/>
      </w:pPr>
      <w:r w:rsidRPr="00A87BA4">
        <w:t xml:space="preserve">W celu potwierdzenia spełnienia  warunku określonego ust.1 pkt.2)  Wykonawca zobowiązany jest złożyć </w:t>
      </w:r>
      <w:r w:rsidR="00F37F86" w:rsidRPr="00A87BA4">
        <w:t xml:space="preserve">wraz z ofertą </w:t>
      </w:r>
      <w:r w:rsidRPr="00A87BA4">
        <w:rPr>
          <w:b/>
        </w:rPr>
        <w:t>Wykaz</w:t>
      </w:r>
      <w:r w:rsidRPr="00A87BA4">
        <w:t xml:space="preserve"> </w:t>
      </w:r>
      <w:r w:rsidRPr="00A87BA4">
        <w:rPr>
          <w:b/>
        </w:rPr>
        <w:t>kluczowego personelu</w:t>
      </w:r>
      <w:r w:rsidRPr="00A87BA4">
        <w:t xml:space="preserve"> skierowanego przez wykonawcę do realizacji przedmiotu zamówienia publicznego wg wzoru stanowiącego </w:t>
      </w:r>
      <w:r w:rsidRPr="00A87BA4">
        <w:rPr>
          <w:b/>
        </w:rPr>
        <w:t>załącznik nr 3 do Zapytania ofertowego</w:t>
      </w:r>
    </w:p>
    <w:p w:rsidR="00EC7DB8" w:rsidRPr="00A87BA4" w:rsidRDefault="006D26E8" w:rsidP="00217093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 w:val="0"/>
        <w:jc w:val="both"/>
      </w:pPr>
      <w:r w:rsidRPr="00A87BA4">
        <w:t>Zamawiający</w:t>
      </w:r>
      <w:r w:rsidR="00F37F86" w:rsidRPr="00A87BA4">
        <w:t xml:space="preserve"> dokona oceny spełnienia przez W</w:t>
      </w:r>
      <w:r w:rsidRPr="00A87BA4">
        <w:t xml:space="preserve">ykonawców warunków udziału w postępowaniu na podstawie analizy dokumentów </w:t>
      </w:r>
      <w:r w:rsidR="001A66FE" w:rsidRPr="00A87BA4">
        <w:t>określonych w</w:t>
      </w:r>
      <w:r w:rsidR="003D1CC5" w:rsidRPr="00A87BA4">
        <w:t xml:space="preserve"> rozdziale VII ust.1 pkt.2,3,4.</w:t>
      </w:r>
    </w:p>
    <w:p w:rsidR="00A132A4" w:rsidRPr="00A87BA4" w:rsidRDefault="00A132A4" w:rsidP="00C72E32">
      <w:pPr>
        <w:spacing w:line="360" w:lineRule="auto"/>
        <w:jc w:val="both"/>
        <w:rPr>
          <w:b/>
        </w:rPr>
      </w:pPr>
    </w:p>
    <w:p w:rsidR="00B97A3F" w:rsidRPr="00FE398D" w:rsidRDefault="00854CE4" w:rsidP="00C72E3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426" w:hanging="397"/>
        <w:jc w:val="both"/>
        <w:rPr>
          <w:b/>
        </w:rPr>
      </w:pPr>
      <w:r w:rsidRPr="00A87BA4">
        <w:rPr>
          <w:b/>
        </w:rPr>
        <w:t>Terminy realizacji zamówienia:</w:t>
      </w:r>
    </w:p>
    <w:p w:rsidR="00B97A3F" w:rsidRPr="00A87BA4" w:rsidRDefault="00B97A3F" w:rsidP="00217093">
      <w:pPr>
        <w:widowControl w:val="0"/>
        <w:numPr>
          <w:ilvl w:val="0"/>
          <w:numId w:val="6"/>
        </w:numPr>
        <w:suppressAutoHyphens/>
        <w:spacing w:line="360" w:lineRule="auto"/>
        <w:ind w:left="284" w:hanging="284"/>
        <w:jc w:val="both"/>
      </w:pPr>
      <w:r w:rsidRPr="00A87BA4">
        <w:t xml:space="preserve">Termin realizacji przedmiotu zamówienia: od dnia podpisania umowy do dnia 31 grudnia 2021 r., z zastrzeżeniem ust. 2 i 3. </w:t>
      </w:r>
    </w:p>
    <w:p w:rsidR="00B97A3F" w:rsidRPr="00A87BA4" w:rsidRDefault="00F37F86" w:rsidP="00217093">
      <w:pPr>
        <w:widowControl w:val="0"/>
        <w:numPr>
          <w:ilvl w:val="0"/>
          <w:numId w:val="6"/>
        </w:numPr>
        <w:suppressAutoHyphens/>
        <w:spacing w:line="360" w:lineRule="auto"/>
        <w:ind w:left="284" w:hanging="284"/>
        <w:jc w:val="both"/>
      </w:pPr>
      <w:r w:rsidRPr="00A87BA4">
        <w:t xml:space="preserve">Wykonawca </w:t>
      </w:r>
      <w:r w:rsidR="00B97A3F" w:rsidRPr="00A87BA4">
        <w:t>zobowiązany jest do przygotowania opisów przedmiotu zamówienia do postępowań o udzielenie zamówień publicznych na wybór wykonawcy/wykonawców zadania/ zadań objętych Projektem w maksymalnym terminie 35 dni licząc od dnia podpisania umowy.</w:t>
      </w:r>
    </w:p>
    <w:p w:rsidR="00B97A3F" w:rsidRPr="00A87BA4" w:rsidRDefault="00B97A3F" w:rsidP="00217093">
      <w:pPr>
        <w:widowControl w:val="0"/>
        <w:numPr>
          <w:ilvl w:val="0"/>
          <w:numId w:val="6"/>
        </w:numPr>
        <w:suppressAutoHyphens/>
        <w:spacing w:line="360" w:lineRule="auto"/>
        <w:ind w:left="284" w:hanging="284"/>
        <w:jc w:val="both"/>
      </w:pPr>
      <w:r w:rsidRPr="00A87BA4">
        <w:lastRenderedPageBreak/>
        <w:t>Termin realizacji przedmiotu zamówienia może ulec zmianie, w szczególności przedłużeniu, w zależności od wystąpienia okoliczności, których nie można było przewidzieć w dniu zawarcia umowy.</w:t>
      </w:r>
    </w:p>
    <w:p w:rsidR="00934D0C" w:rsidRPr="00A87BA4" w:rsidRDefault="00934D0C" w:rsidP="00C72E32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C272A" w:rsidRPr="00FE398D" w:rsidRDefault="00854CE4" w:rsidP="00FE398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E398D">
        <w:rPr>
          <w:b/>
        </w:rPr>
        <w:t>Warunki i terminy płatności:</w:t>
      </w:r>
    </w:p>
    <w:p w:rsidR="00854CE4" w:rsidRPr="00A87BA4" w:rsidRDefault="0088791F" w:rsidP="00EF69E2">
      <w:pPr>
        <w:widowControl w:val="0"/>
        <w:shd w:val="clear" w:color="auto" w:fill="FFFFFF"/>
        <w:tabs>
          <w:tab w:val="num" w:pos="2880"/>
        </w:tabs>
        <w:autoSpaceDE w:val="0"/>
        <w:autoSpaceDN w:val="0"/>
        <w:adjustRightInd w:val="0"/>
        <w:spacing w:line="360" w:lineRule="auto"/>
        <w:ind w:left="426" w:right="1040"/>
        <w:jc w:val="both"/>
        <w:rPr>
          <w:b/>
          <w:sz w:val="22"/>
          <w:szCs w:val="22"/>
        </w:rPr>
      </w:pPr>
      <w:r w:rsidRPr="00A87BA4">
        <w:t>Warunki i terminy płatności zostały szczegółowo określone w</w:t>
      </w:r>
      <w:r w:rsidR="00962BB7" w:rsidRPr="00A87BA4">
        <w:t>e</w:t>
      </w:r>
      <w:r w:rsidRPr="00A87BA4">
        <w:t xml:space="preserve">  wzorze umowy stanowiącym załącznik nr 1 do Zapytania ofertowego.</w:t>
      </w:r>
    </w:p>
    <w:p w:rsidR="0088791F" w:rsidRPr="00A87BA4" w:rsidRDefault="0088791F" w:rsidP="0088791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40"/>
        <w:jc w:val="both"/>
        <w:rPr>
          <w:b/>
          <w:sz w:val="22"/>
          <w:szCs w:val="22"/>
        </w:rPr>
      </w:pPr>
    </w:p>
    <w:p w:rsidR="00621FCB" w:rsidRPr="00FE398D" w:rsidRDefault="00854CE4" w:rsidP="00FE398D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87BA4">
        <w:rPr>
          <w:b/>
        </w:rPr>
        <w:t xml:space="preserve">Kryteria  oceny </w:t>
      </w:r>
      <w:r w:rsidR="00B5626E" w:rsidRPr="00A87BA4">
        <w:rPr>
          <w:b/>
        </w:rPr>
        <w:t xml:space="preserve">i badanie </w:t>
      </w:r>
      <w:r w:rsidRPr="00A87BA4">
        <w:rPr>
          <w:b/>
        </w:rPr>
        <w:t>ofert:</w:t>
      </w:r>
    </w:p>
    <w:p w:rsidR="00621FCB" w:rsidRPr="00FE398D" w:rsidRDefault="00F37F86" w:rsidP="00FE398D">
      <w:pPr>
        <w:spacing w:line="360" w:lineRule="auto"/>
        <w:ind w:left="284"/>
        <w:jc w:val="both"/>
        <w:rPr>
          <w:b/>
        </w:rPr>
      </w:pPr>
      <w:r w:rsidRPr="00A87BA4">
        <w:t>1</w:t>
      </w:r>
      <w:r w:rsidRPr="00A87BA4">
        <w:rPr>
          <w:b/>
        </w:rPr>
        <w:t xml:space="preserve">. </w:t>
      </w:r>
      <w:r w:rsidR="0088791F" w:rsidRPr="00A87BA4">
        <w:rPr>
          <w:b/>
        </w:rPr>
        <w:t>Cena – 10</w:t>
      </w:r>
      <w:r w:rsidR="00621FCB" w:rsidRPr="00A87BA4">
        <w:rPr>
          <w:b/>
        </w:rPr>
        <w:t>0%.</w:t>
      </w:r>
    </w:p>
    <w:p w:rsidR="00854CE4" w:rsidRPr="00A87BA4" w:rsidRDefault="00621FCB" w:rsidP="00EF69E2">
      <w:pPr>
        <w:widowControl w:val="0"/>
        <w:overflowPunct w:val="0"/>
        <w:autoSpaceDE w:val="0"/>
        <w:autoSpaceDN w:val="0"/>
        <w:adjustRightInd w:val="0"/>
        <w:spacing w:line="360" w:lineRule="auto"/>
        <w:ind w:left="340"/>
        <w:jc w:val="both"/>
      </w:pPr>
      <w:r w:rsidRPr="00A87BA4">
        <w:t xml:space="preserve">Zamawiający </w:t>
      </w:r>
      <w:r w:rsidR="00EF69E2" w:rsidRPr="00A87BA4">
        <w:t>udzieli zamówienia Wykonawcy, którego oferta spełnia wszystkie wymagania Zamawiającego i posiada najniższą cenę.</w:t>
      </w:r>
    </w:p>
    <w:p w:rsidR="00561C36" w:rsidRPr="00A87BA4" w:rsidRDefault="00561C36" w:rsidP="00C72E32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561C36" w:rsidRPr="00A87BA4" w:rsidRDefault="00561C36" w:rsidP="00217093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contextualSpacing w:val="0"/>
        <w:jc w:val="both"/>
      </w:pPr>
      <w:r w:rsidRPr="00A87BA4">
        <w:t>W toku badania i oceny ofert zamawiający może żądać od wykonawców udzielenia wyjaśnień dotyczących treści złożonych przez nich ofert.</w:t>
      </w:r>
    </w:p>
    <w:p w:rsidR="00561C36" w:rsidRPr="00A87BA4" w:rsidRDefault="00561C36" w:rsidP="00217093">
      <w:pPr>
        <w:pStyle w:val="Akapitzlist"/>
        <w:numPr>
          <w:ilvl w:val="0"/>
          <w:numId w:val="20"/>
        </w:numPr>
        <w:spacing w:line="360" w:lineRule="auto"/>
        <w:ind w:left="284" w:hanging="284"/>
        <w:contextualSpacing w:val="0"/>
        <w:jc w:val="both"/>
      </w:pPr>
      <w:r w:rsidRPr="00A87BA4">
        <w:t>Zamawiający odrzuci ofertę, jeżeli:</w:t>
      </w:r>
    </w:p>
    <w:p w:rsidR="00561C36" w:rsidRPr="00A87BA4" w:rsidRDefault="00561C36" w:rsidP="002170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t xml:space="preserve">treść oferty nie odpowiada treści </w:t>
      </w:r>
      <w:r w:rsidR="00921FED" w:rsidRPr="00A87BA4">
        <w:t>istotnych warunków zamówienia</w:t>
      </w:r>
      <w:r w:rsidR="00F37F86" w:rsidRPr="00A87BA4">
        <w:t>, w tym w zakresie spełnienia warunków udziału w postępowaniu</w:t>
      </w:r>
      <w:r w:rsidR="00921FED" w:rsidRPr="00A87BA4">
        <w:t xml:space="preserve"> określonych przez Zamawiającego w Zapytaniu ofertowym i załącznikach</w:t>
      </w:r>
      <w:r w:rsidRPr="00A87BA4">
        <w:t xml:space="preserve">, </w:t>
      </w:r>
    </w:p>
    <w:p w:rsidR="00561C36" w:rsidRPr="00A87BA4" w:rsidRDefault="00561C36" w:rsidP="002170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t>została złożona po terminie składania ofert,</w:t>
      </w:r>
    </w:p>
    <w:p w:rsidR="00561C36" w:rsidRPr="00A87BA4" w:rsidRDefault="00561C36" w:rsidP="002170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rPr>
          <w:szCs w:val="20"/>
        </w:rPr>
        <w:t>zawiera omyłki, których zamawiający nie może poprawić,</w:t>
      </w:r>
    </w:p>
    <w:p w:rsidR="00561C36" w:rsidRPr="00A87BA4" w:rsidRDefault="00561C36" w:rsidP="0021709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t>jest nieważna na podstawie obowiązujących przepisów prawa.</w:t>
      </w:r>
    </w:p>
    <w:p w:rsidR="00561C36" w:rsidRPr="00A87BA4" w:rsidRDefault="002F57C1" w:rsidP="00C72E32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A87BA4">
        <w:t>4</w:t>
      </w:r>
      <w:r w:rsidR="00561C36" w:rsidRPr="00A87BA4">
        <w:t>. Zamawiający może unieważnić postępowanie o udzielenie zamówienia w szczególności w przypadku, gdy:</w:t>
      </w:r>
    </w:p>
    <w:p w:rsidR="00561C36" w:rsidRPr="00A87BA4" w:rsidRDefault="00561C36" w:rsidP="00217093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t>nie wpłynęła żadna oferta,</w:t>
      </w:r>
    </w:p>
    <w:p w:rsidR="00561C36" w:rsidRPr="00A87BA4" w:rsidRDefault="00561C36" w:rsidP="00217093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t>wszystkie oferty zostały odrzucone,</w:t>
      </w:r>
    </w:p>
    <w:p w:rsidR="00561C36" w:rsidRPr="00A87BA4" w:rsidRDefault="00561C36" w:rsidP="00217093">
      <w:pPr>
        <w:numPr>
          <w:ilvl w:val="1"/>
          <w:numId w:val="18"/>
        </w:numPr>
        <w:autoSpaceDE w:val="0"/>
        <w:autoSpaceDN w:val="0"/>
        <w:adjustRightInd w:val="0"/>
        <w:spacing w:line="360" w:lineRule="auto"/>
        <w:ind w:left="426" w:hanging="284"/>
        <w:jc w:val="both"/>
      </w:pPr>
      <w:r w:rsidRPr="00A87BA4">
        <w:t>bez podania przyczyn</w:t>
      </w:r>
      <w:r w:rsidR="00962BB7" w:rsidRPr="00A87BA4">
        <w:t>.</w:t>
      </w:r>
    </w:p>
    <w:p w:rsidR="00000F5E" w:rsidRPr="00A87BA4" w:rsidRDefault="00000F5E" w:rsidP="00C72E32">
      <w:pPr>
        <w:widowControl w:val="0"/>
        <w:shd w:val="clear" w:color="auto" w:fill="FFFFFF"/>
        <w:tabs>
          <w:tab w:val="left" w:pos="0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</w:p>
    <w:p w:rsidR="00AF6892" w:rsidRPr="00A87BA4" w:rsidRDefault="00854CE4" w:rsidP="00C72E3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</w:rPr>
      </w:pPr>
      <w:r w:rsidRPr="00A87BA4">
        <w:rPr>
          <w:b/>
          <w:spacing w:val="-13"/>
        </w:rPr>
        <w:t>Opis sposobu obliczania ceny:</w:t>
      </w:r>
    </w:p>
    <w:p w:rsidR="00AF6892" w:rsidRPr="00A87BA4" w:rsidRDefault="00921FED" w:rsidP="00217093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A87BA4">
        <w:t>Wykonawca w formularzu oferty, którego wzór stanowi załącznik nr 4 do Z</w:t>
      </w:r>
      <w:r w:rsidR="00AF6892" w:rsidRPr="00A87BA4">
        <w:t xml:space="preserve">apytania ofertowego poda cenę ryczałtową brutto wykonania przedmiotu zamówienia uwzględniającą wszelkie koszty związane z prawidłowym wykonaniem zamówienia. </w:t>
      </w:r>
    </w:p>
    <w:p w:rsidR="00AF6892" w:rsidRDefault="00AF6892" w:rsidP="00217093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A87BA4">
        <w:t xml:space="preserve">Zaoferowana przez Wykonawcę cena będzie obowiązywać w całym okresie realizacji </w:t>
      </w:r>
      <w:r w:rsidRPr="00A87BA4">
        <w:lastRenderedPageBreak/>
        <w:t>umowy.</w:t>
      </w:r>
    </w:p>
    <w:p w:rsidR="00FE398D" w:rsidRDefault="00FE398D" w:rsidP="00FE398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FE398D" w:rsidRDefault="00FE398D" w:rsidP="00FE398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FE398D" w:rsidRPr="00A87BA4" w:rsidRDefault="00FE398D" w:rsidP="00FE398D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19192C" w:rsidRPr="00A87BA4" w:rsidRDefault="0019192C" w:rsidP="00C72E32">
      <w:pPr>
        <w:spacing w:line="360" w:lineRule="auto"/>
        <w:jc w:val="both"/>
      </w:pPr>
      <w:r w:rsidRPr="00A87BA4">
        <w:tab/>
      </w:r>
    </w:p>
    <w:p w:rsidR="00537931" w:rsidRPr="00A87BA4" w:rsidRDefault="0019192C" w:rsidP="00C72E32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center" w:pos="4536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87BA4">
        <w:rPr>
          <w:b/>
        </w:rPr>
        <w:t>Sposób przygotowania oferty:</w:t>
      </w:r>
    </w:p>
    <w:p w:rsidR="003D1CC5" w:rsidRPr="00A87BA4" w:rsidRDefault="003D1CC5" w:rsidP="003D1CC5">
      <w:pPr>
        <w:pStyle w:val="Akapitzlist"/>
        <w:widowControl w:val="0"/>
        <w:shd w:val="clear" w:color="auto" w:fill="FFFFFF"/>
        <w:tabs>
          <w:tab w:val="center" w:pos="4536"/>
        </w:tabs>
        <w:autoSpaceDE w:val="0"/>
        <w:autoSpaceDN w:val="0"/>
        <w:adjustRightInd w:val="0"/>
        <w:spacing w:line="360" w:lineRule="auto"/>
        <w:ind w:left="749"/>
        <w:jc w:val="both"/>
        <w:rPr>
          <w:b/>
        </w:rPr>
      </w:pPr>
    </w:p>
    <w:p w:rsidR="00C77C98" w:rsidRPr="00A87BA4" w:rsidRDefault="00C77C98" w:rsidP="00217093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A87BA4">
        <w:t>Oferta musi zawierać:</w:t>
      </w:r>
    </w:p>
    <w:p w:rsidR="00C77C98" w:rsidRPr="00A87BA4" w:rsidRDefault="00C77C98" w:rsidP="00217093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426" w:hanging="284"/>
        <w:contextualSpacing w:val="0"/>
        <w:jc w:val="both"/>
      </w:pPr>
      <w:r w:rsidRPr="00A87BA4">
        <w:t>wypełniony f</w:t>
      </w:r>
      <w:r w:rsidR="00921FED" w:rsidRPr="00A87BA4">
        <w:t>ormularz oferty – załącznik nr 4 do Z</w:t>
      </w:r>
      <w:r w:rsidRPr="00A87BA4">
        <w:t>apytania ofertowego,</w:t>
      </w:r>
    </w:p>
    <w:p w:rsidR="00921FED" w:rsidRPr="00A87BA4" w:rsidRDefault="00921FED" w:rsidP="00217093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426" w:hanging="284"/>
        <w:contextualSpacing w:val="0"/>
        <w:jc w:val="both"/>
      </w:pPr>
      <w:r w:rsidRPr="00A87BA4">
        <w:t>wypełniony Wykaz wykonanych usług – załącznik nr 2 do Zapytania ofertowego</w:t>
      </w:r>
    </w:p>
    <w:p w:rsidR="00921FED" w:rsidRPr="00A87BA4" w:rsidRDefault="00921FED" w:rsidP="00217093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426" w:hanging="284"/>
        <w:contextualSpacing w:val="0"/>
        <w:jc w:val="both"/>
      </w:pPr>
      <w:r w:rsidRPr="00A87BA4">
        <w:t>wypełniony Wykaz kluczowego personelu skierowanego do wykon</w:t>
      </w:r>
      <w:r w:rsidR="002F57C1" w:rsidRPr="00A87BA4">
        <w:t>ania zamówienia – załącznik nr 3</w:t>
      </w:r>
      <w:r w:rsidRPr="00A87BA4">
        <w:t xml:space="preserve"> do Zapytania ofertowego </w:t>
      </w:r>
    </w:p>
    <w:p w:rsidR="00C77C98" w:rsidRPr="00A87BA4" w:rsidRDefault="00C77C98" w:rsidP="00217093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426" w:hanging="284"/>
        <w:contextualSpacing w:val="0"/>
        <w:jc w:val="both"/>
      </w:pPr>
      <w:r w:rsidRPr="00A87BA4">
        <w:t>dokumenty</w:t>
      </w:r>
      <w:r w:rsidR="00190026" w:rsidRPr="00A87BA4">
        <w:t xml:space="preserve"> (oryginały lub kopie poświadczone za zgodność z oryginałem przez Wykonawcę)</w:t>
      </w:r>
      <w:r w:rsidRPr="00A87BA4">
        <w:t xml:space="preserve"> </w:t>
      </w:r>
      <w:r w:rsidR="00190026" w:rsidRPr="00A87BA4">
        <w:t xml:space="preserve">potwierdzające posiadanie wyższego wykształcenia i certyfikatów, o których mowa w rozdziale II ust.1,pkt.2 </w:t>
      </w:r>
      <w:proofErr w:type="spellStart"/>
      <w:r w:rsidR="00190026" w:rsidRPr="00A87BA4">
        <w:t>a,b,c</w:t>
      </w:r>
      <w:proofErr w:type="spellEnd"/>
      <w:r w:rsidR="00190026" w:rsidRPr="00A87BA4">
        <w:t>, przez personel wymieniony w Wykazie kluczowego personelu, stanowiącym zał. nr 3 do Zapytania ofertowego.</w:t>
      </w:r>
    </w:p>
    <w:p w:rsidR="00C77C98" w:rsidRPr="00A87BA4" w:rsidRDefault="00C77C98" w:rsidP="00217093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A87BA4">
        <w:t xml:space="preserve">Treść złożonej oferty musi odpowiadać treści </w:t>
      </w:r>
      <w:r w:rsidR="00190026" w:rsidRPr="00A87BA4">
        <w:t xml:space="preserve">Zapytania ofertowego. </w:t>
      </w:r>
    </w:p>
    <w:p w:rsidR="00190026" w:rsidRPr="00A87BA4" w:rsidRDefault="00C77C98" w:rsidP="00217093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A87BA4">
        <w:t xml:space="preserve">Ofertę należy przygotować w języku polskim, </w:t>
      </w:r>
      <w:r w:rsidR="002F57C1" w:rsidRPr="00A87BA4">
        <w:t>w formie pisemnej, na formularzach, których wzory stanowią załączniki do niniejszego  Zapytania.</w:t>
      </w:r>
    </w:p>
    <w:p w:rsidR="00C77C98" w:rsidRPr="00A87BA4" w:rsidRDefault="00190026" w:rsidP="00190026">
      <w:pPr>
        <w:pStyle w:val="Akapitzlist"/>
        <w:widowControl w:val="0"/>
        <w:overflowPunct w:val="0"/>
        <w:autoSpaceDE w:val="0"/>
        <w:autoSpaceDN w:val="0"/>
        <w:adjustRightInd w:val="0"/>
        <w:spacing w:line="360" w:lineRule="auto"/>
        <w:ind w:left="284"/>
        <w:contextualSpacing w:val="0"/>
        <w:jc w:val="both"/>
      </w:pPr>
      <w:r w:rsidRPr="00A87BA4">
        <w:t>D</w:t>
      </w:r>
      <w:r w:rsidR="00C77C98" w:rsidRPr="00A87BA4">
        <w:t>okumenty sporządzone w języku obcym są składane wraz z tłumaczeniem na język polski poświadczonym przez wykonawcę.</w:t>
      </w:r>
    </w:p>
    <w:p w:rsidR="00C77C98" w:rsidRPr="00A87BA4" w:rsidRDefault="00B92812" w:rsidP="00217093">
      <w:pPr>
        <w:pStyle w:val="Akapitzlist"/>
        <w:numPr>
          <w:ilvl w:val="0"/>
          <w:numId w:val="14"/>
        </w:numPr>
        <w:spacing w:line="360" w:lineRule="auto"/>
        <w:ind w:left="284" w:hanging="284"/>
        <w:contextualSpacing w:val="0"/>
        <w:jc w:val="both"/>
      </w:pPr>
      <w:r w:rsidRPr="00A87BA4">
        <w:t>D</w:t>
      </w:r>
      <w:r w:rsidR="00C77C98" w:rsidRPr="00A87BA4">
        <w:t>okumenty</w:t>
      </w:r>
      <w:r w:rsidRPr="00A87BA4">
        <w:t xml:space="preserve"> określone w ust.1, pkt 1-3)</w:t>
      </w:r>
      <w:r w:rsidR="00C77C98" w:rsidRPr="00A87BA4">
        <w:t xml:space="preserve"> powinny być przedsta</w:t>
      </w:r>
      <w:r w:rsidRPr="00A87BA4">
        <w:t>wione w formie oryginału.</w:t>
      </w:r>
    </w:p>
    <w:p w:rsidR="00C77C98" w:rsidRPr="00A87BA4" w:rsidRDefault="00B92812" w:rsidP="00217093">
      <w:pPr>
        <w:pStyle w:val="Akapitzlist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</w:pPr>
      <w:r w:rsidRPr="00A87BA4">
        <w:t xml:space="preserve"> O</w:t>
      </w:r>
      <w:r w:rsidR="00C77C98" w:rsidRPr="00A87BA4">
        <w:t>fertę należy umieścić w kopercie i zaadresować:</w:t>
      </w:r>
    </w:p>
    <w:p w:rsidR="00C77C98" w:rsidRPr="00A87BA4" w:rsidRDefault="00C77C98" w:rsidP="00217093">
      <w:pPr>
        <w:pStyle w:val="Akapitzlist"/>
        <w:widowControl w:val="0"/>
        <w:numPr>
          <w:ilvl w:val="12"/>
          <w:numId w:val="16"/>
        </w:numPr>
        <w:overflowPunct w:val="0"/>
        <w:autoSpaceDE w:val="0"/>
        <w:autoSpaceDN w:val="0"/>
        <w:adjustRightInd w:val="0"/>
        <w:spacing w:line="360" w:lineRule="auto"/>
        <w:ind w:hanging="720"/>
        <w:contextualSpacing w:val="0"/>
        <w:jc w:val="center"/>
        <w:rPr>
          <w:b/>
        </w:rPr>
      </w:pPr>
      <w:r w:rsidRPr="00A87BA4">
        <w:rPr>
          <w:b/>
          <w:szCs w:val="28"/>
        </w:rPr>
        <w:t>Zespół Opieki Zdrowotnej w Lidzbarku Warmińskim</w:t>
      </w:r>
    </w:p>
    <w:p w:rsidR="00C77C98" w:rsidRPr="00A87BA4" w:rsidRDefault="00C77C98" w:rsidP="00217093">
      <w:pPr>
        <w:pStyle w:val="Akapitzlist"/>
        <w:widowControl w:val="0"/>
        <w:numPr>
          <w:ilvl w:val="12"/>
          <w:numId w:val="16"/>
        </w:numPr>
        <w:overflowPunct w:val="0"/>
        <w:autoSpaceDE w:val="0"/>
        <w:autoSpaceDN w:val="0"/>
        <w:adjustRightInd w:val="0"/>
        <w:spacing w:line="360" w:lineRule="auto"/>
        <w:ind w:hanging="153"/>
        <w:contextualSpacing w:val="0"/>
        <w:jc w:val="center"/>
        <w:rPr>
          <w:b/>
        </w:rPr>
      </w:pPr>
      <w:r w:rsidRPr="00A87BA4">
        <w:rPr>
          <w:b/>
        </w:rPr>
        <w:t>Oferta</w:t>
      </w:r>
    </w:p>
    <w:p w:rsidR="00DC7B64" w:rsidRPr="00A87BA4" w:rsidRDefault="00DC7B64" w:rsidP="00DC7B64">
      <w:pPr>
        <w:pStyle w:val="Akapitzlist"/>
        <w:widowControl w:val="0"/>
        <w:overflowPunct w:val="0"/>
        <w:autoSpaceDE w:val="0"/>
        <w:autoSpaceDN w:val="0"/>
        <w:adjustRightInd w:val="0"/>
        <w:spacing w:line="360" w:lineRule="auto"/>
        <w:ind w:left="1146" w:hanging="437"/>
        <w:jc w:val="center"/>
        <w:rPr>
          <w:b/>
        </w:rPr>
      </w:pPr>
      <w:r w:rsidRPr="00A87BA4">
        <w:rPr>
          <w:b/>
        </w:rPr>
        <w:t xml:space="preserve">„Pełnienie funkcji inżyniera projektu” – Nr sprawy: </w:t>
      </w:r>
      <w:r w:rsidRPr="00A87BA4">
        <w:rPr>
          <w:b/>
          <w:bCs/>
        </w:rPr>
        <w:t>ZOZ.V.260/49/1/ZP/2020</w:t>
      </w:r>
      <w:r w:rsidRPr="00A87BA4">
        <w:rPr>
          <w:b/>
        </w:rPr>
        <w:t xml:space="preserve"> – nie otwierać przed dniem 07.08.2020r. do godz. 14.10.</w:t>
      </w:r>
    </w:p>
    <w:p w:rsidR="00537931" w:rsidRPr="00A87BA4" w:rsidRDefault="00C77C98" w:rsidP="00C72E32">
      <w:pPr>
        <w:widowControl w:val="0"/>
        <w:shd w:val="clear" w:color="auto" w:fill="FFFFFF"/>
        <w:tabs>
          <w:tab w:val="center" w:pos="4536"/>
        </w:tabs>
        <w:autoSpaceDE w:val="0"/>
        <w:autoSpaceDN w:val="0"/>
        <w:adjustRightInd w:val="0"/>
        <w:spacing w:line="360" w:lineRule="auto"/>
        <w:jc w:val="both"/>
      </w:pPr>
      <w:r w:rsidRPr="00A87BA4">
        <w:t xml:space="preserve">koperta oprócz opisu j/w powinna zawierać </w:t>
      </w:r>
      <w:r w:rsidR="00852D62" w:rsidRPr="00A87BA4">
        <w:t xml:space="preserve">adres Zamawiającego oraz </w:t>
      </w:r>
      <w:r w:rsidRPr="00A87BA4">
        <w:t>nazwę i adre</w:t>
      </w:r>
      <w:r w:rsidR="00702B86" w:rsidRPr="00A87BA4">
        <w:t>s</w:t>
      </w:r>
      <w:r w:rsidR="00844AC7" w:rsidRPr="00A87BA4">
        <w:t xml:space="preserve"> W</w:t>
      </w:r>
      <w:r w:rsidR="00852D62" w:rsidRPr="00A87BA4">
        <w:t>y</w:t>
      </w:r>
      <w:r w:rsidR="00844AC7" w:rsidRPr="00A87BA4">
        <w:t>konawcy.</w:t>
      </w:r>
    </w:p>
    <w:p w:rsidR="00537931" w:rsidRPr="00A87BA4" w:rsidRDefault="00537931" w:rsidP="00C72E32">
      <w:pPr>
        <w:widowControl w:val="0"/>
        <w:shd w:val="clear" w:color="auto" w:fill="FFFFFF"/>
        <w:tabs>
          <w:tab w:val="center" w:pos="4536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00F5E" w:rsidRPr="00A87BA4" w:rsidRDefault="0019192C" w:rsidP="00C72E32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87BA4">
        <w:rPr>
          <w:b/>
        </w:rPr>
        <w:t>VIII. Miejsce i termin złożenia oferty:</w:t>
      </w:r>
    </w:p>
    <w:p w:rsidR="0019192C" w:rsidRPr="00A87BA4" w:rsidRDefault="0019192C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87BA4">
        <w:rPr>
          <w:sz w:val="22"/>
          <w:szCs w:val="22"/>
        </w:rPr>
        <w:t xml:space="preserve">Ofertę należy złożyć </w:t>
      </w:r>
      <w:r w:rsidR="00962BB7" w:rsidRPr="00A87BA4">
        <w:rPr>
          <w:sz w:val="22"/>
          <w:szCs w:val="22"/>
        </w:rPr>
        <w:t xml:space="preserve">osobiście, pocztą lub kurierem </w:t>
      </w:r>
      <w:r w:rsidRPr="00A87BA4">
        <w:rPr>
          <w:sz w:val="22"/>
          <w:szCs w:val="22"/>
        </w:rPr>
        <w:t>na adres:</w:t>
      </w:r>
    </w:p>
    <w:p w:rsidR="0019192C" w:rsidRPr="00A87BA4" w:rsidRDefault="0019192C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87BA4">
        <w:rPr>
          <w:sz w:val="22"/>
          <w:szCs w:val="22"/>
        </w:rPr>
        <w:t>Zespół Opieki Zdrowotnej</w:t>
      </w:r>
      <w:r w:rsidR="00852D62" w:rsidRPr="00A87BA4">
        <w:rPr>
          <w:sz w:val="22"/>
          <w:szCs w:val="22"/>
        </w:rPr>
        <w:t xml:space="preserve"> w Lidzbarku Warmińskim</w:t>
      </w:r>
    </w:p>
    <w:p w:rsidR="0019192C" w:rsidRPr="00A87BA4" w:rsidRDefault="0019192C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87BA4">
        <w:rPr>
          <w:sz w:val="22"/>
          <w:szCs w:val="22"/>
        </w:rPr>
        <w:lastRenderedPageBreak/>
        <w:t>ul. Kard. St</w:t>
      </w:r>
      <w:r w:rsidR="00852D62" w:rsidRPr="00A87BA4">
        <w:rPr>
          <w:sz w:val="22"/>
          <w:szCs w:val="22"/>
        </w:rPr>
        <w:t>efana</w:t>
      </w:r>
      <w:r w:rsidRPr="00A87BA4">
        <w:rPr>
          <w:sz w:val="22"/>
          <w:szCs w:val="22"/>
        </w:rPr>
        <w:t xml:space="preserve"> Wyszyńskiego 37, 11-100 Lidzbark Warmiński </w:t>
      </w:r>
    </w:p>
    <w:p w:rsidR="0019192C" w:rsidRPr="00A87BA4" w:rsidRDefault="0019192C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87BA4">
        <w:rPr>
          <w:b/>
          <w:sz w:val="22"/>
          <w:szCs w:val="22"/>
        </w:rPr>
        <w:t xml:space="preserve">do dnia </w:t>
      </w:r>
      <w:r w:rsidR="00852D62" w:rsidRPr="00A87BA4">
        <w:rPr>
          <w:b/>
          <w:sz w:val="22"/>
          <w:szCs w:val="22"/>
        </w:rPr>
        <w:t>07.</w:t>
      </w:r>
      <w:r w:rsidR="006F5287" w:rsidRPr="00A87BA4">
        <w:rPr>
          <w:b/>
          <w:sz w:val="22"/>
          <w:szCs w:val="22"/>
        </w:rPr>
        <w:t>08.</w:t>
      </w:r>
      <w:r w:rsidR="00852D62" w:rsidRPr="00A87BA4">
        <w:rPr>
          <w:b/>
          <w:sz w:val="22"/>
          <w:szCs w:val="22"/>
        </w:rPr>
        <w:t>2020 do godz. 14.00</w:t>
      </w:r>
      <w:r w:rsidRPr="00A87BA4">
        <w:rPr>
          <w:b/>
          <w:sz w:val="22"/>
          <w:szCs w:val="22"/>
        </w:rPr>
        <w:t>.</w:t>
      </w:r>
    </w:p>
    <w:p w:rsidR="008B7B0C" w:rsidRPr="00A87BA4" w:rsidRDefault="008B7B0C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87BA4">
        <w:rPr>
          <w:b/>
          <w:sz w:val="22"/>
          <w:szCs w:val="22"/>
        </w:rPr>
        <w:t>Sekretariat – pokój nr 329, godziny otwarcia 7.30-15.35</w:t>
      </w:r>
    </w:p>
    <w:p w:rsidR="00852D62" w:rsidRPr="00A87BA4" w:rsidRDefault="006F5287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87BA4">
        <w:rPr>
          <w:b/>
          <w:sz w:val="22"/>
          <w:szCs w:val="22"/>
        </w:rPr>
        <w:t xml:space="preserve">Otwarcie ofert </w:t>
      </w:r>
      <w:r w:rsidR="00852D62" w:rsidRPr="00A87BA4">
        <w:rPr>
          <w:b/>
          <w:sz w:val="22"/>
          <w:szCs w:val="22"/>
        </w:rPr>
        <w:t>07.</w:t>
      </w:r>
      <w:r w:rsidRPr="00A87BA4">
        <w:rPr>
          <w:b/>
          <w:sz w:val="22"/>
          <w:szCs w:val="22"/>
        </w:rPr>
        <w:t>08.</w:t>
      </w:r>
      <w:r w:rsidR="00852D62" w:rsidRPr="00A87BA4">
        <w:rPr>
          <w:b/>
          <w:sz w:val="22"/>
          <w:szCs w:val="22"/>
        </w:rPr>
        <w:t>2020r., o godz. 14.10 bez udziału Wykonawców.</w:t>
      </w:r>
    </w:p>
    <w:p w:rsidR="00984519" w:rsidRPr="00A87BA4" w:rsidRDefault="00984519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left="29"/>
        <w:jc w:val="both"/>
        <w:rPr>
          <w:b/>
          <w:sz w:val="22"/>
          <w:szCs w:val="22"/>
        </w:rPr>
      </w:pPr>
    </w:p>
    <w:p w:rsidR="00984519" w:rsidRPr="00A87BA4" w:rsidRDefault="00984519" w:rsidP="00C72E3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</w:rPr>
      </w:pPr>
      <w:r w:rsidRPr="00A87BA4">
        <w:rPr>
          <w:b/>
        </w:rPr>
        <w:t>IX. Porozumiewanie się z Wykonawcami:</w:t>
      </w:r>
    </w:p>
    <w:p w:rsidR="00984519" w:rsidRPr="00A87BA4" w:rsidRDefault="00984519" w:rsidP="00C72E3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rStyle w:val="Hipercze"/>
          <w:color w:val="auto"/>
          <w:spacing w:val="-13"/>
          <w:u w:val="none"/>
        </w:rPr>
      </w:pPr>
      <w:r w:rsidRPr="00A87BA4">
        <w:t xml:space="preserve">Wykonawca może zwrócić się do Zamawiającego o wyjaśnienie treści przedmiotu zamówienia </w:t>
      </w:r>
      <w:r w:rsidR="00CC5283" w:rsidRPr="00A87BA4">
        <w:t xml:space="preserve">do </w:t>
      </w:r>
      <w:r w:rsidR="003D1CC5" w:rsidRPr="00A87BA4">
        <w:rPr>
          <w:b/>
        </w:rPr>
        <w:t>04.08.2020 go godz. 12.00</w:t>
      </w:r>
      <w:r w:rsidR="003D1CC5" w:rsidRPr="00A87BA4">
        <w:t xml:space="preserve"> n</w:t>
      </w:r>
      <w:r w:rsidR="002A2FC0" w:rsidRPr="00A87BA4">
        <w:t xml:space="preserve">a adres e-mail: </w:t>
      </w:r>
      <w:hyperlink r:id="rId8" w:history="1">
        <w:r w:rsidRPr="00A87BA4">
          <w:rPr>
            <w:rStyle w:val="Hipercze"/>
            <w:b/>
            <w:color w:val="auto"/>
            <w:u w:val="none"/>
          </w:rPr>
          <w:t>zamowienia.publiczne@zozlw.pl</w:t>
        </w:r>
      </w:hyperlink>
    </w:p>
    <w:p w:rsidR="000F5F4F" w:rsidRPr="00A87BA4" w:rsidRDefault="003D1CC5" w:rsidP="003D1CC5">
      <w:pPr>
        <w:spacing w:line="360" w:lineRule="auto"/>
        <w:ind w:left="284"/>
        <w:jc w:val="both"/>
        <w:rPr>
          <w:b/>
          <w:sz w:val="22"/>
          <w:szCs w:val="22"/>
        </w:rPr>
      </w:pPr>
      <w:r w:rsidRPr="00A87BA4">
        <w:rPr>
          <w:rStyle w:val="Hipercze"/>
          <w:color w:val="auto"/>
          <w:u w:val="none"/>
        </w:rPr>
        <w:t xml:space="preserve">Pytania i wyjaśnienia zostaną </w:t>
      </w:r>
      <w:r w:rsidRPr="00A87BA4">
        <w:rPr>
          <w:b/>
          <w:sz w:val="22"/>
          <w:szCs w:val="22"/>
        </w:rPr>
        <w:t>zamieszczone  na stronie internetowej</w:t>
      </w:r>
      <w:r w:rsidR="00962BB7" w:rsidRPr="00A87BA4">
        <w:rPr>
          <w:b/>
          <w:sz w:val="22"/>
          <w:szCs w:val="22"/>
        </w:rPr>
        <w:t>,</w:t>
      </w:r>
      <w:r w:rsidRPr="00A87BA4">
        <w:rPr>
          <w:b/>
          <w:sz w:val="22"/>
          <w:szCs w:val="22"/>
        </w:rPr>
        <w:t xml:space="preserve"> na której zamieszczono Zapytanie ofertowe do dnia 05.08.2020r. do godz.12.00.</w:t>
      </w:r>
    </w:p>
    <w:p w:rsidR="00984519" w:rsidRPr="00A87BA4" w:rsidRDefault="00984519" w:rsidP="00C72E3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</w:rPr>
      </w:pPr>
      <w:r w:rsidRPr="00A87BA4">
        <w:rPr>
          <w:b/>
        </w:rPr>
        <w:t xml:space="preserve">Osobami uprawnionymi przez Zamawiającego do porozumiewania się </w:t>
      </w:r>
      <w:r w:rsidR="005E2608" w:rsidRPr="00A87BA4">
        <w:rPr>
          <w:b/>
        </w:rPr>
        <w:br/>
      </w:r>
      <w:r w:rsidRPr="00A87BA4">
        <w:rPr>
          <w:b/>
        </w:rPr>
        <w:t>z Wykonawcami są:</w:t>
      </w:r>
    </w:p>
    <w:p w:rsidR="00984519" w:rsidRPr="00A87BA4" w:rsidRDefault="00984519" w:rsidP="00C72E32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</w:rPr>
      </w:pPr>
      <w:r w:rsidRPr="00A87BA4">
        <w:t xml:space="preserve">Bartłomiej Kozłowski- </w:t>
      </w:r>
      <w:r w:rsidR="003D1CC5" w:rsidRPr="00A87BA4">
        <w:t xml:space="preserve">Kierownik Działu </w:t>
      </w:r>
      <w:r w:rsidRPr="00A87BA4">
        <w:t xml:space="preserve"> IT.</w:t>
      </w:r>
    </w:p>
    <w:p w:rsidR="003A1223" w:rsidRDefault="00762557" w:rsidP="006F5287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</w:rPr>
      </w:pPr>
      <w:r w:rsidRPr="00A87BA4">
        <w:rPr>
          <w:spacing w:val="-13"/>
        </w:rPr>
        <w:t>Maria Mielniczek – Kierownik Działu Zamówień Publicznych</w:t>
      </w:r>
      <w:r w:rsidR="00000F5E" w:rsidRPr="00A87BA4">
        <w:rPr>
          <w:spacing w:val="-13"/>
        </w:rPr>
        <w:t>.</w:t>
      </w:r>
    </w:p>
    <w:p w:rsidR="00FE398D" w:rsidRPr="00A87BA4" w:rsidRDefault="00FE398D" w:rsidP="00FE398D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</w:rPr>
      </w:pPr>
    </w:p>
    <w:p w:rsidR="00000F5E" w:rsidRDefault="00A10703" w:rsidP="00C72E32">
      <w:pPr>
        <w:pStyle w:val="pkt1"/>
        <w:spacing w:before="0" w:after="0" w:line="360" w:lineRule="auto"/>
        <w:ind w:left="0" w:firstLine="0"/>
        <w:rPr>
          <w:szCs w:val="24"/>
        </w:rPr>
      </w:pPr>
      <w:r w:rsidRPr="00A87BA4">
        <w:rPr>
          <w:b/>
          <w:szCs w:val="24"/>
        </w:rPr>
        <w:t xml:space="preserve">X. Z wyłonionym Wykonawcą przedmiotu zamówienia zostanie zawarta umowa o realizację przedmiotu zamówienia </w:t>
      </w:r>
      <w:r w:rsidRPr="00A87BA4">
        <w:rPr>
          <w:szCs w:val="24"/>
        </w:rPr>
        <w:t>oraz umowa powierzenia przetwarzania danych osobowych.</w:t>
      </w:r>
    </w:p>
    <w:p w:rsidR="00FE398D" w:rsidRPr="00A87BA4" w:rsidRDefault="00FE398D" w:rsidP="00C72E32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84519" w:rsidRPr="00A87BA4" w:rsidRDefault="006F5287" w:rsidP="00C72E32">
      <w:pPr>
        <w:pStyle w:val="pkt1"/>
        <w:spacing w:before="0" w:after="0" w:line="360" w:lineRule="auto"/>
        <w:ind w:left="0" w:firstLine="0"/>
        <w:rPr>
          <w:rFonts w:eastAsia="Calibri"/>
          <w:b/>
          <w:szCs w:val="24"/>
          <w:lang w:eastAsia="en-US"/>
        </w:rPr>
      </w:pPr>
      <w:r w:rsidRPr="00A87BA4">
        <w:rPr>
          <w:rFonts w:eastAsia="Calibri"/>
          <w:b/>
          <w:szCs w:val="24"/>
          <w:lang w:eastAsia="en-US"/>
        </w:rPr>
        <w:t>X</w:t>
      </w:r>
      <w:r w:rsidR="001400B5" w:rsidRPr="00A87BA4">
        <w:rPr>
          <w:rFonts w:eastAsia="Calibri"/>
          <w:b/>
          <w:szCs w:val="24"/>
          <w:lang w:eastAsia="en-US"/>
        </w:rPr>
        <w:t>I</w:t>
      </w:r>
      <w:r w:rsidR="00984519" w:rsidRPr="00A87BA4">
        <w:rPr>
          <w:rFonts w:eastAsia="Calibri"/>
          <w:b/>
          <w:szCs w:val="24"/>
          <w:lang w:eastAsia="en-US"/>
        </w:rPr>
        <w:t>. Wykaz zał</w:t>
      </w:r>
      <w:r w:rsidR="003D1CC5" w:rsidRPr="00A87BA4">
        <w:rPr>
          <w:rFonts w:eastAsia="Calibri"/>
          <w:b/>
          <w:szCs w:val="24"/>
          <w:lang w:eastAsia="en-US"/>
        </w:rPr>
        <w:t>ączników do Zapytania ofertowego</w:t>
      </w:r>
      <w:r w:rsidR="00984519" w:rsidRPr="00A87BA4">
        <w:rPr>
          <w:rFonts w:eastAsia="Calibri"/>
          <w:b/>
          <w:szCs w:val="24"/>
          <w:lang w:eastAsia="en-US"/>
        </w:rPr>
        <w:t>:</w:t>
      </w:r>
    </w:p>
    <w:p w:rsidR="00984519" w:rsidRPr="00A87BA4" w:rsidRDefault="001C272A" w:rsidP="00C72E32">
      <w:pPr>
        <w:shd w:val="clear" w:color="auto" w:fill="FFFFFF"/>
        <w:suppressAutoHyphens/>
        <w:spacing w:line="360" w:lineRule="auto"/>
        <w:rPr>
          <w:spacing w:val="-3"/>
          <w:sz w:val="20"/>
          <w:szCs w:val="20"/>
          <w:lang w:eastAsia="ar-SA"/>
        </w:rPr>
      </w:pPr>
      <w:r w:rsidRPr="00A87BA4">
        <w:rPr>
          <w:spacing w:val="-3"/>
          <w:sz w:val="20"/>
          <w:szCs w:val="20"/>
          <w:lang w:eastAsia="ar-SA"/>
        </w:rPr>
        <w:t>Załącznik nr 1</w:t>
      </w:r>
      <w:r w:rsidR="00984519" w:rsidRPr="00A87BA4">
        <w:rPr>
          <w:spacing w:val="-3"/>
          <w:sz w:val="20"/>
          <w:szCs w:val="20"/>
          <w:lang w:eastAsia="ar-SA"/>
        </w:rPr>
        <w:t xml:space="preserve"> –</w:t>
      </w:r>
      <w:r w:rsidR="00984519" w:rsidRPr="00A87BA4">
        <w:rPr>
          <w:rFonts w:eastAsia="Calibri"/>
          <w:sz w:val="22"/>
          <w:szCs w:val="22"/>
        </w:rPr>
        <w:t xml:space="preserve"> </w:t>
      </w:r>
      <w:r w:rsidRPr="00A87BA4">
        <w:rPr>
          <w:rFonts w:eastAsia="Calibri"/>
          <w:sz w:val="22"/>
          <w:szCs w:val="22"/>
        </w:rPr>
        <w:t xml:space="preserve"> Umowa - projekt</w:t>
      </w:r>
      <w:r w:rsidR="00984519" w:rsidRPr="00A87BA4">
        <w:rPr>
          <w:spacing w:val="-3"/>
          <w:sz w:val="20"/>
          <w:szCs w:val="20"/>
          <w:lang w:eastAsia="ar-SA"/>
        </w:rPr>
        <w:t xml:space="preserve"> ;</w:t>
      </w:r>
    </w:p>
    <w:p w:rsidR="005A2FE2" w:rsidRPr="00A87BA4" w:rsidRDefault="005A2FE2" w:rsidP="005A2FE2">
      <w:pPr>
        <w:shd w:val="clear" w:color="auto" w:fill="FFFFFF"/>
        <w:suppressAutoHyphens/>
        <w:spacing w:line="360" w:lineRule="auto"/>
        <w:rPr>
          <w:sz w:val="20"/>
          <w:szCs w:val="20"/>
          <w:lang w:eastAsia="ar-SA"/>
        </w:rPr>
      </w:pPr>
      <w:r w:rsidRPr="00A87BA4">
        <w:rPr>
          <w:spacing w:val="-3"/>
          <w:sz w:val="20"/>
          <w:szCs w:val="20"/>
          <w:lang w:eastAsia="ar-SA"/>
        </w:rPr>
        <w:t>Załącznik nr 2 –</w:t>
      </w:r>
      <w:r w:rsidRPr="00A87BA4">
        <w:rPr>
          <w:rFonts w:eastAsia="Calibri"/>
          <w:sz w:val="22"/>
          <w:szCs w:val="22"/>
        </w:rPr>
        <w:t xml:space="preserve">  Wykaz wykonanych usług</w:t>
      </w:r>
      <w:r w:rsidRPr="00A87BA4">
        <w:rPr>
          <w:spacing w:val="-3"/>
          <w:sz w:val="20"/>
          <w:szCs w:val="20"/>
          <w:lang w:eastAsia="ar-SA"/>
        </w:rPr>
        <w:t xml:space="preserve"> ;</w:t>
      </w:r>
    </w:p>
    <w:p w:rsidR="005A2FE2" w:rsidRPr="00A87BA4" w:rsidRDefault="005A2FE2" w:rsidP="00C72E32">
      <w:pPr>
        <w:shd w:val="clear" w:color="auto" w:fill="FFFFFF"/>
        <w:suppressAutoHyphens/>
        <w:spacing w:line="360" w:lineRule="auto"/>
        <w:rPr>
          <w:sz w:val="20"/>
          <w:szCs w:val="20"/>
          <w:lang w:eastAsia="ar-SA"/>
        </w:rPr>
      </w:pPr>
      <w:r w:rsidRPr="00A87BA4">
        <w:rPr>
          <w:spacing w:val="-3"/>
          <w:sz w:val="20"/>
          <w:szCs w:val="20"/>
          <w:lang w:eastAsia="ar-SA"/>
        </w:rPr>
        <w:t>Załącznik nr 3 –</w:t>
      </w:r>
      <w:r w:rsidRPr="00A87BA4">
        <w:rPr>
          <w:rFonts w:eastAsia="Calibri"/>
          <w:sz w:val="22"/>
          <w:szCs w:val="22"/>
        </w:rPr>
        <w:t xml:space="preserve">  Wykaz kluczowego personelu</w:t>
      </w:r>
      <w:r w:rsidRPr="00A87BA4">
        <w:rPr>
          <w:spacing w:val="-3"/>
          <w:sz w:val="20"/>
          <w:szCs w:val="20"/>
          <w:lang w:eastAsia="ar-SA"/>
        </w:rPr>
        <w:t xml:space="preserve"> ;</w:t>
      </w:r>
    </w:p>
    <w:p w:rsidR="00984519" w:rsidRPr="00A87BA4" w:rsidRDefault="005A2FE2" w:rsidP="00C72E32">
      <w:pPr>
        <w:shd w:val="clear" w:color="auto" w:fill="FFFFFF"/>
        <w:suppressAutoHyphens/>
        <w:spacing w:line="360" w:lineRule="auto"/>
        <w:ind w:left="1560" w:hanging="1560"/>
        <w:rPr>
          <w:sz w:val="20"/>
          <w:szCs w:val="20"/>
          <w:lang w:eastAsia="ar-SA"/>
        </w:rPr>
      </w:pPr>
      <w:r w:rsidRPr="00A87BA4">
        <w:rPr>
          <w:sz w:val="20"/>
          <w:szCs w:val="20"/>
          <w:lang w:eastAsia="ar-SA"/>
        </w:rPr>
        <w:t>Załącznik nr 4</w:t>
      </w:r>
      <w:r w:rsidR="00984519" w:rsidRPr="00A87BA4">
        <w:rPr>
          <w:sz w:val="20"/>
          <w:szCs w:val="20"/>
          <w:lang w:eastAsia="ar-SA"/>
        </w:rPr>
        <w:t xml:space="preserve"> – </w:t>
      </w:r>
      <w:r w:rsidR="001C272A" w:rsidRPr="00A87BA4">
        <w:rPr>
          <w:sz w:val="20"/>
          <w:szCs w:val="20"/>
          <w:lang w:eastAsia="ar-SA"/>
        </w:rPr>
        <w:t>Formularz ofertowy</w:t>
      </w:r>
      <w:r w:rsidR="00984519" w:rsidRPr="00A87BA4">
        <w:rPr>
          <w:sz w:val="20"/>
          <w:szCs w:val="20"/>
          <w:lang w:eastAsia="ar-SA"/>
        </w:rPr>
        <w:t>;</w:t>
      </w:r>
    </w:p>
    <w:p w:rsidR="00984519" w:rsidRPr="00A87BA4" w:rsidRDefault="00984519" w:rsidP="00C72E32">
      <w:pPr>
        <w:shd w:val="clear" w:color="auto" w:fill="FFFFFF"/>
        <w:suppressAutoHyphens/>
        <w:spacing w:line="360" w:lineRule="auto"/>
        <w:ind w:left="1560" w:hanging="1560"/>
        <w:rPr>
          <w:sz w:val="20"/>
          <w:szCs w:val="20"/>
          <w:lang w:eastAsia="ar-SA"/>
        </w:rPr>
      </w:pPr>
      <w:r w:rsidRPr="00A87BA4">
        <w:rPr>
          <w:sz w:val="20"/>
          <w:szCs w:val="20"/>
          <w:lang w:eastAsia="ar-SA"/>
        </w:rPr>
        <w:t>Załącznik nr</w:t>
      </w:r>
      <w:r w:rsidR="005A2FE2" w:rsidRPr="00A87BA4">
        <w:rPr>
          <w:sz w:val="20"/>
          <w:szCs w:val="20"/>
          <w:lang w:eastAsia="ar-SA"/>
        </w:rPr>
        <w:t xml:space="preserve"> 5</w:t>
      </w:r>
      <w:r w:rsidRPr="00A87BA4">
        <w:rPr>
          <w:sz w:val="20"/>
          <w:szCs w:val="20"/>
          <w:lang w:eastAsia="ar-SA"/>
        </w:rPr>
        <w:t xml:space="preserve"> – Obowiązek informacyjny dot. przetwarzania danych osobowych</w:t>
      </w:r>
    </w:p>
    <w:p w:rsidR="00010273" w:rsidRPr="00A87BA4" w:rsidRDefault="00010273" w:rsidP="00C72E32">
      <w:pPr>
        <w:shd w:val="clear" w:color="auto" w:fill="FFFFFF"/>
        <w:suppressAutoHyphens/>
        <w:spacing w:line="360" w:lineRule="auto"/>
        <w:rPr>
          <w:sz w:val="20"/>
          <w:szCs w:val="20"/>
          <w:lang w:eastAsia="ar-SA"/>
        </w:rPr>
      </w:pPr>
    </w:p>
    <w:p w:rsidR="00984519" w:rsidRPr="00A87BA4" w:rsidRDefault="00984519" w:rsidP="00C72E32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F647AD" w:rsidRPr="00A87BA4" w:rsidRDefault="00F647AD" w:rsidP="00C72E32">
      <w:pPr>
        <w:pStyle w:val="Akapitzlist"/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</w:p>
    <w:p w:rsidR="00F647AD" w:rsidRPr="00A87BA4" w:rsidRDefault="00F647AD" w:rsidP="00C72E32">
      <w:pPr>
        <w:tabs>
          <w:tab w:val="center" w:pos="7371"/>
        </w:tabs>
        <w:spacing w:line="360" w:lineRule="auto"/>
        <w:rPr>
          <w:b/>
          <w:sz w:val="22"/>
          <w:szCs w:val="22"/>
        </w:rPr>
      </w:pPr>
      <w:r w:rsidRPr="00A87BA4">
        <w:rPr>
          <w:b/>
          <w:sz w:val="22"/>
          <w:szCs w:val="22"/>
        </w:rPr>
        <w:tab/>
        <w:t>Kierownik Zamawiającego</w:t>
      </w:r>
    </w:p>
    <w:p w:rsidR="00F647AD" w:rsidRPr="00A87BA4" w:rsidRDefault="00F647AD" w:rsidP="00C72E32">
      <w:pPr>
        <w:tabs>
          <w:tab w:val="center" w:pos="7371"/>
        </w:tabs>
        <w:spacing w:line="360" w:lineRule="auto"/>
        <w:rPr>
          <w:b/>
          <w:sz w:val="22"/>
          <w:szCs w:val="22"/>
        </w:rPr>
      </w:pPr>
      <w:r w:rsidRPr="00A87BA4">
        <w:rPr>
          <w:b/>
          <w:sz w:val="22"/>
          <w:szCs w:val="22"/>
        </w:rPr>
        <w:tab/>
      </w:r>
      <w:r w:rsidRPr="00A87BA4">
        <w:rPr>
          <w:b/>
          <w:sz w:val="22"/>
          <w:szCs w:val="22"/>
        </w:rPr>
        <w:tab/>
      </w:r>
      <w:r w:rsidRPr="00A87BA4">
        <w:rPr>
          <w:b/>
          <w:sz w:val="22"/>
          <w:szCs w:val="22"/>
        </w:rPr>
        <w:tab/>
        <w:t>Agnieszka Lasowa</w:t>
      </w:r>
    </w:p>
    <w:p w:rsidR="00FF7A0B" w:rsidRPr="00A87BA4" w:rsidRDefault="00FF7A0B" w:rsidP="002B6F05">
      <w:pPr>
        <w:spacing w:line="360" w:lineRule="auto"/>
      </w:pPr>
    </w:p>
    <w:sectPr w:rsidR="00FF7A0B" w:rsidRPr="00A87BA4" w:rsidSect="006571EF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48" w:rsidRDefault="00335948" w:rsidP="00984519">
      <w:r>
        <w:separator/>
      </w:r>
    </w:p>
  </w:endnote>
  <w:endnote w:type="continuationSeparator" w:id="0">
    <w:p w:rsidR="00335948" w:rsidRDefault="00335948" w:rsidP="0098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48" w:rsidRPr="00984519" w:rsidRDefault="00335948">
    <w:pPr>
      <w:pStyle w:val="Stopka"/>
      <w:rPr>
        <w:sz w:val="20"/>
        <w:szCs w:val="20"/>
      </w:rPr>
    </w:pPr>
    <w:r>
      <w:rPr>
        <w:sz w:val="20"/>
        <w:szCs w:val="20"/>
      </w:rPr>
      <w:t>ZOZ.V-260-49/1//ZP/2020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48" w:rsidRDefault="00335948" w:rsidP="00984519">
      <w:r>
        <w:separator/>
      </w:r>
    </w:p>
  </w:footnote>
  <w:footnote w:type="continuationSeparator" w:id="0">
    <w:p w:rsidR="00335948" w:rsidRDefault="00335948" w:rsidP="0098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7EF" w:rsidRDefault="00B357EF">
    <w:pPr>
      <w:pStyle w:val="Nagwek"/>
    </w:pPr>
    <w:r>
      <w:rPr>
        <w:noProof/>
      </w:rPr>
      <w:drawing>
        <wp:inline distT="0" distB="0" distL="0" distR="0" wp14:anchorId="4EA1BC19">
          <wp:extent cx="5523230" cy="737870"/>
          <wp:effectExtent l="0" t="0" r="127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CC6AA3FA"/>
    <w:lvl w:ilvl="0">
      <w:start w:val="1"/>
      <w:numFmt w:val="lowerLetter"/>
      <w:lvlText w:val="%1)"/>
      <w:lvlJc w:val="left"/>
      <w:pPr>
        <w:ind w:left="994" w:hanging="454"/>
      </w:pPr>
      <w:rPr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914" w:hanging="454"/>
      </w:pPr>
    </w:lvl>
    <w:lvl w:ilvl="2">
      <w:numFmt w:val="bullet"/>
      <w:lvlText w:val="•"/>
      <w:lvlJc w:val="left"/>
      <w:pPr>
        <w:ind w:left="2829" w:hanging="454"/>
      </w:pPr>
    </w:lvl>
    <w:lvl w:ilvl="3">
      <w:numFmt w:val="bullet"/>
      <w:lvlText w:val="•"/>
      <w:lvlJc w:val="left"/>
      <w:pPr>
        <w:ind w:left="3743" w:hanging="454"/>
      </w:pPr>
    </w:lvl>
    <w:lvl w:ilvl="4">
      <w:numFmt w:val="bullet"/>
      <w:lvlText w:val="•"/>
      <w:lvlJc w:val="left"/>
      <w:pPr>
        <w:ind w:left="4658" w:hanging="454"/>
      </w:pPr>
    </w:lvl>
    <w:lvl w:ilvl="5">
      <w:numFmt w:val="bullet"/>
      <w:lvlText w:val="•"/>
      <w:lvlJc w:val="left"/>
      <w:pPr>
        <w:ind w:left="5573" w:hanging="454"/>
      </w:pPr>
    </w:lvl>
    <w:lvl w:ilvl="6">
      <w:numFmt w:val="bullet"/>
      <w:lvlText w:val="•"/>
      <w:lvlJc w:val="left"/>
      <w:pPr>
        <w:ind w:left="6487" w:hanging="454"/>
      </w:pPr>
    </w:lvl>
    <w:lvl w:ilvl="7">
      <w:numFmt w:val="bullet"/>
      <w:lvlText w:val="•"/>
      <w:lvlJc w:val="left"/>
      <w:pPr>
        <w:ind w:left="7402" w:hanging="454"/>
      </w:pPr>
    </w:lvl>
    <w:lvl w:ilvl="8">
      <w:numFmt w:val="bullet"/>
      <w:lvlText w:val="•"/>
      <w:lvlJc w:val="left"/>
      <w:pPr>
        <w:ind w:left="8317" w:hanging="454"/>
      </w:pPr>
    </w:lvl>
  </w:abstractNum>
  <w:abstractNum w:abstractNumId="1">
    <w:nsid w:val="00000404"/>
    <w:multiLevelType w:val="multilevel"/>
    <w:tmpl w:val="3DC2A6E4"/>
    <w:lvl w:ilvl="0">
      <w:start w:val="1"/>
      <w:numFmt w:val="lowerLetter"/>
      <w:lvlText w:val="%1)"/>
      <w:lvlJc w:val="left"/>
      <w:pPr>
        <w:ind w:left="541" w:hanging="233"/>
      </w:pPr>
      <w:rPr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00" w:hanging="233"/>
      </w:pPr>
    </w:lvl>
    <w:lvl w:ilvl="2">
      <w:numFmt w:val="bullet"/>
      <w:lvlText w:val="•"/>
      <w:lvlJc w:val="left"/>
      <w:pPr>
        <w:ind w:left="2461" w:hanging="233"/>
      </w:pPr>
    </w:lvl>
    <w:lvl w:ilvl="3">
      <w:numFmt w:val="bullet"/>
      <w:lvlText w:val="•"/>
      <w:lvlJc w:val="left"/>
      <w:pPr>
        <w:ind w:left="3421" w:hanging="233"/>
      </w:pPr>
    </w:lvl>
    <w:lvl w:ilvl="4">
      <w:numFmt w:val="bullet"/>
      <w:lvlText w:val="•"/>
      <w:lvlJc w:val="left"/>
      <w:pPr>
        <w:ind w:left="4382" w:hanging="233"/>
      </w:pPr>
    </w:lvl>
    <w:lvl w:ilvl="5">
      <w:numFmt w:val="bullet"/>
      <w:lvlText w:val="•"/>
      <w:lvlJc w:val="left"/>
      <w:pPr>
        <w:ind w:left="5343" w:hanging="233"/>
      </w:pPr>
    </w:lvl>
    <w:lvl w:ilvl="6">
      <w:numFmt w:val="bullet"/>
      <w:lvlText w:val="•"/>
      <w:lvlJc w:val="left"/>
      <w:pPr>
        <w:ind w:left="6303" w:hanging="233"/>
      </w:pPr>
    </w:lvl>
    <w:lvl w:ilvl="7">
      <w:numFmt w:val="bullet"/>
      <w:lvlText w:val="•"/>
      <w:lvlJc w:val="left"/>
      <w:pPr>
        <w:ind w:left="7264" w:hanging="233"/>
      </w:pPr>
    </w:lvl>
    <w:lvl w:ilvl="8">
      <w:numFmt w:val="bullet"/>
      <w:lvlText w:val="•"/>
      <w:lvlJc w:val="left"/>
      <w:pPr>
        <w:ind w:left="8225" w:hanging="233"/>
      </w:pPr>
    </w:lvl>
  </w:abstractNum>
  <w:abstractNum w:abstractNumId="2">
    <w:nsid w:val="00000406"/>
    <w:multiLevelType w:val="multilevel"/>
    <w:tmpl w:val="058AEAD8"/>
    <w:lvl w:ilvl="0">
      <w:start w:val="4"/>
      <w:numFmt w:val="decimal"/>
      <w:lvlText w:val="%1)"/>
      <w:lvlJc w:val="left"/>
      <w:pPr>
        <w:ind w:left="221" w:hanging="221"/>
      </w:pPr>
      <w:rPr>
        <w:rFonts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698" w:hanging="221"/>
      </w:pPr>
      <w:rPr>
        <w:rFonts w:hint="default"/>
      </w:rPr>
    </w:lvl>
    <w:lvl w:ilvl="2">
      <w:numFmt w:val="bullet"/>
      <w:lvlText w:val="•"/>
      <w:lvlJc w:val="left"/>
      <w:pPr>
        <w:ind w:left="2637" w:hanging="221"/>
      </w:pPr>
      <w:rPr>
        <w:rFonts w:hint="default"/>
      </w:rPr>
    </w:lvl>
    <w:lvl w:ilvl="3">
      <w:numFmt w:val="bullet"/>
      <w:lvlText w:val="•"/>
      <w:lvlJc w:val="left"/>
      <w:pPr>
        <w:ind w:left="3575" w:hanging="221"/>
      </w:pPr>
      <w:rPr>
        <w:rFonts w:hint="default"/>
      </w:rPr>
    </w:lvl>
    <w:lvl w:ilvl="4">
      <w:numFmt w:val="bullet"/>
      <w:lvlText w:val="•"/>
      <w:lvlJc w:val="left"/>
      <w:pPr>
        <w:ind w:left="4514" w:hanging="221"/>
      </w:pPr>
      <w:rPr>
        <w:rFonts w:hint="default"/>
      </w:rPr>
    </w:lvl>
    <w:lvl w:ilvl="5">
      <w:numFmt w:val="bullet"/>
      <w:lvlText w:val="•"/>
      <w:lvlJc w:val="left"/>
      <w:pPr>
        <w:ind w:left="5453" w:hanging="221"/>
      </w:pPr>
      <w:rPr>
        <w:rFonts w:hint="default"/>
      </w:rPr>
    </w:lvl>
    <w:lvl w:ilvl="6">
      <w:numFmt w:val="bullet"/>
      <w:lvlText w:val="•"/>
      <w:lvlJc w:val="left"/>
      <w:pPr>
        <w:ind w:left="6391" w:hanging="221"/>
      </w:pPr>
      <w:rPr>
        <w:rFonts w:hint="default"/>
      </w:rPr>
    </w:lvl>
    <w:lvl w:ilvl="7">
      <w:numFmt w:val="bullet"/>
      <w:lvlText w:val="•"/>
      <w:lvlJc w:val="left"/>
      <w:pPr>
        <w:ind w:left="7330" w:hanging="221"/>
      </w:pPr>
      <w:rPr>
        <w:rFonts w:hint="default"/>
      </w:rPr>
    </w:lvl>
    <w:lvl w:ilvl="8">
      <w:numFmt w:val="bullet"/>
      <w:lvlText w:val="•"/>
      <w:lvlJc w:val="left"/>
      <w:pPr>
        <w:ind w:left="8269" w:hanging="221"/>
      </w:pPr>
      <w:rPr>
        <w:rFonts w:hint="default"/>
      </w:rPr>
    </w:lvl>
  </w:abstractNum>
  <w:abstractNum w:abstractNumId="3">
    <w:nsid w:val="00000408"/>
    <w:multiLevelType w:val="multilevel"/>
    <w:tmpl w:val="600ADB94"/>
    <w:lvl w:ilvl="0">
      <w:start w:val="1"/>
      <w:numFmt w:val="lowerLetter"/>
      <w:lvlText w:val="%1)"/>
      <w:lvlJc w:val="left"/>
      <w:pPr>
        <w:ind w:left="541" w:hanging="233"/>
      </w:pPr>
      <w:rPr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00" w:hanging="233"/>
      </w:pPr>
    </w:lvl>
    <w:lvl w:ilvl="2">
      <w:numFmt w:val="bullet"/>
      <w:lvlText w:val="•"/>
      <w:lvlJc w:val="left"/>
      <w:pPr>
        <w:ind w:left="2461" w:hanging="233"/>
      </w:pPr>
    </w:lvl>
    <w:lvl w:ilvl="3">
      <w:numFmt w:val="bullet"/>
      <w:lvlText w:val="•"/>
      <w:lvlJc w:val="left"/>
      <w:pPr>
        <w:ind w:left="3421" w:hanging="233"/>
      </w:pPr>
    </w:lvl>
    <w:lvl w:ilvl="4">
      <w:numFmt w:val="bullet"/>
      <w:lvlText w:val="•"/>
      <w:lvlJc w:val="left"/>
      <w:pPr>
        <w:ind w:left="4382" w:hanging="233"/>
      </w:pPr>
    </w:lvl>
    <w:lvl w:ilvl="5">
      <w:numFmt w:val="bullet"/>
      <w:lvlText w:val="•"/>
      <w:lvlJc w:val="left"/>
      <w:pPr>
        <w:ind w:left="5343" w:hanging="233"/>
      </w:pPr>
    </w:lvl>
    <w:lvl w:ilvl="6">
      <w:numFmt w:val="bullet"/>
      <w:lvlText w:val="•"/>
      <w:lvlJc w:val="left"/>
      <w:pPr>
        <w:ind w:left="6303" w:hanging="233"/>
      </w:pPr>
    </w:lvl>
    <w:lvl w:ilvl="7">
      <w:numFmt w:val="bullet"/>
      <w:lvlText w:val="•"/>
      <w:lvlJc w:val="left"/>
      <w:pPr>
        <w:ind w:left="7264" w:hanging="233"/>
      </w:pPr>
    </w:lvl>
    <w:lvl w:ilvl="8">
      <w:numFmt w:val="bullet"/>
      <w:lvlText w:val="•"/>
      <w:lvlJc w:val="left"/>
      <w:pPr>
        <w:ind w:left="8225" w:hanging="233"/>
      </w:pPr>
    </w:lvl>
  </w:abstractNum>
  <w:abstractNum w:abstractNumId="4">
    <w:nsid w:val="0000040C"/>
    <w:multiLevelType w:val="multilevel"/>
    <w:tmpl w:val="B05670E0"/>
    <w:lvl w:ilvl="0">
      <w:start w:val="21"/>
      <w:numFmt w:val="decimal"/>
      <w:lvlText w:val="%1)"/>
      <w:lvlJc w:val="left"/>
      <w:pPr>
        <w:ind w:left="426" w:hanging="284"/>
      </w:pPr>
      <w:rPr>
        <w:rFonts w:hint="default"/>
        <w:b w:val="0"/>
        <w:bCs w:val="0"/>
        <w:spacing w:val="-1"/>
        <w:w w:val="99"/>
        <w:sz w:val="22"/>
        <w:szCs w:val="22"/>
      </w:rPr>
    </w:lvl>
    <w:lvl w:ilvl="1">
      <w:start w:val="1"/>
      <w:numFmt w:val="decimal"/>
      <w:lvlText w:val="%2)"/>
      <w:lvlJc w:val="left"/>
      <w:pPr>
        <w:ind w:left="927" w:hanging="348"/>
      </w:pPr>
      <w:rPr>
        <w:rFonts w:hint="default"/>
        <w:b w:val="0"/>
        <w:bCs w:val="0"/>
        <w:w w:val="100"/>
      </w:rPr>
    </w:lvl>
    <w:lvl w:ilvl="2">
      <w:start w:val="1"/>
      <w:numFmt w:val="lowerLetter"/>
      <w:lvlText w:val="%3)"/>
      <w:lvlJc w:val="left"/>
      <w:pPr>
        <w:ind w:left="685" w:hanging="348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880" w:hanging="348"/>
      </w:pPr>
      <w:rPr>
        <w:rFonts w:hint="default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</w:rPr>
    </w:lvl>
    <w:lvl w:ilvl="5">
      <w:numFmt w:val="bullet"/>
      <w:lvlText w:val="•"/>
      <w:lvlJc w:val="left"/>
      <w:pPr>
        <w:ind w:left="2457" w:hanging="348"/>
      </w:pPr>
      <w:rPr>
        <w:rFonts w:hint="default"/>
      </w:rPr>
    </w:lvl>
    <w:lvl w:ilvl="6">
      <w:numFmt w:val="bullet"/>
      <w:lvlText w:val="•"/>
      <w:lvlJc w:val="left"/>
      <w:pPr>
        <w:ind w:left="3995" w:hanging="348"/>
      </w:pPr>
      <w:rPr>
        <w:rFonts w:hint="default"/>
      </w:rPr>
    </w:lvl>
    <w:lvl w:ilvl="7">
      <w:numFmt w:val="bullet"/>
      <w:lvlText w:val="•"/>
      <w:lvlJc w:val="left"/>
      <w:pPr>
        <w:ind w:left="5533" w:hanging="348"/>
      </w:pPr>
      <w:rPr>
        <w:rFonts w:hint="default"/>
      </w:rPr>
    </w:lvl>
    <w:lvl w:ilvl="8">
      <w:numFmt w:val="bullet"/>
      <w:lvlText w:val="•"/>
      <w:lvlJc w:val="left"/>
      <w:pPr>
        <w:ind w:left="7070" w:hanging="348"/>
      </w:pPr>
      <w:rPr>
        <w:rFonts w:hint="default"/>
      </w:rPr>
    </w:lvl>
  </w:abstractNum>
  <w:abstractNum w:abstractNumId="5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1662" w:hanging="43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508" w:hanging="435"/>
      </w:pPr>
    </w:lvl>
    <w:lvl w:ilvl="2">
      <w:numFmt w:val="bullet"/>
      <w:lvlText w:val="•"/>
      <w:lvlJc w:val="left"/>
      <w:pPr>
        <w:ind w:left="3357" w:hanging="435"/>
      </w:pPr>
    </w:lvl>
    <w:lvl w:ilvl="3">
      <w:numFmt w:val="bullet"/>
      <w:lvlText w:val="•"/>
      <w:lvlJc w:val="left"/>
      <w:pPr>
        <w:ind w:left="4205" w:hanging="435"/>
      </w:pPr>
    </w:lvl>
    <w:lvl w:ilvl="4">
      <w:numFmt w:val="bullet"/>
      <w:lvlText w:val="•"/>
      <w:lvlJc w:val="left"/>
      <w:pPr>
        <w:ind w:left="5054" w:hanging="435"/>
      </w:pPr>
    </w:lvl>
    <w:lvl w:ilvl="5">
      <w:numFmt w:val="bullet"/>
      <w:lvlText w:val="•"/>
      <w:lvlJc w:val="left"/>
      <w:pPr>
        <w:ind w:left="5903" w:hanging="435"/>
      </w:pPr>
    </w:lvl>
    <w:lvl w:ilvl="6">
      <w:numFmt w:val="bullet"/>
      <w:lvlText w:val="•"/>
      <w:lvlJc w:val="left"/>
      <w:pPr>
        <w:ind w:left="6751" w:hanging="435"/>
      </w:pPr>
    </w:lvl>
    <w:lvl w:ilvl="7">
      <w:numFmt w:val="bullet"/>
      <w:lvlText w:val="•"/>
      <w:lvlJc w:val="left"/>
      <w:pPr>
        <w:ind w:left="7600" w:hanging="435"/>
      </w:pPr>
    </w:lvl>
    <w:lvl w:ilvl="8">
      <w:numFmt w:val="bullet"/>
      <w:lvlText w:val="•"/>
      <w:lvlJc w:val="left"/>
      <w:pPr>
        <w:ind w:left="8449" w:hanging="435"/>
      </w:pPr>
    </w:lvl>
  </w:abstractNum>
  <w:abstractNum w:abstractNumId="6">
    <w:nsid w:val="0000040F"/>
    <w:multiLevelType w:val="multilevel"/>
    <w:tmpl w:val="4B6A7D60"/>
    <w:lvl w:ilvl="0">
      <w:start w:val="36"/>
      <w:numFmt w:val="decimal"/>
      <w:lvlText w:val="%1)"/>
      <w:lvlJc w:val="left"/>
      <w:pPr>
        <w:ind w:left="113" w:hanging="332"/>
      </w:pPr>
      <w:rPr>
        <w:rFonts w:hint="default"/>
        <w:b w:val="0"/>
        <w:bCs w:val="0"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1122" w:hanging="332"/>
      </w:pPr>
      <w:rPr>
        <w:rFonts w:hint="default"/>
      </w:rPr>
    </w:lvl>
    <w:lvl w:ilvl="2">
      <w:numFmt w:val="bullet"/>
      <w:lvlText w:val="•"/>
      <w:lvlJc w:val="left"/>
      <w:pPr>
        <w:ind w:left="2125" w:hanging="332"/>
      </w:pPr>
      <w:rPr>
        <w:rFonts w:hint="default"/>
      </w:rPr>
    </w:lvl>
    <w:lvl w:ilvl="3">
      <w:numFmt w:val="bullet"/>
      <w:lvlText w:val="•"/>
      <w:lvlJc w:val="left"/>
      <w:pPr>
        <w:ind w:left="3127" w:hanging="332"/>
      </w:pPr>
      <w:rPr>
        <w:rFonts w:hint="default"/>
      </w:rPr>
    </w:lvl>
    <w:lvl w:ilvl="4">
      <w:numFmt w:val="bullet"/>
      <w:lvlText w:val="•"/>
      <w:lvlJc w:val="left"/>
      <w:pPr>
        <w:ind w:left="4130" w:hanging="332"/>
      </w:pPr>
      <w:rPr>
        <w:rFonts w:hint="default"/>
      </w:rPr>
    </w:lvl>
    <w:lvl w:ilvl="5">
      <w:numFmt w:val="bullet"/>
      <w:lvlText w:val="•"/>
      <w:lvlJc w:val="left"/>
      <w:pPr>
        <w:ind w:left="5133" w:hanging="332"/>
      </w:pPr>
      <w:rPr>
        <w:rFonts w:hint="default"/>
      </w:rPr>
    </w:lvl>
    <w:lvl w:ilvl="6">
      <w:numFmt w:val="bullet"/>
      <w:lvlText w:val="•"/>
      <w:lvlJc w:val="left"/>
      <w:pPr>
        <w:ind w:left="6135" w:hanging="332"/>
      </w:pPr>
      <w:rPr>
        <w:rFonts w:hint="default"/>
      </w:rPr>
    </w:lvl>
    <w:lvl w:ilvl="7">
      <w:numFmt w:val="bullet"/>
      <w:lvlText w:val="•"/>
      <w:lvlJc w:val="left"/>
      <w:pPr>
        <w:ind w:left="7138" w:hanging="332"/>
      </w:pPr>
      <w:rPr>
        <w:rFonts w:hint="default"/>
      </w:rPr>
    </w:lvl>
    <w:lvl w:ilvl="8">
      <w:numFmt w:val="bullet"/>
      <w:lvlText w:val="•"/>
      <w:lvlJc w:val="left"/>
      <w:pPr>
        <w:ind w:left="8141" w:hanging="332"/>
      </w:pPr>
      <w:rPr>
        <w:rFonts w:hint="default"/>
      </w:rPr>
    </w:lvl>
  </w:abstractNum>
  <w:abstractNum w:abstractNumId="7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F252E4"/>
    <w:multiLevelType w:val="hybridMultilevel"/>
    <w:tmpl w:val="FBB01F44"/>
    <w:lvl w:ilvl="0" w:tplc="E42AD14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6102F1"/>
    <w:multiLevelType w:val="hybridMultilevel"/>
    <w:tmpl w:val="24F661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E831AB"/>
    <w:multiLevelType w:val="hybridMultilevel"/>
    <w:tmpl w:val="BC9E8562"/>
    <w:lvl w:ilvl="0" w:tplc="F334CE58">
      <w:numFmt w:val="bullet"/>
      <w:lvlText w:val="•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D6BFA"/>
    <w:multiLevelType w:val="hybridMultilevel"/>
    <w:tmpl w:val="78F6D070"/>
    <w:lvl w:ilvl="0" w:tplc="CE261FEC">
      <w:start w:val="1"/>
      <w:numFmt w:val="decimal"/>
      <w:lvlText w:val="%1)"/>
      <w:lvlJc w:val="left"/>
      <w:pPr>
        <w:ind w:left="100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2B25726"/>
    <w:multiLevelType w:val="hybridMultilevel"/>
    <w:tmpl w:val="9D204E5C"/>
    <w:lvl w:ilvl="0" w:tplc="B8CE5B40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>
    <w:nsid w:val="43AB44B0"/>
    <w:multiLevelType w:val="hybridMultilevel"/>
    <w:tmpl w:val="43162DF2"/>
    <w:lvl w:ilvl="0" w:tplc="D9005C3E">
      <w:start w:val="3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44413920"/>
    <w:multiLevelType w:val="hybridMultilevel"/>
    <w:tmpl w:val="9DAC3804"/>
    <w:lvl w:ilvl="0" w:tplc="22CEBB9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E294878"/>
    <w:multiLevelType w:val="hybridMultilevel"/>
    <w:tmpl w:val="D234CB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7AC7795"/>
    <w:multiLevelType w:val="hybridMultilevel"/>
    <w:tmpl w:val="E42CEA44"/>
    <w:lvl w:ilvl="0" w:tplc="2B04C3E2">
      <w:start w:val="1"/>
      <w:numFmt w:val="lowerLetter"/>
      <w:lvlText w:val="%1)"/>
      <w:lvlJc w:val="left"/>
      <w:pPr>
        <w:ind w:left="833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315D4"/>
    <w:multiLevelType w:val="hybridMultilevel"/>
    <w:tmpl w:val="D41A9A84"/>
    <w:lvl w:ilvl="0" w:tplc="625CFF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6D831C74"/>
    <w:multiLevelType w:val="hybridMultilevel"/>
    <w:tmpl w:val="6A048096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4">
    <w:nsid w:val="70DA22CF"/>
    <w:multiLevelType w:val="hybridMultilevel"/>
    <w:tmpl w:val="59CC5390"/>
    <w:lvl w:ilvl="0" w:tplc="339C6176">
      <w:start w:val="1"/>
      <w:numFmt w:val="upperRoman"/>
      <w:lvlText w:val="%1."/>
      <w:lvlJc w:val="left"/>
      <w:pPr>
        <w:ind w:left="749" w:hanging="720"/>
      </w:p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>
      <w:start w:val="1"/>
      <w:numFmt w:val="lowerRoman"/>
      <w:lvlText w:val="%3."/>
      <w:lvlJc w:val="right"/>
      <w:pPr>
        <w:ind w:left="1829" w:hanging="180"/>
      </w:pPr>
    </w:lvl>
    <w:lvl w:ilvl="3" w:tplc="0415000F">
      <w:start w:val="1"/>
      <w:numFmt w:val="decimal"/>
      <w:lvlText w:val="%4."/>
      <w:lvlJc w:val="left"/>
      <w:pPr>
        <w:ind w:left="2549" w:hanging="360"/>
      </w:pPr>
    </w:lvl>
    <w:lvl w:ilvl="4" w:tplc="04150019">
      <w:start w:val="1"/>
      <w:numFmt w:val="lowerLetter"/>
      <w:lvlText w:val="%5."/>
      <w:lvlJc w:val="left"/>
      <w:pPr>
        <w:ind w:left="3269" w:hanging="360"/>
      </w:pPr>
    </w:lvl>
    <w:lvl w:ilvl="5" w:tplc="0415001B">
      <w:start w:val="1"/>
      <w:numFmt w:val="lowerRoman"/>
      <w:lvlText w:val="%6."/>
      <w:lvlJc w:val="right"/>
      <w:pPr>
        <w:ind w:left="3989" w:hanging="180"/>
      </w:pPr>
    </w:lvl>
    <w:lvl w:ilvl="6" w:tplc="0415000F">
      <w:start w:val="1"/>
      <w:numFmt w:val="decimal"/>
      <w:lvlText w:val="%7."/>
      <w:lvlJc w:val="left"/>
      <w:pPr>
        <w:ind w:left="4709" w:hanging="360"/>
      </w:pPr>
    </w:lvl>
    <w:lvl w:ilvl="7" w:tplc="04150019">
      <w:start w:val="1"/>
      <w:numFmt w:val="lowerLetter"/>
      <w:lvlText w:val="%8."/>
      <w:lvlJc w:val="left"/>
      <w:pPr>
        <w:ind w:left="5429" w:hanging="360"/>
      </w:pPr>
    </w:lvl>
    <w:lvl w:ilvl="8" w:tplc="0415001B">
      <w:start w:val="1"/>
      <w:numFmt w:val="lowerRoman"/>
      <w:lvlText w:val="%9."/>
      <w:lvlJc w:val="right"/>
      <w:pPr>
        <w:ind w:left="6149" w:hanging="180"/>
      </w:pPr>
    </w:lvl>
  </w:abstractNum>
  <w:abstractNum w:abstractNumId="25">
    <w:nsid w:val="716E6521"/>
    <w:multiLevelType w:val="hybridMultilevel"/>
    <w:tmpl w:val="CD408EDC"/>
    <w:lvl w:ilvl="0" w:tplc="5600CFA8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D19A9"/>
    <w:multiLevelType w:val="hybridMultilevel"/>
    <w:tmpl w:val="3A9A838A"/>
    <w:lvl w:ilvl="0" w:tplc="22CEBB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156E43"/>
    <w:multiLevelType w:val="hybridMultilevel"/>
    <w:tmpl w:val="881C3FBA"/>
    <w:lvl w:ilvl="0" w:tplc="5A82905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13"/>
  </w:num>
  <w:num w:numId="10">
    <w:abstractNumId w:val="19"/>
  </w:num>
  <w:num w:numId="11">
    <w:abstractNumId w:val="14"/>
  </w:num>
  <w:num w:numId="12">
    <w:abstractNumId w:val="16"/>
  </w:num>
  <w:num w:numId="13">
    <w:abstractNumId w:val="26"/>
  </w:num>
  <w:num w:numId="14">
    <w:abstractNumId w:val="20"/>
  </w:num>
  <w:num w:numId="15">
    <w:abstractNumId w:val="22"/>
  </w:num>
  <w:num w:numId="16">
    <w:abstractNumId w:val="29"/>
  </w:num>
  <w:num w:numId="17">
    <w:abstractNumId w:val="18"/>
  </w:num>
  <w:num w:numId="18">
    <w:abstractNumId w:val="11"/>
  </w:num>
  <w:num w:numId="19">
    <w:abstractNumId w:val="17"/>
  </w:num>
  <w:num w:numId="20">
    <w:abstractNumId w:val="25"/>
  </w:num>
  <w:num w:numId="21">
    <w:abstractNumId w:val="12"/>
  </w:num>
  <w:num w:numId="22">
    <w:abstractNumId w:val="23"/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  <w:lvlOverride w:ilvl="0">
      <w:startOverride w:val="3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19"/>
    <w:rsid w:val="00000F5E"/>
    <w:rsid w:val="00010273"/>
    <w:rsid w:val="000C2305"/>
    <w:rsid w:val="000C7EBA"/>
    <w:rsid w:val="000D3176"/>
    <w:rsid w:val="000F5F4F"/>
    <w:rsid w:val="001144AB"/>
    <w:rsid w:val="001400B5"/>
    <w:rsid w:val="00164313"/>
    <w:rsid w:val="0016789B"/>
    <w:rsid w:val="00190026"/>
    <w:rsid w:val="0019192C"/>
    <w:rsid w:val="001A08B6"/>
    <w:rsid w:val="001A66FE"/>
    <w:rsid w:val="001A7138"/>
    <w:rsid w:val="001C272A"/>
    <w:rsid w:val="001D6157"/>
    <w:rsid w:val="001F5638"/>
    <w:rsid w:val="00201E14"/>
    <w:rsid w:val="00212198"/>
    <w:rsid w:val="00217093"/>
    <w:rsid w:val="0023242D"/>
    <w:rsid w:val="002345C3"/>
    <w:rsid w:val="00271CB7"/>
    <w:rsid w:val="002A2FC0"/>
    <w:rsid w:val="002A5B0A"/>
    <w:rsid w:val="002B6F05"/>
    <w:rsid w:val="002F5606"/>
    <w:rsid w:val="002F57C1"/>
    <w:rsid w:val="00322425"/>
    <w:rsid w:val="00335948"/>
    <w:rsid w:val="00342071"/>
    <w:rsid w:val="00353819"/>
    <w:rsid w:val="00354B25"/>
    <w:rsid w:val="003A1223"/>
    <w:rsid w:val="003D1CC5"/>
    <w:rsid w:val="003F18FD"/>
    <w:rsid w:val="003F55F2"/>
    <w:rsid w:val="00462B6E"/>
    <w:rsid w:val="004F6C70"/>
    <w:rsid w:val="004F7CD4"/>
    <w:rsid w:val="00511564"/>
    <w:rsid w:val="00513699"/>
    <w:rsid w:val="00515A24"/>
    <w:rsid w:val="00537931"/>
    <w:rsid w:val="00561C36"/>
    <w:rsid w:val="00585340"/>
    <w:rsid w:val="005A2FE2"/>
    <w:rsid w:val="005B56F5"/>
    <w:rsid w:val="005C2C78"/>
    <w:rsid w:val="005E2608"/>
    <w:rsid w:val="00621FCB"/>
    <w:rsid w:val="00626510"/>
    <w:rsid w:val="006571EF"/>
    <w:rsid w:val="006668EC"/>
    <w:rsid w:val="006D26E8"/>
    <w:rsid w:val="006D7951"/>
    <w:rsid w:val="006F5287"/>
    <w:rsid w:val="00702B86"/>
    <w:rsid w:val="00743B09"/>
    <w:rsid w:val="00762557"/>
    <w:rsid w:val="00772EE9"/>
    <w:rsid w:val="00781A6A"/>
    <w:rsid w:val="00790FFC"/>
    <w:rsid w:val="007A51B0"/>
    <w:rsid w:val="007A6E0D"/>
    <w:rsid w:val="007B7051"/>
    <w:rsid w:val="007E4D45"/>
    <w:rsid w:val="00844AC7"/>
    <w:rsid w:val="0085128B"/>
    <w:rsid w:val="00852D62"/>
    <w:rsid w:val="00854CE4"/>
    <w:rsid w:val="0088791F"/>
    <w:rsid w:val="00892982"/>
    <w:rsid w:val="008B7B0C"/>
    <w:rsid w:val="008D00DE"/>
    <w:rsid w:val="009121A6"/>
    <w:rsid w:val="00921FED"/>
    <w:rsid w:val="00934D0C"/>
    <w:rsid w:val="00962BB7"/>
    <w:rsid w:val="0097013E"/>
    <w:rsid w:val="00973578"/>
    <w:rsid w:val="0097364D"/>
    <w:rsid w:val="00976CD5"/>
    <w:rsid w:val="00983666"/>
    <w:rsid w:val="00984519"/>
    <w:rsid w:val="00992D75"/>
    <w:rsid w:val="009E0EF5"/>
    <w:rsid w:val="00A10703"/>
    <w:rsid w:val="00A132A4"/>
    <w:rsid w:val="00A16BFE"/>
    <w:rsid w:val="00A511D2"/>
    <w:rsid w:val="00A75539"/>
    <w:rsid w:val="00A82C3D"/>
    <w:rsid w:val="00A87BA4"/>
    <w:rsid w:val="00AA1E7E"/>
    <w:rsid w:val="00AA36F4"/>
    <w:rsid w:val="00AC2C0C"/>
    <w:rsid w:val="00AF5D3A"/>
    <w:rsid w:val="00AF6892"/>
    <w:rsid w:val="00B357EF"/>
    <w:rsid w:val="00B5626E"/>
    <w:rsid w:val="00B92812"/>
    <w:rsid w:val="00B97A3F"/>
    <w:rsid w:val="00C01055"/>
    <w:rsid w:val="00C22453"/>
    <w:rsid w:val="00C449D6"/>
    <w:rsid w:val="00C72E32"/>
    <w:rsid w:val="00C734FE"/>
    <w:rsid w:val="00C77C98"/>
    <w:rsid w:val="00CB03C1"/>
    <w:rsid w:val="00CB47C7"/>
    <w:rsid w:val="00CC5283"/>
    <w:rsid w:val="00CC5B2F"/>
    <w:rsid w:val="00CD3610"/>
    <w:rsid w:val="00CD7AA7"/>
    <w:rsid w:val="00D04A24"/>
    <w:rsid w:val="00D04FD2"/>
    <w:rsid w:val="00D34CE9"/>
    <w:rsid w:val="00D631D5"/>
    <w:rsid w:val="00D85C77"/>
    <w:rsid w:val="00DA798D"/>
    <w:rsid w:val="00DC237E"/>
    <w:rsid w:val="00DC7B64"/>
    <w:rsid w:val="00E017FF"/>
    <w:rsid w:val="00E13CBA"/>
    <w:rsid w:val="00E30202"/>
    <w:rsid w:val="00E41E8F"/>
    <w:rsid w:val="00E53FF5"/>
    <w:rsid w:val="00E554DE"/>
    <w:rsid w:val="00E56AC4"/>
    <w:rsid w:val="00E647A2"/>
    <w:rsid w:val="00EB3963"/>
    <w:rsid w:val="00EC7DB8"/>
    <w:rsid w:val="00EF69E2"/>
    <w:rsid w:val="00F13781"/>
    <w:rsid w:val="00F138FD"/>
    <w:rsid w:val="00F16662"/>
    <w:rsid w:val="00F37F86"/>
    <w:rsid w:val="00F50966"/>
    <w:rsid w:val="00F63F7B"/>
    <w:rsid w:val="00F647AD"/>
    <w:rsid w:val="00F6659D"/>
    <w:rsid w:val="00F96D31"/>
    <w:rsid w:val="00FA1DF6"/>
    <w:rsid w:val="00FE39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0B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6F0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6F0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19192C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1">
    <w:name w:val="pkt1"/>
    <w:basedOn w:val="Normalny"/>
    <w:rsid w:val="00984519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84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519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519"/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rsid w:val="00934D0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A79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98D"/>
    <w:rPr>
      <w:rFonts w:eastAsia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132A4"/>
    <w:rPr>
      <w:rFonts w:eastAsia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132A4"/>
    <w:pPr>
      <w:widowControl w:val="0"/>
      <w:suppressAutoHyphens/>
      <w:spacing w:after="200"/>
      <w:ind w:left="720"/>
      <w:contextualSpacing/>
    </w:pPr>
    <w:rPr>
      <w:rFonts w:ascii="Liberation Serif" w:hAnsi="Liberation Serif" w:cs="Mangal"/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E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A0B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6F0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B6F0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19192C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1">
    <w:name w:val="pkt1"/>
    <w:basedOn w:val="Normalny"/>
    <w:rsid w:val="00984519"/>
    <w:pPr>
      <w:spacing w:before="60" w:after="60"/>
      <w:ind w:left="850" w:hanging="42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84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4519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4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4519"/>
    <w:rPr>
      <w:rFonts w:eastAsia="Times New Roman"/>
      <w:sz w:val="24"/>
      <w:szCs w:val="24"/>
      <w:lang w:eastAsia="pl-PL"/>
    </w:rPr>
  </w:style>
  <w:style w:type="paragraph" w:customStyle="1" w:styleId="Default">
    <w:name w:val="Default"/>
    <w:rsid w:val="00934D0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A79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A798D"/>
    <w:rPr>
      <w:rFonts w:eastAsia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132A4"/>
    <w:rPr>
      <w:rFonts w:eastAsia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132A4"/>
    <w:pPr>
      <w:widowControl w:val="0"/>
      <w:suppressAutoHyphens/>
      <w:spacing w:after="200"/>
      <w:ind w:left="720"/>
      <w:contextualSpacing/>
    </w:pPr>
    <w:rPr>
      <w:rFonts w:ascii="Liberation Serif" w:hAnsi="Liberation Serif" w:cs="Mangal"/>
      <w:kern w:val="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E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zozl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3232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6</cp:revision>
  <cp:lastPrinted>2019-09-03T08:05:00Z</cp:lastPrinted>
  <dcterms:created xsi:type="dcterms:W3CDTF">2020-07-30T13:19:00Z</dcterms:created>
  <dcterms:modified xsi:type="dcterms:W3CDTF">2020-07-30T13:36:00Z</dcterms:modified>
</cp:coreProperties>
</file>