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417C" w14:textId="77777777" w:rsidR="00FD2F4C" w:rsidRPr="00FD2F4C" w:rsidRDefault="00FD2F4C" w:rsidP="00B0397D">
      <w:pPr>
        <w:pStyle w:val="Bodytext30"/>
        <w:shd w:val="clear" w:color="auto" w:fill="auto"/>
        <w:ind w:left="20"/>
        <w:rPr>
          <w:rStyle w:val="Bodytext3Exact"/>
          <w:rFonts w:asciiTheme="minorHAnsi" w:hAnsiTheme="minorHAnsi" w:cstheme="minorHAnsi"/>
        </w:rPr>
      </w:pPr>
    </w:p>
    <w:p w14:paraId="7904F3FB" w14:textId="576E3F8F" w:rsidR="00FD2F4C" w:rsidRPr="00FD2F4C" w:rsidRDefault="00647F24" w:rsidP="00647F24">
      <w:pPr>
        <w:pStyle w:val="Bodytext30"/>
        <w:shd w:val="clear" w:color="auto" w:fill="auto"/>
        <w:tabs>
          <w:tab w:val="left" w:pos="8177"/>
        </w:tabs>
        <w:ind w:left="20"/>
        <w:jc w:val="left"/>
        <w:rPr>
          <w:rStyle w:val="Bodytext3Exact"/>
          <w:rFonts w:asciiTheme="minorHAnsi" w:hAnsiTheme="minorHAnsi" w:cstheme="minorHAnsi"/>
        </w:rPr>
      </w:pPr>
      <w:r>
        <w:rPr>
          <w:rStyle w:val="Bodytext3Exact"/>
          <w:rFonts w:asciiTheme="minorHAnsi" w:hAnsiTheme="minorHAnsi" w:cstheme="minorHAnsi"/>
        </w:rPr>
        <w:tab/>
      </w:r>
    </w:p>
    <w:p w14:paraId="0181F892" w14:textId="77777777" w:rsidR="00502C07" w:rsidRPr="003935D8" w:rsidRDefault="00502C07" w:rsidP="00502C07">
      <w:pPr>
        <w:spacing w:after="0" w:line="264" w:lineRule="auto"/>
        <w:ind w:left="11" w:hanging="11"/>
        <w:jc w:val="center"/>
        <w:rPr>
          <w:rFonts w:cstheme="minorHAnsi"/>
        </w:rPr>
      </w:pPr>
      <w:r w:rsidRPr="003935D8">
        <w:rPr>
          <w:rFonts w:cstheme="minorHAnsi"/>
        </w:rPr>
        <w:t xml:space="preserve">ZESPÓŁ OPIEKI ZDROWOTNEJ W LIDZBARKU WARMIŃSKIM  </w:t>
      </w:r>
      <w:r w:rsidRPr="003935D8">
        <w:rPr>
          <w:rFonts w:cstheme="minorHAnsi"/>
        </w:rPr>
        <w:br/>
        <w:t xml:space="preserve">UL. KARDYNAŁA STEFANA WYSZYŃSKIEGO 37, 11-100 LIDZBARK WARMIŃSKI, </w:t>
      </w:r>
    </w:p>
    <w:p w14:paraId="7229B07C" w14:textId="77777777" w:rsidR="00502C07" w:rsidRPr="003935D8" w:rsidRDefault="00502C07" w:rsidP="00502C07">
      <w:pPr>
        <w:spacing w:after="0" w:line="264" w:lineRule="auto"/>
        <w:ind w:left="11" w:hanging="11"/>
        <w:jc w:val="center"/>
        <w:rPr>
          <w:rFonts w:cstheme="minorHAnsi"/>
        </w:rPr>
      </w:pPr>
      <w:r w:rsidRPr="003935D8">
        <w:rPr>
          <w:rFonts w:cstheme="minorHAnsi"/>
        </w:rPr>
        <w:t xml:space="preserve">REGON: </w:t>
      </w:r>
      <w:bookmarkStart w:id="0" w:name="_Hlk89070956"/>
      <w:r w:rsidRPr="003935D8">
        <w:rPr>
          <w:rFonts w:cstheme="minorHAnsi"/>
        </w:rPr>
        <w:t>000308459</w:t>
      </w:r>
      <w:r w:rsidRPr="003935D8">
        <w:rPr>
          <w:rFonts w:cstheme="minorHAnsi"/>
        </w:rPr>
        <w:br/>
      </w:r>
      <w:bookmarkEnd w:id="0"/>
      <w:r w:rsidRPr="003935D8">
        <w:rPr>
          <w:rFonts w:cstheme="minorHAnsi"/>
        </w:rPr>
        <w:t>NIP: 7431641641</w:t>
      </w:r>
    </w:p>
    <w:p w14:paraId="3906556D" w14:textId="4307FC6E" w:rsidR="00B0397D" w:rsidRPr="003256E3" w:rsidRDefault="00B0397D">
      <w:pPr>
        <w:rPr>
          <w:rFonts w:cstheme="minorHAnsi"/>
        </w:rPr>
      </w:pPr>
    </w:p>
    <w:p w14:paraId="246BECE4" w14:textId="4CFED533" w:rsidR="00B0397D" w:rsidRPr="003256E3" w:rsidRDefault="00B0397D" w:rsidP="00502C07">
      <w:pPr>
        <w:pStyle w:val="Heading10"/>
        <w:keepNext/>
        <w:keepLines/>
        <w:shd w:val="clear" w:color="auto" w:fill="auto"/>
        <w:rPr>
          <w:rFonts w:cstheme="minorHAnsi"/>
        </w:rPr>
      </w:pPr>
      <w:bookmarkStart w:id="1" w:name="bookmark0"/>
      <w:r w:rsidRPr="003256E3">
        <w:rPr>
          <w:rStyle w:val="Heading1Exact"/>
          <w:rFonts w:asciiTheme="minorHAnsi" w:hAnsiTheme="minorHAnsi" w:cstheme="minorHAnsi"/>
          <w:b/>
          <w:sz w:val="24"/>
        </w:rPr>
        <w:t>ZAPYTANIE OFERTOWE</w:t>
      </w:r>
      <w:r w:rsidRPr="003256E3">
        <w:rPr>
          <w:rStyle w:val="Heading1Exact"/>
          <w:rFonts w:asciiTheme="minorHAnsi" w:hAnsiTheme="minorHAnsi" w:cstheme="minorHAnsi"/>
          <w:b/>
          <w:sz w:val="24"/>
        </w:rPr>
        <w:br/>
        <w:t xml:space="preserve">nr </w:t>
      </w:r>
      <w:bookmarkEnd w:id="1"/>
      <w:r w:rsidR="004A79E8">
        <w:rPr>
          <w:rStyle w:val="Heading1Exact"/>
          <w:rFonts w:asciiTheme="minorHAnsi" w:hAnsiTheme="minorHAnsi" w:cstheme="minorHAnsi"/>
          <w:b/>
          <w:sz w:val="24"/>
        </w:rPr>
        <w:t>ZOZ.V-260-55/ZP/22</w:t>
      </w:r>
    </w:p>
    <w:p w14:paraId="01219A32" w14:textId="3DABEB01" w:rsidR="00B0397D" w:rsidRDefault="00B0397D">
      <w:pPr>
        <w:rPr>
          <w:rFonts w:cstheme="minorHAnsi"/>
        </w:rPr>
      </w:pPr>
    </w:p>
    <w:p w14:paraId="07635624" w14:textId="08EC6638" w:rsidR="00502C07" w:rsidRDefault="00502C07">
      <w:pPr>
        <w:rPr>
          <w:rFonts w:cstheme="minorHAnsi"/>
        </w:rPr>
      </w:pPr>
    </w:p>
    <w:p w14:paraId="78360627" w14:textId="77777777" w:rsidR="00502C07" w:rsidRDefault="00502C07" w:rsidP="00502C07">
      <w:pPr>
        <w:jc w:val="center"/>
        <w:rPr>
          <w:rFonts w:cstheme="minorHAnsi"/>
        </w:rPr>
      </w:pPr>
      <w:r>
        <w:rPr>
          <w:rFonts w:cstheme="minorHAnsi"/>
        </w:rPr>
        <w:t>„</w:t>
      </w:r>
      <w:r w:rsidRPr="00502C07">
        <w:rPr>
          <w:rFonts w:cstheme="minorHAnsi"/>
        </w:rPr>
        <w:t>Zaprojektowanie, wykonanie, uruchomienie i wdrożenie nowego serwisu internetowego (Portal podmiotu) Zespołu Opieki Zdrowotnej w Lidzbarku Warmińskim</w:t>
      </w:r>
      <w:r>
        <w:rPr>
          <w:rFonts w:cstheme="minorHAnsi"/>
        </w:rPr>
        <w:t>”</w:t>
      </w:r>
    </w:p>
    <w:p w14:paraId="0D17587D" w14:textId="4B96F450" w:rsidR="00502C07" w:rsidRDefault="00502C07" w:rsidP="00502C07">
      <w:pPr>
        <w:jc w:val="center"/>
        <w:rPr>
          <w:rFonts w:cstheme="minorHAnsi"/>
        </w:rPr>
      </w:pPr>
      <w:r>
        <w:rPr>
          <w:rFonts w:cstheme="minorHAnsi"/>
        </w:rPr>
        <w:t xml:space="preserve"> w ramach </w:t>
      </w:r>
      <w:r w:rsidRPr="00C41A6F">
        <w:rPr>
          <w:rFonts w:cstheme="minorHAnsi"/>
        </w:rPr>
        <w:t>zadania p.n. „Dostawa i wdrożenie sprzętu i oprogramowania”</w:t>
      </w:r>
      <w:r>
        <w:rPr>
          <w:rFonts w:cstheme="minorHAnsi"/>
        </w:rPr>
        <w:t xml:space="preserve">, realizowanego </w:t>
      </w:r>
      <w:r w:rsidRPr="00C41A6F">
        <w:rPr>
          <w:rFonts w:cstheme="minorHAnsi"/>
        </w:rPr>
        <w:t>w ramach projektu pn. „Poprawa jakości i dostępności usług medycznych poprzez unowocześnienie systemu informatycznego w Zespole Opieki Zdrowotnej w Lidzbarku Warmińskim”- Regionalny Program Operacyjny Województwa Warmińsko-Mazurskiego na lata 2014-2020,  Oś priorytetowa Cyfrowy region RPWM.03.00.00, Działanie RPWM.03.02.00 E-zdrowie</w:t>
      </w:r>
    </w:p>
    <w:p w14:paraId="53AA5E58" w14:textId="77777777" w:rsidR="00502C07" w:rsidRPr="00C41A6F" w:rsidRDefault="00502C07" w:rsidP="00502C07">
      <w:pPr>
        <w:rPr>
          <w:rFonts w:cstheme="minorHAnsi"/>
        </w:rPr>
      </w:pPr>
    </w:p>
    <w:p w14:paraId="701A1C3A" w14:textId="49F232E1" w:rsidR="00502C07" w:rsidRPr="003256E3" w:rsidRDefault="00502C07">
      <w:pPr>
        <w:rPr>
          <w:rFonts w:cstheme="minorHAnsi"/>
        </w:rPr>
      </w:pPr>
    </w:p>
    <w:p w14:paraId="54764AFB" w14:textId="77777777" w:rsidR="00FD2F4C" w:rsidRPr="003256E3" w:rsidRDefault="00FD2F4C">
      <w:pPr>
        <w:rPr>
          <w:rFonts w:cstheme="minorHAnsi"/>
        </w:rPr>
      </w:pPr>
    </w:p>
    <w:p w14:paraId="07C128AC" w14:textId="1841F2A3" w:rsidR="00B0397D" w:rsidRPr="003256E3" w:rsidRDefault="00B0397D">
      <w:pPr>
        <w:rPr>
          <w:rFonts w:cstheme="minorHAnsi"/>
        </w:rPr>
      </w:pPr>
    </w:p>
    <w:p w14:paraId="35061F7E" w14:textId="46F3020F" w:rsidR="00B0397D" w:rsidRPr="003256E3" w:rsidRDefault="00B0397D">
      <w:pPr>
        <w:rPr>
          <w:rFonts w:cstheme="minorHAnsi"/>
        </w:rPr>
      </w:pPr>
    </w:p>
    <w:p w14:paraId="73A2D8C1" w14:textId="5BA967F0" w:rsidR="00B0397D" w:rsidRPr="003256E3" w:rsidRDefault="00B0397D">
      <w:pPr>
        <w:rPr>
          <w:rFonts w:cstheme="minorHAnsi"/>
        </w:rPr>
      </w:pPr>
    </w:p>
    <w:p w14:paraId="0D054CE4" w14:textId="1F636D1E" w:rsidR="00B0397D" w:rsidRPr="003256E3" w:rsidRDefault="00B0397D">
      <w:pPr>
        <w:rPr>
          <w:rFonts w:cstheme="minorHAnsi"/>
        </w:rPr>
      </w:pPr>
    </w:p>
    <w:p w14:paraId="4FF62784" w14:textId="77777777" w:rsidR="00FD2F4C" w:rsidRPr="003256E3" w:rsidRDefault="00FD2F4C" w:rsidP="00B0397D">
      <w:pPr>
        <w:rPr>
          <w:rFonts w:eastAsia="Microsoft Sans Serif" w:cstheme="minorHAnsi"/>
          <w:b/>
          <w:bCs/>
          <w:color w:val="000000"/>
          <w:sz w:val="24"/>
          <w:szCs w:val="24"/>
          <w:lang w:eastAsia="pl-PL" w:bidi="pl-PL"/>
        </w:rPr>
      </w:pPr>
    </w:p>
    <w:p w14:paraId="3156C381" w14:textId="77777777" w:rsidR="00FD2F4C" w:rsidRPr="003256E3" w:rsidRDefault="00FD2F4C" w:rsidP="00B0397D">
      <w:pPr>
        <w:rPr>
          <w:rFonts w:eastAsia="Microsoft Sans Serif" w:cstheme="minorHAnsi"/>
          <w:b/>
          <w:bCs/>
          <w:color w:val="000000"/>
          <w:sz w:val="24"/>
          <w:szCs w:val="24"/>
          <w:lang w:eastAsia="pl-PL" w:bidi="pl-PL"/>
        </w:rPr>
      </w:pPr>
    </w:p>
    <w:p w14:paraId="6896E974" w14:textId="77777777" w:rsidR="00FD2F4C" w:rsidRPr="003256E3" w:rsidRDefault="00FD2F4C" w:rsidP="00B0397D">
      <w:pPr>
        <w:rPr>
          <w:rFonts w:eastAsia="Microsoft Sans Serif" w:cstheme="minorHAnsi"/>
          <w:b/>
          <w:bCs/>
          <w:color w:val="000000"/>
          <w:sz w:val="24"/>
          <w:szCs w:val="24"/>
          <w:lang w:eastAsia="pl-PL" w:bidi="pl-PL"/>
        </w:rPr>
      </w:pPr>
    </w:p>
    <w:p w14:paraId="0086ECD3" w14:textId="77777777" w:rsidR="00FD2F4C" w:rsidRPr="003256E3" w:rsidRDefault="00FD2F4C" w:rsidP="00B0397D">
      <w:pPr>
        <w:rPr>
          <w:rFonts w:eastAsia="Microsoft Sans Serif" w:cstheme="minorHAnsi"/>
          <w:b/>
          <w:bCs/>
          <w:color w:val="000000"/>
          <w:sz w:val="24"/>
          <w:szCs w:val="24"/>
          <w:lang w:eastAsia="pl-PL" w:bidi="pl-PL"/>
        </w:rPr>
      </w:pPr>
    </w:p>
    <w:p w14:paraId="5337FA6C" w14:textId="77777777" w:rsidR="00FD2F4C" w:rsidRPr="003256E3" w:rsidRDefault="00FD2F4C" w:rsidP="00B0397D">
      <w:pPr>
        <w:rPr>
          <w:rFonts w:eastAsia="Microsoft Sans Serif" w:cstheme="minorHAnsi"/>
          <w:b/>
          <w:bCs/>
          <w:color w:val="000000"/>
          <w:sz w:val="24"/>
          <w:szCs w:val="24"/>
          <w:lang w:eastAsia="pl-PL" w:bidi="pl-PL"/>
        </w:rPr>
      </w:pPr>
    </w:p>
    <w:p w14:paraId="258EDBAD" w14:textId="77777777" w:rsidR="00FD2F4C" w:rsidRPr="003256E3" w:rsidRDefault="00FD2F4C" w:rsidP="00B0397D">
      <w:pPr>
        <w:rPr>
          <w:rFonts w:eastAsia="Microsoft Sans Serif" w:cstheme="minorHAnsi"/>
          <w:b/>
          <w:bCs/>
          <w:color w:val="000000"/>
          <w:sz w:val="24"/>
          <w:szCs w:val="24"/>
          <w:lang w:eastAsia="pl-PL" w:bidi="pl-PL"/>
        </w:rPr>
      </w:pPr>
    </w:p>
    <w:p w14:paraId="748E4400" w14:textId="77777777" w:rsidR="00FD2F4C" w:rsidRPr="003256E3" w:rsidRDefault="00FD2F4C" w:rsidP="00B0397D">
      <w:pPr>
        <w:rPr>
          <w:rFonts w:eastAsia="Microsoft Sans Serif" w:cstheme="minorHAnsi"/>
          <w:b/>
          <w:bCs/>
          <w:color w:val="000000"/>
          <w:sz w:val="24"/>
          <w:szCs w:val="24"/>
          <w:lang w:eastAsia="pl-PL" w:bidi="pl-PL"/>
        </w:rPr>
      </w:pPr>
    </w:p>
    <w:p w14:paraId="10D3B122" w14:textId="77777777" w:rsidR="00FD2F4C" w:rsidRPr="003256E3" w:rsidRDefault="00FD2F4C" w:rsidP="00B0397D">
      <w:pPr>
        <w:rPr>
          <w:rFonts w:eastAsia="Microsoft Sans Serif" w:cstheme="minorHAnsi"/>
          <w:b/>
          <w:bCs/>
          <w:color w:val="000000"/>
          <w:sz w:val="24"/>
          <w:szCs w:val="24"/>
          <w:lang w:eastAsia="pl-PL" w:bidi="pl-PL"/>
        </w:rPr>
      </w:pPr>
    </w:p>
    <w:p w14:paraId="5B485C15" w14:textId="01CFE5B5" w:rsidR="00FD2F4C" w:rsidRPr="003256E3" w:rsidRDefault="00502C07" w:rsidP="006B57DC">
      <w:pPr>
        <w:jc w:val="center"/>
        <w:rPr>
          <w:rFonts w:eastAsia="Microsoft Sans Serif" w:cstheme="minorHAnsi"/>
          <w:b/>
          <w:bCs/>
          <w:color w:val="000000"/>
          <w:sz w:val="24"/>
          <w:szCs w:val="24"/>
          <w:lang w:eastAsia="pl-PL" w:bidi="pl-PL"/>
        </w:rPr>
      </w:pPr>
      <w:r>
        <w:rPr>
          <w:rFonts w:eastAsia="Microsoft Sans Serif" w:cstheme="minorHAnsi"/>
          <w:b/>
          <w:bCs/>
          <w:color w:val="000000"/>
          <w:sz w:val="24"/>
          <w:szCs w:val="24"/>
          <w:lang w:eastAsia="pl-PL" w:bidi="pl-PL"/>
        </w:rPr>
        <w:t xml:space="preserve">Lidzbark Warmiński </w:t>
      </w:r>
      <w:r w:rsidR="004A79E8">
        <w:rPr>
          <w:rFonts w:eastAsia="Microsoft Sans Serif" w:cstheme="minorHAnsi"/>
          <w:b/>
          <w:bCs/>
          <w:color w:val="000000"/>
          <w:sz w:val="24"/>
          <w:szCs w:val="24"/>
          <w:lang w:eastAsia="pl-PL" w:bidi="pl-PL"/>
        </w:rPr>
        <w:t>14.</w:t>
      </w:r>
      <w:r w:rsidR="006B57DC" w:rsidRPr="001961ED">
        <w:rPr>
          <w:rFonts w:eastAsia="Microsoft Sans Serif" w:cstheme="minorHAnsi"/>
          <w:b/>
          <w:bCs/>
          <w:color w:val="000000"/>
          <w:sz w:val="24"/>
          <w:szCs w:val="24"/>
          <w:lang w:eastAsia="pl-PL" w:bidi="pl-PL"/>
        </w:rPr>
        <w:t>0</w:t>
      </w:r>
      <w:r>
        <w:rPr>
          <w:rFonts w:eastAsia="Microsoft Sans Serif" w:cstheme="minorHAnsi"/>
          <w:b/>
          <w:bCs/>
          <w:color w:val="000000"/>
          <w:sz w:val="24"/>
          <w:szCs w:val="24"/>
          <w:lang w:eastAsia="pl-PL" w:bidi="pl-PL"/>
        </w:rPr>
        <w:t>6</w:t>
      </w:r>
      <w:r w:rsidR="006B57DC" w:rsidRPr="001961ED">
        <w:rPr>
          <w:rFonts w:eastAsia="Microsoft Sans Serif" w:cstheme="minorHAnsi"/>
          <w:b/>
          <w:bCs/>
          <w:color w:val="000000"/>
          <w:sz w:val="24"/>
          <w:szCs w:val="24"/>
          <w:lang w:eastAsia="pl-PL" w:bidi="pl-PL"/>
        </w:rPr>
        <w:t>.20</w:t>
      </w:r>
      <w:r>
        <w:rPr>
          <w:rFonts w:eastAsia="Microsoft Sans Serif" w:cstheme="minorHAnsi"/>
          <w:b/>
          <w:bCs/>
          <w:color w:val="000000"/>
          <w:sz w:val="24"/>
          <w:szCs w:val="24"/>
          <w:lang w:eastAsia="pl-PL" w:bidi="pl-PL"/>
        </w:rPr>
        <w:t>22</w:t>
      </w:r>
      <w:r w:rsidR="006B57DC" w:rsidRPr="001961ED">
        <w:rPr>
          <w:rFonts w:eastAsia="Microsoft Sans Serif" w:cstheme="minorHAnsi"/>
          <w:b/>
          <w:bCs/>
          <w:color w:val="000000"/>
          <w:sz w:val="24"/>
          <w:szCs w:val="24"/>
          <w:lang w:eastAsia="pl-PL" w:bidi="pl-PL"/>
        </w:rPr>
        <w:t xml:space="preserve"> r</w:t>
      </w:r>
      <w:r w:rsidR="001961ED">
        <w:rPr>
          <w:rFonts w:eastAsia="Microsoft Sans Serif" w:cstheme="minorHAnsi"/>
          <w:b/>
          <w:bCs/>
          <w:color w:val="000000"/>
          <w:sz w:val="24"/>
          <w:szCs w:val="24"/>
          <w:lang w:eastAsia="pl-PL" w:bidi="pl-PL"/>
        </w:rPr>
        <w:t>.</w:t>
      </w:r>
    </w:p>
    <w:p w14:paraId="02017B6F" w14:textId="118012F5" w:rsidR="00FD2F4C" w:rsidRPr="003256E3" w:rsidRDefault="0075290F" w:rsidP="007229D9">
      <w:pPr>
        <w:pStyle w:val="Akapitzlist"/>
        <w:numPr>
          <w:ilvl w:val="0"/>
          <w:numId w:val="19"/>
        </w:numPr>
        <w:ind w:left="0" w:firstLine="0"/>
        <w:rPr>
          <w:rFonts w:eastAsia="Microsoft Sans Serif" w:cstheme="minorHAnsi"/>
          <w:b/>
          <w:bCs/>
          <w:color w:val="000000"/>
          <w:sz w:val="24"/>
          <w:szCs w:val="24"/>
          <w:lang w:eastAsia="pl-PL" w:bidi="pl-PL"/>
        </w:rPr>
      </w:pPr>
      <w:r w:rsidRPr="003256E3">
        <w:rPr>
          <w:rFonts w:eastAsia="Microsoft Sans Serif" w:cstheme="minorHAnsi"/>
          <w:b/>
          <w:bCs/>
          <w:color w:val="000000"/>
          <w:sz w:val="24"/>
          <w:szCs w:val="24"/>
          <w:lang w:eastAsia="pl-PL" w:bidi="pl-PL"/>
        </w:rPr>
        <w:lastRenderedPageBreak/>
        <w:t xml:space="preserve">  </w:t>
      </w:r>
      <w:r w:rsidR="00091ED3" w:rsidRPr="003256E3">
        <w:rPr>
          <w:rFonts w:eastAsia="Microsoft Sans Serif" w:cstheme="minorHAnsi"/>
          <w:b/>
          <w:bCs/>
          <w:color w:val="000000"/>
          <w:sz w:val="24"/>
          <w:szCs w:val="24"/>
          <w:lang w:eastAsia="pl-PL" w:bidi="pl-PL"/>
        </w:rPr>
        <w:t xml:space="preserve">TRYB PROWADZENIA POSTĘPOWANIA </w:t>
      </w:r>
    </w:p>
    <w:p w14:paraId="61983D2F" w14:textId="6AC2B3FC" w:rsidR="00B0397D" w:rsidRPr="003256E3" w:rsidRDefault="00B0397D" w:rsidP="00FD2F4C">
      <w:pPr>
        <w:jc w:val="both"/>
        <w:rPr>
          <w:rFonts w:cstheme="minorHAnsi"/>
          <w:i/>
        </w:rPr>
      </w:pPr>
      <w:r w:rsidRPr="003256E3">
        <w:rPr>
          <w:rStyle w:val="Bodytext510ptNotItalic"/>
          <w:rFonts w:asciiTheme="minorHAnsi" w:eastAsiaTheme="minorHAnsi" w:hAnsiTheme="minorHAnsi" w:cstheme="minorHAnsi"/>
          <w:i w:val="0"/>
          <w:sz w:val="22"/>
          <w:szCs w:val="22"/>
        </w:rPr>
        <w:t>Postępowanie prowadzone jest w trybie oceny i p</w:t>
      </w:r>
      <w:r w:rsidR="00FD2F4C" w:rsidRPr="003256E3">
        <w:rPr>
          <w:rStyle w:val="Bodytext510ptNotItalic"/>
          <w:rFonts w:asciiTheme="minorHAnsi" w:eastAsiaTheme="minorHAnsi" w:hAnsiTheme="minorHAnsi" w:cstheme="minorHAnsi"/>
          <w:i w:val="0"/>
          <w:sz w:val="22"/>
          <w:szCs w:val="22"/>
        </w:rPr>
        <w:t>orównania ofert zgodnie z zasadą</w:t>
      </w:r>
      <w:r w:rsidRPr="003256E3">
        <w:rPr>
          <w:rStyle w:val="Bodytext510ptNotItalic"/>
          <w:rFonts w:asciiTheme="minorHAnsi" w:eastAsiaTheme="minorHAnsi" w:hAnsiTheme="minorHAnsi" w:cstheme="minorHAnsi"/>
          <w:i w:val="0"/>
          <w:sz w:val="22"/>
          <w:szCs w:val="22"/>
        </w:rPr>
        <w:t xml:space="preserve"> konkurencyjności, opisaną w dokumencie </w:t>
      </w:r>
      <w:r w:rsidRPr="003256E3">
        <w:rPr>
          <w:rStyle w:val="Bodytext50"/>
          <w:rFonts w:asciiTheme="minorHAnsi" w:eastAsiaTheme="minorHAnsi" w:hAnsiTheme="minorHAnsi" w:cstheme="minorHAnsi"/>
          <w:i w:val="0"/>
          <w:iCs w:val="0"/>
          <w:sz w:val="22"/>
          <w:szCs w:val="22"/>
        </w:rPr>
        <w:t>Wytyczne w zakresie kwalifikowalności wydatków w ramach Europejskiego Funduszu Rozwoju Regionalnego, Europejskiego Funduszu Społecznego oraz Fundusz Spójności na lata 2014-2020,</w:t>
      </w:r>
      <w:r w:rsidRPr="003256E3">
        <w:rPr>
          <w:rStyle w:val="Bodytext59ptBoldNotItalic"/>
          <w:rFonts w:asciiTheme="minorHAnsi" w:eastAsiaTheme="minorHAnsi" w:hAnsiTheme="minorHAnsi" w:cstheme="minorHAnsi"/>
          <w:i w:val="0"/>
          <w:sz w:val="22"/>
          <w:szCs w:val="22"/>
        </w:rPr>
        <w:t xml:space="preserve"> </w:t>
      </w:r>
      <w:r w:rsidRPr="003256E3">
        <w:rPr>
          <w:rStyle w:val="Bodytext510ptNotItalic"/>
          <w:rFonts w:asciiTheme="minorHAnsi" w:eastAsiaTheme="minorHAnsi" w:hAnsiTheme="minorHAnsi" w:cstheme="minorHAnsi"/>
          <w:i w:val="0"/>
          <w:sz w:val="22"/>
          <w:szCs w:val="22"/>
        </w:rPr>
        <w:t>z uwzględnieniem:</w:t>
      </w:r>
    </w:p>
    <w:p w14:paraId="28702D9C" w14:textId="77777777" w:rsidR="00B0397D" w:rsidRPr="003256E3" w:rsidRDefault="00B0397D" w:rsidP="00B0397D">
      <w:pPr>
        <w:pStyle w:val="Bodytext20"/>
        <w:numPr>
          <w:ilvl w:val="0"/>
          <w:numId w:val="2"/>
        </w:numPr>
        <w:shd w:val="clear" w:color="auto" w:fill="auto"/>
        <w:spacing w:line="257" w:lineRule="exact"/>
        <w:rPr>
          <w:rFonts w:asciiTheme="minorHAnsi" w:hAnsiTheme="minorHAnsi" w:cstheme="minorHAnsi"/>
          <w:sz w:val="22"/>
          <w:szCs w:val="22"/>
        </w:rPr>
      </w:pPr>
      <w:r w:rsidRPr="003256E3">
        <w:rPr>
          <w:rFonts w:asciiTheme="minorHAnsi" w:hAnsiTheme="minorHAnsi" w:cstheme="minorHAnsi"/>
          <w:sz w:val="22"/>
          <w:szCs w:val="22"/>
        </w:rPr>
        <w:t>zasady zachowania uczciwej konkurencji,</w:t>
      </w:r>
    </w:p>
    <w:p w14:paraId="729284F9" w14:textId="77777777" w:rsidR="00B0397D" w:rsidRPr="003256E3" w:rsidRDefault="00B0397D" w:rsidP="00B0397D">
      <w:pPr>
        <w:pStyle w:val="Bodytext20"/>
        <w:numPr>
          <w:ilvl w:val="0"/>
          <w:numId w:val="2"/>
        </w:numPr>
        <w:shd w:val="clear" w:color="auto" w:fill="auto"/>
        <w:spacing w:line="257" w:lineRule="exact"/>
        <w:rPr>
          <w:rFonts w:asciiTheme="minorHAnsi" w:hAnsiTheme="minorHAnsi" w:cstheme="minorHAnsi"/>
          <w:sz w:val="22"/>
          <w:szCs w:val="22"/>
        </w:rPr>
      </w:pPr>
      <w:r w:rsidRPr="003256E3">
        <w:rPr>
          <w:rFonts w:asciiTheme="minorHAnsi" w:hAnsiTheme="minorHAnsi" w:cstheme="minorHAnsi"/>
          <w:sz w:val="22"/>
          <w:szCs w:val="22"/>
        </w:rPr>
        <w:t>zasady równego traktowania Wykonawców,</w:t>
      </w:r>
    </w:p>
    <w:p w14:paraId="6CDBBCE4" w14:textId="5ACD1263" w:rsidR="0075290F" w:rsidRPr="003256E3" w:rsidRDefault="00B0397D" w:rsidP="00973A9B">
      <w:pPr>
        <w:pStyle w:val="Bodytext20"/>
        <w:numPr>
          <w:ilvl w:val="0"/>
          <w:numId w:val="2"/>
        </w:numPr>
        <w:shd w:val="clear" w:color="auto" w:fill="auto"/>
        <w:spacing w:line="257" w:lineRule="exact"/>
        <w:rPr>
          <w:rFonts w:asciiTheme="minorHAnsi" w:hAnsiTheme="minorHAnsi" w:cstheme="minorHAnsi"/>
          <w:sz w:val="22"/>
          <w:szCs w:val="22"/>
        </w:rPr>
      </w:pPr>
      <w:r w:rsidRPr="003256E3">
        <w:rPr>
          <w:rFonts w:asciiTheme="minorHAnsi" w:hAnsiTheme="minorHAnsi" w:cstheme="minorHAnsi"/>
          <w:sz w:val="22"/>
          <w:szCs w:val="22"/>
        </w:rPr>
        <w:t>zasady przejrzystości.</w:t>
      </w:r>
    </w:p>
    <w:p w14:paraId="084756BB" w14:textId="77777777" w:rsidR="00973A9B" w:rsidRPr="003256E3" w:rsidRDefault="00973A9B" w:rsidP="00973A9B">
      <w:pPr>
        <w:pStyle w:val="Bodytext20"/>
        <w:shd w:val="clear" w:color="auto" w:fill="auto"/>
        <w:spacing w:line="257" w:lineRule="exact"/>
        <w:ind w:left="720" w:firstLine="0"/>
        <w:rPr>
          <w:rStyle w:val="Bodytext60"/>
          <w:rFonts w:asciiTheme="minorHAnsi" w:hAnsiTheme="minorHAnsi" w:cstheme="minorHAnsi"/>
          <w:color w:val="auto"/>
          <w:sz w:val="22"/>
          <w:szCs w:val="22"/>
          <w:lang w:eastAsia="en-US" w:bidi="ar-SA"/>
        </w:rPr>
      </w:pPr>
    </w:p>
    <w:p w14:paraId="0E32D6F2" w14:textId="1A25BA73" w:rsidR="00B0397D" w:rsidRDefault="00B0397D" w:rsidP="00430A1A">
      <w:pPr>
        <w:spacing w:after="0" w:line="240" w:lineRule="auto"/>
        <w:jc w:val="both"/>
        <w:rPr>
          <w:rStyle w:val="Bodytext60"/>
          <w:rFonts w:asciiTheme="minorHAnsi" w:eastAsiaTheme="minorHAnsi" w:hAnsiTheme="minorHAnsi" w:cstheme="minorHAnsi"/>
          <w:sz w:val="22"/>
          <w:szCs w:val="22"/>
        </w:rPr>
      </w:pPr>
      <w:r w:rsidRPr="003256E3">
        <w:rPr>
          <w:rStyle w:val="Bodytext60"/>
          <w:rFonts w:asciiTheme="minorHAnsi" w:eastAsiaTheme="minorHAnsi" w:hAnsiTheme="minorHAnsi" w:cstheme="minorHAnsi"/>
          <w:sz w:val="22"/>
          <w:szCs w:val="22"/>
        </w:rPr>
        <w:t xml:space="preserve">Zamawiający informuje, że postępowanie nie jest prowadzone w oparciu o ustawę z dnia </w:t>
      </w:r>
      <w:r w:rsidR="00DA7E64">
        <w:rPr>
          <w:rStyle w:val="Bodytext60"/>
          <w:rFonts w:asciiTheme="minorHAnsi" w:eastAsiaTheme="minorHAnsi" w:hAnsiTheme="minorHAnsi" w:cstheme="minorHAnsi"/>
          <w:sz w:val="22"/>
          <w:szCs w:val="22"/>
        </w:rPr>
        <w:t xml:space="preserve">11 września </w:t>
      </w:r>
      <w:r w:rsidRPr="003256E3">
        <w:rPr>
          <w:rStyle w:val="Bodytext60"/>
          <w:rFonts w:asciiTheme="minorHAnsi" w:eastAsiaTheme="minorHAnsi" w:hAnsiTheme="minorHAnsi" w:cstheme="minorHAnsi"/>
          <w:sz w:val="22"/>
          <w:szCs w:val="22"/>
        </w:rPr>
        <w:t>20</w:t>
      </w:r>
      <w:r w:rsidR="00DA7E64">
        <w:rPr>
          <w:rStyle w:val="Bodytext60"/>
          <w:rFonts w:asciiTheme="minorHAnsi" w:eastAsiaTheme="minorHAnsi" w:hAnsiTheme="minorHAnsi" w:cstheme="minorHAnsi"/>
          <w:sz w:val="22"/>
          <w:szCs w:val="22"/>
        </w:rPr>
        <w:t>19</w:t>
      </w:r>
      <w:r w:rsidRPr="003256E3">
        <w:rPr>
          <w:rStyle w:val="Bodytext60"/>
          <w:rFonts w:asciiTheme="minorHAnsi" w:eastAsiaTheme="minorHAnsi" w:hAnsiTheme="minorHAnsi" w:cstheme="minorHAnsi"/>
          <w:sz w:val="22"/>
          <w:szCs w:val="22"/>
        </w:rPr>
        <w:t xml:space="preserve"> r. Prawo zamówień publicznych, w związku z czym nie jest możliwe stosowanie środków odwoławczych określonych w ustawie.</w:t>
      </w:r>
    </w:p>
    <w:p w14:paraId="0016BD20" w14:textId="77777777" w:rsidR="00430A1A" w:rsidRPr="003256E3" w:rsidRDefault="00430A1A" w:rsidP="00430A1A">
      <w:pPr>
        <w:spacing w:after="0" w:line="240" w:lineRule="auto"/>
        <w:jc w:val="both"/>
        <w:rPr>
          <w:rStyle w:val="Bodytext60"/>
          <w:rFonts w:asciiTheme="minorHAnsi" w:eastAsiaTheme="minorHAnsi" w:hAnsiTheme="minorHAnsi" w:cstheme="minorHAnsi"/>
          <w:sz w:val="22"/>
          <w:szCs w:val="22"/>
        </w:rPr>
      </w:pPr>
    </w:p>
    <w:p w14:paraId="51908B0F" w14:textId="41B13766" w:rsidR="0075290F" w:rsidRPr="003256E3" w:rsidRDefault="0075290F" w:rsidP="007229D9">
      <w:pPr>
        <w:pStyle w:val="Akapitzlist"/>
        <w:numPr>
          <w:ilvl w:val="0"/>
          <w:numId w:val="19"/>
        </w:numPr>
        <w:ind w:left="0" w:firstLine="0"/>
        <w:rPr>
          <w:rFonts w:eastAsia="Microsoft Sans Serif" w:cstheme="minorHAnsi"/>
          <w:b/>
          <w:bCs/>
          <w:color w:val="000000"/>
          <w:sz w:val="24"/>
          <w:szCs w:val="24"/>
          <w:lang w:eastAsia="pl-PL" w:bidi="pl-PL"/>
        </w:rPr>
      </w:pPr>
      <w:r w:rsidRPr="003256E3">
        <w:rPr>
          <w:rFonts w:eastAsia="Microsoft Sans Serif" w:cstheme="minorHAnsi"/>
          <w:b/>
          <w:bCs/>
          <w:color w:val="000000"/>
          <w:sz w:val="24"/>
          <w:szCs w:val="24"/>
          <w:lang w:eastAsia="pl-PL" w:bidi="pl-PL"/>
        </w:rPr>
        <w:t xml:space="preserve">  </w:t>
      </w:r>
      <w:r w:rsidR="00091ED3" w:rsidRPr="003256E3">
        <w:rPr>
          <w:rFonts w:eastAsia="Microsoft Sans Serif" w:cstheme="minorHAnsi"/>
          <w:b/>
          <w:bCs/>
          <w:color w:val="000000"/>
          <w:sz w:val="24"/>
          <w:szCs w:val="24"/>
          <w:lang w:eastAsia="pl-PL" w:bidi="pl-PL"/>
        </w:rPr>
        <w:t xml:space="preserve">INFORMACJE OGÓLNE </w:t>
      </w:r>
    </w:p>
    <w:p w14:paraId="23A91FCE" w14:textId="09BE0ED6" w:rsidR="0075290F" w:rsidRPr="003256E3" w:rsidRDefault="0075290F" w:rsidP="0075290F">
      <w:pPr>
        <w:widowControl w:val="0"/>
        <w:numPr>
          <w:ilvl w:val="0"/>
          <w:numId w:val="1"/>
        </w:numPr>
        <w:spacing w:after="0" w:line="207" w:lineRule="exact"/>
        <w:ind w:left="357" w:hanging="357"/>
        <w:jc w:val="both"/>
        <w:rPr>
          <w:rStyle w:val="Bodytext70"/>
          <w:rFonts w:asciiTheme="minorHAnsi" w:eastAsiaTheme="minorHAnsi" w:hAnsiTheme="minorHAnsi" w:cstheme="minorHAnsi"/>
          <w:bCs w:val="0"/>
          <w:color w:val="auto"/>
          <w:sz w:val="22"/>
          <w:szCs w:val="22"/>
          <w:lang w:eastAsia="en-US" w:bidi="ar-SA"/>
        </w:rPr>
      </w:pPr>
      <w:r w:rsidRPr="003256E3">
        <w:rPr>
          <w:rStyle w:val="Bodytext70"/>
          <w:rFonts w:asciiTheme="minorHAnsi" w:eastAsiaTheme="minorHAnsi" w:hAnsiTheme="minorHAnsi" w:cstheme="minorHAnsi"/>
          <w:bCs w:val="0"/>
        </w:rPr>
        <w:t xml:space="preserve"> </w:t>
      </w:r>
      <w:r w:rsidR="00091ED3" w:rsidRPr="003256E3">
        <w:rPr>
          <w:rStyle w:val="Bodytext70"/>
          <w:rFonts w:asciiTheme="minorHAnsi" w:eastAsiaTheme="minorHAnsi" w:hAnsiTheme="minorHAnsi" w:cstheme="minorHAnsi"/>
          <w:bCs w:val="0"/>
          <w:sz w:val="22"/>
          <w:szCs w:val="22"/>
        </w:rPr>
        <w:t>Dane Zamawiającego</w:t>
      </w:r>
      <w:r w:rsidRPr="003256E3">
        <w:rPr>
          <w:rStyle w:val="Bodytext70"/>
          <w:rFonts w:asciiTheme="minorHAnsi" w:eastAsiaTheme="minorHAnsi" w:hAnsiTheme="minorHAnsi" w:cstheme="minorHAnsi"/>
          <w:bCs w:val="0"/>
          <w:color w:val="auto"/>
          <w:sz w:val="22"/>
          <w:szCs w:val="22"/>
          <w:lang w:eastAsia="en-US" w:bidi="ar-SA"/>
        </w:rPr>
        <w:t>:</w:t>
      </w:r>
    </w:p>
    <w:p w14:paraId="6FCE637D" w14:textId="77777777" w:rsidR="00502C07" w:rsidRPr="00502C07" w:rsidRDefault="00502C07" w:rsidP="00502C07">
      <w:pPr>
        <w:widowControl w:val="0"/>
        <w:spacing w:after="0" w:line="240" w:lineRule="auto"/>
        <w:ind w:left="357"/>
        <w:rPr>
          <w:rFonts w:cstheme="minorHAnsi"/>
        </w:rPr>
      </w:pPr>
      <w:r w:rsidRPr="00502C07">
        <w:rPr>
          <w:rFonts w:cstheme="minorHAnsi"/>
        </w:rPr>
        <w:t>Zespół Opieki Zdrowotnej w Lidzbarku Warmińskim</w:t>
      </w:r>
    </w:p>
    <w:p w14:paraId="5BCB9E28" w14:textId="77777777" w:rsidR="00502C07" w:rsidRPr="00502C07" w:rsidRDefault="00502C07" w:rsidP="00502C07">
      <w:pPr>
        <w:widowControl w:val="0"/>
        <w:spacing w:after="0" w:line="240" w:lineRule="auto"/>
        <w:ind w:left="357"/>
        <w:rPr>
          <w:rFonts w:cstheme="minorHAnsi"/>
        </w:rPr>
      </w:pPr>
      <w:r w:rsidRPr="00502C07">
        <w:rPr>
          <w:rFonts w:cstheme="minorHAnsi"/>
        </w:rPr>
        <w:t xml:space="preserve">ul. Kardynała Stefana Wyszyńskiego 37, </w:t>
      </w:r>
    </w:p>
    <w:p w14:paraId="2D7F462A" w14:textId="77777777" w:rsidR="00502C07" w:rsidRPr="00502C07" w:rsidRDefault="00502C07" w:rsidP="00502C07">
      <w:pPr>
        <w:widowControl w:val="0"/>
        <w:spacing w:after="0" w:line="240" w:lineRule="auto"/>
        <w:ind w:left="357"/>
        <w:rPr>
          <w:rFonts w:cstheme="minorHAnsi"/>
        </w:rPr>
      </w:pPr>
      <w:r w:rsidRPr="00502C07">
        <w:rPr>
          <w:rFonts w:cstheme="minorHAnsi"/>
        </w:rPr>
        <w:t xml:space="preserve">11-100 Lidzbark Warmiński  </w:t>
      </w:r>
    </w:p>
    <w:p w14:paraId="06B386BD" w14:textId="77777777" w:rsidR="00502C07" w:rsidRPr="00502C07" w:rsidRDefault="00502C07" w:rsidP="00502C07">
      <w:pPr>
        <w:widowControl w:val="0"/>
        <w:spacing w:after="0" w:line="240" w:lineRule="auto"/>
        <w:ind w:left="357"/>
        <w:rPr>
          <w:rFonts w:cstheme="minorHAnsi"/>
          <w:lang w:val="fr-FR"/>
        </w:rPr>
      </w:pPr>
      <w:r w:rsidRPr="00502C07">
        <w:rPr>
          <w:rFonts w:cstheme="minorHAnsi"/>
          <w:lang w:val="fr-FR"/>
        </w:rPr>
        <w:t>tel. 89 767 75 10</w:t>
      </w:r>
    </w:p>
    <w:p w14:paraId="3044AD18" w14:textId="77777777" w:rsidR="00502C07" w:rsidRPr="00502C07" w:rsidRDefault="00502C07" w:rsidP="00502C07">
      <w:pPr>
        <w:widowControl w:val="0"/>
        <w:spacing w:after="0" w:line="240" w:lineRule="auto"/>
        <w:ind w:left="357"/>
        <w:rPr>
          <w:rFonts w:cstheme="minorHAnsi"/>
          <w:lang w:val="fr-FR"/>
        </w:rPr>
      </w:pPr>
      <w:r w:rsidRPr="00502C07">
        <w:rPr>
          <w:rFonts w:cstheme="minorHAnsi"/>
          <w:lang w:val="fr-FR"/>
        </w:rPr>
        <w:t>REGON : 000308459</w:t>
      </w:r>
    </w:p>
    <w:p w14:paraId="55B1408B" w14:textId="77777777" w:rsidR="00502C07" w:rsidRPr="00502C07" w:rsidRDefault="00502C07" w:rsidP="00502C07">
      <w:pPr>
        <w:widowControl w:val="0"/>
        <w:spacing w:after="0" w:line="240" w:lineRule="auto"/>
        <w:ind w:left="357"/>
        <w:rPr>
          <w:rFonts w:cstheme="minorHAnsi"/>
          <w:lang w:val="fr-FR"/>
        </w:rPr>
      </w:pPr>
      <w:r w:rsidRPr="00502C07">
        <w:rPr>
          <w:rFonts w:cstheme="minorHAnsi"/>
          <w:lang w:val="fr-FR"/>
        </w:rPr>
        <w:t>NIP: 7431641641</w:t>
      </w:r>
    </w:p>
    <w:p w14:paraId="0C05F1A3" w14:textId="77777777" w:rsidR="00502C07" w:rsidRPr="00502C07" w:rsidRDefault="00502C07" w:rsidP="00502C07">
      <w:pPr>
        <w:widowControl w:val="0"/>
        <w:spacing w:after="0" w:line="240" w:lineRule="auto"/>
        <w:ind w:left="357"/>
        <w:rPr>
          <w:rFonts w:cstheme="minorHAnsi"/>
          <w:lang w:val="fr-FR"/>
        </w:rPr>
      </w:pPr>
      <w:r w:rsidRPr="00502C07">
        <w:rPr>
          <w:rFonts w:cstheme="minorHAnsi"/>
          <w:lang w:val="fr-FR"/>
        </w:rPr>
        <w:t xml:space="preserve">e-mail : zamowienia.publiczne@zozlw.pl </w:t>
      </w:r>
    </w:p>
    <w:p w14:paraId="1AA90CBC" w14:textId="7ED986F2" w:rsidR="00430A1A" w:rsidRDefault="00502C07" w:rsidP="00502C07">
      <w:pPr>
        <w:widowControl w:val="0"/>
        <w:spacing w:after="0" w:line="240" w:lineRule="auto"/>
        <w:ind w:left="357"/>
        <w:jc w:val="both"/>
        <w:rPr>
          <w:rFonts w:cstheme="minorHAnsi"/>
        </w:rPr>
      </w:pPr>
      <w:r w:rsidRPr="00502C07">
        <w:rPr>
          <w:rFonts w:cstheme="minorHAnsi"/>
        </w:rPr>
        <w:t xml:space="preserve">www: </w:t>
      </w:r>
      <w:hyperlink r:id="rId8" w:history="1">
        <w:r w:rsidRPr="00F34620">
          <w:rPr>
            <w:rStyle w:val="Hipercze"/>
            <w:rFonts w:cstheme="minorHAnsi"/>
          </w:rPr>
          <w:t>www.zozlw.pl</w:t>
        </w:r>
      </w:hyperlink>
    </w:p>
    <w:p w14:paraId="0946A355" w14:textId="77777777" w:rsidR="00502C07" w:rsidRPr="00430A1A" w:rsidRDefault="00502C07" w:rsidP="00502C07">
      <w:pPr>
        <w:widowControl w:val="0"/>
        <w:spacing w:after="0" w:line="240" w:lineRule="auto"/>
        <w:ind w:left="357"/>
        <w:jc w:val="both"/>
        <w:rPr>
          <w:rFonts w:cstheme="minorHAnsi"/>
        </w:rPr>
      </w:pPr>
    </w:p>
    <w:p w14:paraId="25B9B05E" w14:textId="27FAC3A9" w:rsidR="00AD0B2E" w:rsidRPr="00065D6F" w:rsidRDefault="00091ED3" w:rsidP="00AD0B2E">
      <w:pPr>
        <w:widowControl w:val="0"/>
        <w:numPr>
          <w:ilvl w:val="0"/>
          <w:numId w:val="1"/>
        </w:numPr>
        <w:spacing w:after="0" w:line="207" w:lineRule="exact"/>
        <w:ind w:left="357" w:hanging="357"/>
        <w:jc w:val="both"/>
        <w:rPr>
          <w:rStyle w:val="Bodytext70"/>
          <w:rFonts w:asciiTheme="minorHAnsi" w:eastAsiaTheme="minorHAnsi" w:hAnsiTheme="minorHAnsi" w:cstheme="minorHAnsi"/>
          <w:sz w:val="22"/>
          <w:szCs w:val="22"/>
        </w:rPr>
      </w:pPr>
      <w:r w:rsidRPr="00065D6F">
        <w:rPr>
          <w:rStyle w:val="Bodytext70"/>
          <w:rFonts w:asciiTheme="minorHAnsi" w:eastAsiaTheme="minorHAnsi" w:hAnsiTheme="minorHAnsi" w:cstheme="minorHAnsi"/>
          <w:bCs w:val="0"/>
          <w:sz w:val="22"/>
          <w:szCs w:val="22"/>
        </w:rPr>
        <w:t>Miejsce, sposób i termin składania ofert</w:t>
      </w:r>
    </w:p>
    <w:p w14:paraId="75A18793" w14:textId="77777777" w:rsidR="00AD0B2E" w:rsidRPr="00E42442" w:rsidRDefault="00AD0B2E" w:rsidP="00AD0B2E">
      <w:pPr>
        <w:widowControl w:val="0"/>
        <w:spacing w:after="0" w:line="207" w:lineRule="exact"/>
        <w:ind w:left="357"/>
        <w:jc w:val="both"/>
        <w:rPr>
          <w:rFonts w:cstheme="minorHAnsi"/>
          <w:highlight w:val="yellow"/>
        </w:rPr>
      </w:pPr>
    </w:p>
    <w:p w14:paraId="7260A470" w14:textId="1474924D" w:rsidR="009158CC" w:rsidRPr="009158CC" w:rsidRDefault="009158CC" w:rsidP="001961ED">
      <w:pPr>
        <w:pStyle w:val="Bodytext20"/>
        <w:shd w:val="clear" w:color="auto" w:fill="auto"/>
        <w:spacing w:after="200" w:line="190" w:lineRule="exact"/>
        <w:ind w:firstLine="0"/>
        <w:rPr>
          <w:rFonts w:asciiTheme="minorHAnsi" w:eastAsiaTheme="minorHAnsi" w:hAnsiTheme="minorHAnsi" w:cstheme="minorHAnsi"/>
          <w:b/>
          <w:sz w:val="22"/>
          <w:szCs w:val="22"/>
        </w:rPr>
      </w:pPr>
      <w:r w:rsidRPr="000B6910">
        <w:rPr>
          <w:rFonts w:asciiTheme="minorHAnsi" w:eastAsiaTheme="minorHAnsi" w:hAnsiTheme="minorHAnsi" w:cstheme="minorHAnsi"/>
          <w:b/>
          <w:sz w:val="22"/>
          <w:szCs w:val="22"/>
        </w:rPr>
        <w:t xml:space="preserve">Zamawiający wyznacza termin składania ofert do </w:t>
      </w:r>
      <w:r w:rsidR="006B57DC" w:rsidRPr="000B6910">
        <w:rPr>
          <w:rFonts w:asciiTheme="minorHAnsi" w:eastAsiaTheme="minorHAnsi" w:hAnsiTheme="minorHAnsi" w:cstheme="minorHAnsi"/>
          <w:b/>
          <w:sz w:val="22"/>
          <w:szCs w:val="22"/>
        </w:rPr>
        <w:t xml:space="preserve"> godz. </w:t>
      </w:r>
      <w:r w:rsidR="000B6910" w:rsidRPr="000B6910">
        <w:rPr>
          <w:rFonts w:asciiTheme="minorHAnsi" w:eastAsiaTheme="minorHAnsi" w:hAnsiTheme="minorHAnsi" w:cstheme="minorHAnsi"/>
          <w:b/>
          <w:sz w:val="22"/>
          <w:szCs w:val="22"/>
        </w:rPr>
        <w:t>12: 00</w:t>
      </w:r>
      <w:r w:rsidR="006B57DC" w:rsidRPr="000B6910">
        <w:rPr>
          <w:rFonts w:asciiTheme="minorHAnsi" w:eastAsiaTheme="minorHAnsi" w:hAnsiTheme="minorHAnsi" w:cstheme="minorHAnsi"/>
          <w:b/>
          <w:sz w:val="22"/>
          <w:szCs w:val="22"/>
        </w:rPr>
        <w:t xml:space="preserve"> dnia </w:t>
      </w:r>
      <w:r w:rsidR="000B6910" w:rsidRPr="000B6910">
        <w:rPr>
          <w:rFonts w:asciiTheme="minorHAnsi" w:eastAsiaTheme="minorHAnsi" w:hAnsiTheme="minorHAnsi" w:cstheme="minorHAnsi"/>
          <w:b/>
          <w:sz w:val="22"/>
          <w:szCs w:val="22"/>
        </w:rPr>
        <w:t xml:space="preserve">22 </w:t>
      </w:r>
      <w:r w:rsidR="000C0B63" w:rsidRPr="000B6910">
        <w:rPr>
          <w:rFonts w:asciiTheme="minorHAnsi" w:eastAsiaTheme="minorHAnsi" w:hAnsiTheme="minorHAnsi" w:cstheme="minorHAnsi"/>
          <w:b/>
          <w:sz w:val="22"/>
          <w:szCs w:val="22"/>
        </w:rPr>
        <w:t>czerwca</w:t>
      </w:r>
      <w:r w:rsidR="00DA7E64" w:rsidRPr="000B6910">
        <w:rPr>
          <w:rFonts w:asciiTheme="minorHAnsi" w:eastAsiaTheme="minorHAnsi" w:hAnsiTheme="minorHAnsi" w:cstheme="minorHAnsi"/>
          <w:b/>
          <w:sz w:val="22"/>
          <w:szCs w:val="22"/>
        </w:rPr>
        <w:t xml:space="preserve"> 202</w:t>
      </w:r>
      <w:r w:rsidR="007360E6" w:rsidRPr="000B6910">
        <w:rPr>
          <w:rFonts w:asciiTheme="minorHAnsi" w:eastAsiaTheme="minorHAnsi" w:hAnsiTheme="minorHAnsi" w:cstheme="minorHAnsi"/>
          <w:b/>
          <w:sz w:val="22"/>
          <w:szCs w:val="22"/>
        </w:rPr>
        <w:t>2</w:t>
      </w:r>
      <w:r w:rsidR="000B6910" w:rsidRPr="000B6910">
        <w:rPr>
          <w:rFonts w:asciiTheme="minorHAnsi" w:eastAsiaTheme="minorHAnsi" w:hAnsiTheme="minorHAnsi" w:cstheme="minorHAnsi"/>
          <w:b/>
          <w:sz w:val="22"/>
          <w:szCs w:val="22"/>
        </w:rPr>
        <w:t xml:space="preserve"> </w:t>
      </w:r>
      <w:r w:rsidR="000C0B63" w:rsidRPr="000B6910">
        <w:rPr>
          <w:rFonts w:asciiTheme="minorHAnsi" w:eastAsiaTheme="minorHAnsi" w:hAnsiTheme="minorHAnsi" w:cstheme="minorHAnsi"/>
          <w:b/>
          <w:sz w:val="22"/>
          <w:szCs w:val="22"/>
        </w:rPr>
        <w:t>w</w:t>
      </w:r>
      <w:r w:rsidRPr="000B6910">
        <w:rPr>
          <w:rFonts w:asciiTheme="minorHAnsi" w:eastAsiaTheme="minorHAnsi" w:hAnsiTheme="minorHAnsi" w:cstheme="minorHAnsi"/>
          <w:b/>
          <w:sz w:val="22"/>
          <w:szCs w:val="22"/>
        </w:rPr>
        <w:t xml:space="preserve"> r. (decyduje data i godzina wpływu).</w:t>
      </w:r>
      <w:r>
        <w:rPr>
          <w:rFonts w:asciiTheme="minorHAnsi" w:eastAsiaTheme="minorHAnsi" w:hAnsiTheme="minorHAnsi" w:cstheme="minorHAnsi"/>
          <w:b/>
          <w:sz w:val="22"/>
          <w:szCs w:val="22"/>
        </w:rPr>
        <w:t xml:space="preserve"> </w:t>
      </w:r>
    </w:p>
    <w:p w14:paraId="380ED33E" w14:textId="78FDB42D" w:rsidR="000C0B63" w:rsidRDefault="00B33EE0" w:rsidP="00065D6F">
      <w:pPr>
        <w:widowControl w:val="0"/>
        <w:spacing w:after="0" w:line="240" w:lineRule="auto"/>
        <w:jc w:val="both"/>
        <w:rPr>
          <w:rFonts w:cstheme="minorHAnsi"/>
          <w:b/>
        </w:rPr>
      </w:pPr>
      <w:r w:rsidRPr="00065D6F">
        <w:rPr>
          <w:rFonts w:cstheme="minorHAnsi"/>
          <w:b/>
        </w:rPr>
        <w:t xml:space="preserve">Zamawiający </w:t>
      </w:r>
      <w:r w:rsidR="00AC2F80" w:rsidRPr="00065D6F">
        <w:rPr>
          <w:rFonts w:cstheme="minorHAnsi"/>
          <w:b/>
        </w:rPr>
        <w:t xml:space="preserve">wymaga złożenia oferty </w:t>
      </w:r>
      <w:r w:rsidR="000C0B63">
        <w:rPr>
          <w:rFonts w:cstheme="minorHAnsi"/>
          <w:b/>
        </w:rPr>
        <w:t xml:space="preserve">za pośrednictwem bazy konkurencyjności </w:t>
      </w:r>
      <w:r w:rsidR="007360E6">
        <w:rPr>
          <w:rFonts w:cstheme="minorHAnsi"/>
          <w:b/>
        </w:rPr>
        <w:t>h</w:t>
      </w:r>
      <w:r w:rsidR="000C0B63" w:rsidRPr="000C0B63">
        <w:rPr>
          <w:rFonts w:cstheme="minorHAnsi"/>
          <w:b/>
        </w:rPr>
        <w:t>ttps://bazakonkurencyjnosci.funduszeeuropejskie.gov.pl/ogloszenia/</w:t>
      </w:r>
    </w:p>
    <w:p w14:paraId="7A4BE588" w14:textId="77777777" w:rsidR="006B57DC" w:rsidRPr="00065D6F" w:rsidRDefault="006B57DC" w:rsidP="006B57DC">
      <w:pPr>
        <w:widowControl w:val="0"/>
        <w:spacing w:after="0" w:line="240" w:lineRule="auto"/>
        <w:jc w:val="both"/>
        <w:rPr>
          <w:rFonts w:cstheme="minorHAnsi"/>
        </w:rPr>
      </w:pPr>
    </w:p>
    <w:p w14:paraId="6CFF66D3" w14:textId="24D6B101" w:rsidR="00973A9B" w:rsidRDefault="00B0397D" w:rsidP="008016E0">
      <w:pPr>
        <w:pStyle w:val="Bodytext20"/>
        <w:shd w:val="clear" w:color="auto" w:fill="auto"/>
        <w:spacing w:line="240" w:lineRule="auto"/>
        <w:ind w:firstLine="0"/>
        <w:jc w:val="left"/>
        <w:rPr>
          <w:rFonts w:asciiTheme="minorHAnsi" w:eastAsiaTheme="minorHAnsi" w:hAnsiTheme="minorHAnsi" w:cstheme="minorHAnsi"/>
          <w:sz w:val="22"/>
          <w:szCs w:val="22"/>
        </w:rPr>
      </w:pPr>
      <w:r w:rsidRPr="003256E3">
        <w:rPr>
          <w:rFonts w:asciiTheme="minorHAnsi" w:eastAsiaTheme="minorHAnsi" w:hAnsiTheme="minorHAnsi" w:cstheme="minorHAnsi"/>
          <w:sz w:val="22"/>
          <w:szCs w:val="22"/>
        </w:rPr>
        <w:t>Oferty złożone po wskazanym terminie nie będą rozpatrywane.</w:t>
      </w:r>
    </w:p>
    <w:p w14:paraId="39DAA6B0" w14:textId="77777777" w:rsidR="008016E0" w:rsidRDefault="008016E0" w:rsidP="008016E0">
      <w:pPr>
        <w:pStyle w:val="Bodytext20"/>
        <w:shd w:val="clear" w:color="auto" w:fill="auto"/>
        <w:spacing w:line="240" w:lineRule="auto"/>
        <w:ind w:firstLine="0"/>
        <w:jc w:val="left"/>
        <w:rPr>
          <w:rFonts w:asciiTheme="minorHAnsi" w:eastAsiaTheme="minorHAnsi" w:hAnsiTheme="minorHAnsi" w:cstheme="minorHAnsi"/>
          <w:sz w:val="22"/>
          <w:szCs w:val="22"/>
        </w:rPr>
      </w:pPr>
    </w:p>
    <w:p w14:paraId="4399E509" w14:textId="01F47100" w:rsidR="008016E0" w:rsidRPr="003256E3" w:rsidRDefault="008016E0" w:rsidP="008016E0">
      <w:pPr>
        <w:widowControl w:val="0"/>
        <w:numPr>
          <w:ilvl w:val="0"/>
          <w:numId w:val="1"/>
        </w:numPr>
        <w:spacing w:after="0" w:line="240" w:lineRule="auto"/>
        <w:ind w:left="357" w:hanging="357"/>
        <w:jc w:val="both"/>
        <w:rPr>
          <w:rFonts w:cstheme="minorHAnsi"/>
        </w:rPr>
      </w:pPr>
      <w:r w:rsidRPr="008016E0">
        <w:rPr>
          <w:rStyle w:val="Bodytext70"/>
          <w:rFonts w:asciiTheme="minorHAnsi" w:eastAsiaTheme="minorHAnsi" w:hAnsiTheme="minorHAnsi" w:cstheme="minorHAnsi"/>
          <w:sz w:val="22"/>
          <w:szCs w:val="22"/>
        </w:rPr>
        <w:t>Klauzula</w:t>
      </w:r>
      <w:r>
        <w:rPr>
          <w:rFonts w:cstheme="minorHAnsi"/>
        </w:rPr>
        <w:t xml:space="preserve"> </w:t>
      </w:r>
      <w:r w:rsidRPr="008016E0">
        <w:rPr>
          <w:rFonts w:cstheme="minorHAnsi"/>
          <w:b/>
        </w:rPr>
        <w:t>informacyjna RODO</w:t>
      </w:r>
    </w:p>
    <w:p w14:paraId="787559E6" w14:textId="77777777" w:rsidR="000C0B63" w:rsidRPr="003935D8" w:rsidRDefault="008016E0" w:rsidP="000C0B63">
      <w:pPr>
        <w:spacing w:before="80" w:after="80" w:line="276" w:lineRule="auto"/>
        <w:rPr>
          <w:rFonts w:cstheme="minorHAnsi"/>
        </w:rPr>
      </w:pPr>
      <w:bookmarkStart w:id="2" w:name="bookmark3"/>
      <w:r>
        <w:rPr>
          <w:rStyle w:val="Heading230"/>
          <w:rFonts w:asciiTheme="minorHAnsi" w:eastAsiaTheme="minorHAnsi" w:hAnsiTheme="minorHAnsi" w:cstheme="minorHAnsi"/>
          <w:b w:val="0"/>
          <w:bCs w:val="0"/>
          <w:color w:val="auto"/>
          <w:sz w:val="22"/>
          <w:szCs w:val="22"/>
          <w:lang w:eastAsia="en-US" w:bidi="ar-SA"/>
        </w:rPr>
        <w:t xml:space="preserve"> </w:t>
      </w:r>
      <w:r w:rsidR="000C0B63" w:rsidRPr="003935D8">
        <w:rPr>
          <w:rFonts w:cstheme="minorHAnsi"/>
        </w:rPr>
        <w:t>(Dz. Urz. UE L 119 z 04.05.2016), dalej RODO, Zamawiający informuje, iż:</w:t>
      </w:r>
    </w:p>
    <w:p w14:paraId="4906B767" w14:textId="77777777" w:rsidR="000C0B63" w:rsidRPr="003935D8" w:rsidRDefault="000C0B63" w:rsidP="000C0B63">
      <w:pPr>
        <w:pStyle w:val="Akapitzlist"/>
        <w:numPr>
          <w:ilvl w:val="0"/>
          <w:numId w:val="28"/>
        </w:numPr>
        <w:spacing w:after="120" w:line="271" w:lineRule="auto"/>
        <w:jc w:val="both"/>
        <w:rPr>
          <w:rFonts w:cstheme="minorHAnsi"/>
        </w:rPr>
      </w:pPr>
      <w:r w:rsidRPr="003935D8">
        <w:rPr>
          <w:rFonts w:cstheme="minorHAnsi"/>
        </w:rPr>
        <w:t>Administratorem Państwa danych osobowych jest Administratorem, czyli podmiotem decydującym o tym, jak będą wykorzystywane Pani/Pana dane osobowe, jest: Zespół Opieki Zdrowotnej w Lidzbarku Warmińskim;</w:t>
      </w:r>
    </w:p>
    <w:p w14:paraId="21B6C529" w14:textId="77777777" w:rsidR="000C0B63" w:rsidRPr="003935D8" w:rsidRDefault="000C0B63" w:rsidP="000C0B63">
      <w:pPr>
        <w:pStyle w:val="Akapitzlist"/>
        <w:numPr>
          <w:ilvl w:val="0"/>
          <w:numId w:val="28"/>
        </w:numPr>
        <w:spacing w:after="120" w:line="271" w:lineRule="auto"/>
        <w:jc w:val="both"/>
        <w:rPr>
          <w:rFonts w:cstheme="minorHAnsi"/>
        </w:rPr>
      </w:pPr>
      <w:r w:rsidRPr="003935D8">
        <w:rPr>
          <w:rFonts w:cstheme="minorHAnsi"/>
        </w:rPr>
        <w:t xml:space="preserve">Dane kontaktowe: tel. 89 767 2561; e-mail: sekretariat@zozlw.pl; skrzynka podawcza: </w:t>
      </w:r>
      <w:proofErr w:type="spellStart"/>
      <w:r w:rsidRPr="003935D8">
        <w:rPr>
          <w:rFonts w:cstheme="minorHAnsi"/>
        </w:rPr>
        <w:t>ZOZLidzbarkWarm</w:t>
      </w:r>
      <w:proofErr w:type="spellEnd"/>
      <w:r w:rsidRPr="003935D8">
        <w:rPr>
          <w:rFonts w:cstheme="minorHAnsi"/>
        </w:rPr>
        <w:t>; adres pocztowy: ul. Kardynała Stefana Wyszyńskiego 37, 11-100 Lidzbark Warmiński.</w:t>
      </w:r>
    </w:p>
    <w:p w14:paraId="7BB66818" w14:textId="77777777" w:rsidR="000C0B63" w:rsidRPr="003935D8" w:rsidRDefault="000C0B63" w:rsidP="000C0B63">
      <w:pPr>
        <w:pStyle w:val="Akapitzlist"/>
        <w:numPr>
          <w:ilvl w:val="0"/>
          <w:numId w:val="28"/>
        </w:numPr>
        <w:spacing w:after="120" w:line="271" w:lineRule="auto"/>
        <w:jc w:val="both"/>
        <w:rPr>
          <w:rFonts w:cstheme="minorHAnsi"/>
        </w:rPr>
      </w:pPr>
      <w:r w:rsidRPr="003935D8">
        <w:rPr>
          <w:rFonts w:cstheme="minorHAnsi"/>
        </w:rPr>
        <w:t>Żeby uzyskać więcej informacji o przetwarzaniu Pani/Pana danych osobowych należy przyjść lub napisać do wyznaczonego przez nas inspektora ochrony danych.</w:t>
      </w:r>
    </w:p>
    <w:p w14:paraId="1FC45562" w14:textId="77777777" w:rsidR="000C0B63" w:rsidRPr="003935D8" w:rsidRDefault="000C0B63" w:rsidP="000C0B63">
      <w:pPr>
        <w:pStyle w:val="Akapitzlist"/>
        <w:numPr>
          <w:ilvl w:val="0"/>
          <w:numId w:val="28"/>
        </w:numPr>
        <w:spacing w:after="120" w:line="271" w:lineRule="auto"/>
        <w:jc w:val="both"/>
        <w:rPr>
          <w:rFonts w:cstheme="minorHAnsi"/>
        </w:rPr>
      </w:pPr>
      <w:r w:rsidRPr="003935D8">
        <w:rPr>
          <w:rFonts w:cstheme="minorHAnsi"/>
        </w:rPr>
        <w:lastRenderedPageBreak/>
        <w:t>Dane kontaktowe tel. 89 7672271 wew. 277, e-mail:oc@zozlw.pl, adres pocztowy: Inspektor Ochrony Danych, Zespół Opieki Zdrowotnej w Lidzbarku Warmińskim, ul. Kardynała Stefana Wyszyńskiego 37, 11-100 Lidzbark Warmiński.</w:t>
      </w:r>
    </w:p>
    <w:p w14:paraId="4A0C6366" w14:textId="77777777" w:rsidR="000C0B63" w:rsidRPr="003935D8" w:rsidRDefault="000C0B63" w:rsidP="000C0B63">
      <w:pPr>
        <w:pStyle w:val="Akapitzlist"/>
        <w:numPr>
          <w:ilvl w:val="0"/>
          <w:numId w:val="28"/>
        </w:numPr>
        <w:spacing w:after="120" w:line="271" w:lineRule="auto"/>
        <w:jc w:val="both"/>
        <w:rPr>
          <w:rFonts w:cstheme="minorHAnsi"/>
        </w:rPr>
      </w:pPr>
      <w:r w:rsidRPr="003935D8">
        <w:rPr>
          <w:rFonts w:cstheme="minorHAnsi"/>
        </w:rPr>
        <w:t>Państwa dane osobowe przetwarzane będą na podstawie art. 6 ust. 1 lit. c RODO w celu związanym z przedmiotowym postępowaniem o udzielenie zamówienia publicznego prowadzonym w trybie przetargu nieograniczonego (przetwarzanie jest niezbędne do wypełnienia obowiązku prawnego ciążącego na administratorze) w związku z: obwiązującą ustawą Prawo zamówień publicznych (Dz.U. z 2021 r. poz. 1129, ze zm.), rozporządzeniami wykonawczymi do tejże ustawy.</w:t>
      </w:r>
    </w:p>
    <w:p w14:paraId="584E0EE1"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 W przypadku podpisania z Państwem umowy Państwa dane (nazwa firmy) zostaną umieszczone w Dzienniku Urzędowym Unii Europejskiej oraz na stronie internetowej prowadzonego postępowania/Zamawiającego.</w:t>
      </w:r>
    </w:p>
    <w:p w14:paraId="459DAAE0"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Odbiorcami Pani/Pana danych osobowych będą osoby lub podmioty, którym udostępniona zostanie dokumentacja postępowania w oparciu o art. 18 oraz art. 74 ust. 1 i 2 ustawy Prawo zamówień publicznych.</w:t>
      </w:r>
    </w:p>
    <w:p w14:paraId="4CB124BF"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W niektórych sytuacjach administrator ma prawo przekazywać Państwa dane dalej (jeśli jest to konieczne) aby móc wykonywać usługi. Przekazywanie Państwa danych nastąpi podmiotom przetwarzającym z którymi spółka zawarła umowy w szczególności: - na świadczenie usług serwisowych dla użytkowanych przez nas systemów informatycznych, - na korzystanie z serwerów poczty elektronicznej i jej archiwizacji (tzw. hosting poczty elektronicznej). 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 Ponadto odbiorcą Państwa danych mogą być podmioty publiczne, które wykonują zadania na podstawie obowiązujących przepisów prawa oraz bank przez który spółka będzie Państwu przekazywać środki finansowe (w przypadku podpisania z Państwem umowy).</w:t>
      </w:r>
    </w:p>
    <w:p w14:paraId="42DB9744"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Państwa dane po zrealizowaniu celu pierwotnego, dla którego zostały zebrane, o jakim była mowa wcześniej, będą przetwarzane dla celów archiwalnych przez okres zgodny z obowiązującymi przepisami archiwalnymi.</w:t>
      </w:r>
    </w:p>
    <w:p w14:paraId="7D46EA69" w14:textId="4A5C1DB2"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Państwa dane osobowe będą przechowywane, zgodnie przez okres</w:t>
      </w:r>
      <w:r w:rsidR="00E42442">
        <w:rPr>
          <w:rFonts w:cstheme="minorHAnsi"/>
        </w:rPr>
        <w:t xml:space="preserve"> trwałości projektu</w:t>
      </w:r>
      <w:r w:rsidRPr="003935D8">
        <w:rPr>
          <w:rFonts w:cstheme="minorHAnsi"/>
        </w:rPr>
        <w:t>, a jeżeli czas trwania umowy przekracza 4 lata, okres przechowywania obejmuje cały czasokres obowiązywania trwania umowy.</w:t>
      </w:r>
    </w:p>
    <w:p w14:paraId="249BAEC4"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W odniesieniu do Państwa danych osobowych decyzje nie będą podejmowane w sposób zautomatyzowany, stosowanie do art. 22 RODO.</w:t>
      </w:r>
    </w:p>
    <w:p w14:paraId="038C48FC"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Przysługujące Państwu uprawnienia związane z przetwarzaniem danych osobowych.</w:t>
      </w:r>
    </w:p>
    <w:p w14:paraId="37D88C5E"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lastRenderedPageBreak/>
        <w:t>Mają Państwo:</w:t>
      </w:r>
    </w:p>
    <w:p w14:paraId="098DBB0F" w14:textId="77777777" w:rsidR="000C0B63" w:rsidRPr="003935D8" w:rsidRDefault="000C0B63" w:rsidP="000C0B63">
      <w:pPr>
        <w:pStyle w:val="Akapitzlist"/>
        <w:numPr>
          <w:ilvl w:val="0"/>
          <w:numId w:val="29"/>
        </w:numPr>
        <w:spacing w:before="80" w:after="80" w:line="276" w:lineRule="auto"/>
        <w:contextualSpacing w:val="0"/>
        <w:jc w:val="both"/>
        <w:rPr>
          <w:rFonts w:cstheme="minorHAnsi"/>
        </w:rPr>
      </w:pPr>
      <w:r w:rsidRPr="003935D8">
        <w:rPr>
          <w:rFonts w:cstheme="minorHAnsi"/>
        </w:rPr>
        <w:t>na podstawie art. 15 RODO prawo dostępu do danych osobowych Państwa dotyczących,</w:t>
      </w:r>
    </w:p>
    <w:p w14:paraId="1D4DD7D0" w14:textId="77777777" w:rsidR="000C0B63" w:rsidRPr="003935D8" w:rsidRDefault="000C0B63" w:rsidP="000C0B63">
      <w:pPr>
        <w:pStyle w:val="Akapitzlist"/>
        <w:numPr>
          <w:ilvl w:val="0"/>
          <w:numId w:val="29"/>
        </w:numPr>
        <w:spacing w:before="80" w:after="80" w:line="276" w:lineRule="auto"/>
        <w:contextualSpacing w:val="0"/>
        <w:jc w:val="both"/>
        <w:rPr>
          <w:rFonts w:cstheme="minorHAnsi"/>
        </w:rPr>
      </w:pPr>
      <w:r w:rsidRPr="003935D8">
        <w:rPr>
          <w:rFonts w:cstheme="minorHAnsi"/>
        </w:rPr>
        <w:t>na podstawie art. 16 RODO prawo do sprostowania Państwa danych osobowych,</w:t>
      </w:r>
    </w:p>
    <w:p w14:paraId="4E5D043A" w14:textId="77777777" w:rsidR="000C0B63" w:rsidRPr="003935D8" w:rsidRDefault="000C0B63" w:rsidP="000C0B63">
      <w:pPr>
        <w:pStyle w:val="Akapitzlist"/>
        <w:numPr>
          <w:ilvl w:val="0"/>
          <w:numId w:val="29"/>
        </w:numPr>
        <w:spacing w:before="80" w:after="80" w:line="276" w:lineRule="auto"/>
        <w:contextualSpacing w:val="0"/>
        <w:jc w:val="both"/>
        <w:rPr>
          <w:rFonts w:cstheme="minorHAnsi"/>
        </w:rPr>
      </w:pPr>
      <w:r w:rsidRPr="003935D8">
        <w:rPr>
          <w:rFonts w:cstheme="minorHAnsi"/>
        </w:rPr>
        <w:t>na podstawie art. 18 RODO prawo żądania od administratora ograniczenia przetwarzania danych osobowych z zastrzeżeniem przypadków, o których mowa w art. 18 ust. 2 RODO.</w:t>
      </w:r>
    </w:p>
    <w:p w14:paraId="617811B7"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 xml:space="preserve">Nie przysługuje Państwu: </w:t>
      </w:r>
    </w:p>
    <w:p w14:paraId="564C81DB" w14:textId="77777777" w:rsidR="000C0B63" w:rsidRPr="003935D8" w:rsidRDefault="000C0B63" w:rsidP="000C0B63">
      <w:pPr>
        <w:pStyle w:val="Akapitzlist"/>
        <w:numPr>
          <w:ilvl w:val="0"/>
          <w:numId w:val="29"/>
        </w:numPr>
        <w:spacing w:before="80" w:after="80" w:line="276" w:lineRule="auto"/>
        <w:contextualSpacing w:val="0"/>
        <w:jc w:val="both"/>
        <w:rPr>
          <w:rFonts w:cstheme="minorHAnsi"/>
        </w:rPr>
      </w:pPr>
      <w:r w:rsidRPr="003935D8">
        <w:rPr>
          <w:rFonts w:cstheme="minorHAnsi"/>
        </w:rPr>
        <w:t>w związku z art. 17 ust. 3 lit. b, d lub e RODO prawo do usunięcia danych osobowych,</w:t>
      </w:r>
    </w:p>
    <w:p w14:paraId="501E895F" w14:textId="77777777" w:rsidR="000C0B63" w:rsidRPr="003935D8" w:rsidRDefault="000C0B63" w:rsidP="000C0B63">
      <w:pPr>
        <w:pStyle w:val="Akapitzlist"/>
        <w:numPr>
          <w:ilvl w:val="0"/>
          <w:numId w:val="29"/>
        </w:numPr>
        <w:spacing w:before="80" w:after="80" w:line="276" w:lineRule="auto"/>
        <w:contextualSpacing w:val="0"/>
        <w:jc w:val="both"/>
        <w:rPr>
          <w:rFonts w:cstheme="minorHAnsi"/>
        </w:rPr>
      </w:pPr>
      <w:r w:rsidRPr="003935D8">
        <w:rPr>
          <w:rFonts w:cstheme="minorHAnsi"/>
        </w:rPr>
        <w:t>prawo do przenoszenia danych osobowych, o którym mowa w art. 20 RODO,</w:t>
      </w:r>
    </w:p>
    <w:p w14:paraId="3E88E10C" w14:textId="77777777" w:rsidR="000C0B63" w:rsidRPr="003935D8" w:rsidRDefault="000C0B63" w:rsidP="000C0B63">
      <w:pPr>
        <w:pStyle w:val="Akapitzlist"/>
        <w:numPr>
          <w:ilvl w:val="0"/>
          <w:numId w:val="29"/>
        </w:numPr>
        <w:spacing w:before="80" w:after="80" w:line="276" w:lineRule="auto"/>
        <w:contextualSpacing w:val="0"/>
        <w:jc w:val="both"/>
        <w:rPr>
          <w:rFonts w:cstheme="minorHAnsi"/>
        </w:rPr>
      </w:pPr>
      <w:r w:rsidRPr="003935D8">
        <w:rPr>
          <w:rFonts w:cstheme="minorHAnsi"/>
        </w:rPr>
        <w:t xml:space="preserve">na podstawie art. 21 RODO prawo sprzeciwu, wobec przetwarzania danych osobowych, gdyż podstawą prawną przetwarzania Państwa danych osobowych jest art. 6 ust. 1 lit. c RODO. </w:t>
      </w:r>
    </w:p>
    <w:p w14:paraId="242E538A" w14:textId="77777777"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Mają Państwo prawo do wniesienia skargi do Prezesa Urzędu Ochrony Danych Osobowych, gdy uznają Państwo, że przetwarzanie Państwa danych osobowych narusza przepisy RODO.</w:t>
      </w:r>
    </w:p>
    <w:p w14:paraId="2047A83B" w14:textId="360B3608"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Obowiązek podania przez Państwa danych osobowych bezpośrednio Państwa dotyczących jest wymogiem ustawowym, związanym z udziałem w postępowaniu o udzielenie zamówienia publicznego; konsekwencje niepodania określonych danych wynikają</w:t>
      </w:r>
      <w:r>
        <w:rPr>
          <w:rFonts w:cstheme="minorHAnsi"/>
        </w:rPr>
        <w:t xml:space="preserve"> z przepisów szczególnych</w:t>
      </w:r>
      <w:r w:rsidRPr="003935D8">
        <w:rPr>
          <w:rFonts w:cstheme="minorHAnsi"/>
        </w:rPr>
        <w:t>.</w:t>
      </w:r>
    </w:p>
    <w:p w14:paraId="780DA3C4" w14:textId="24AA3141" w:rsidR="000C0B63" w:rsidRPr="003935D8" w:rsidRDefault="000C0B63" w:rsidP="000C0B63">
      <w:pPr>
        <w:pStyle w:val="Akapitzlist"/>
        <w:numPr>
          <w:ilvl w:val="0"/>
          <w:numId w:val="28"/>
        </w:numPr>
        <w:spacing w:after="120" w:line="271" w:lineRule="auto"/>
        <w:contextualSpacing w:val="0"/>
        <w:jc w:val="both"/>
        <w:rPr>
          <w:rFonts w:cstheme="minorHAnsi"/>
        </w:rPr>
      </w:pPr>
      <w:r w:rsidRPr="003935D8">
        <w:rPr>
          <w:rFonts w:cstheme="minorHAnsi"/>
        </w:rPr>
        <w:t>W związku z jawnością postępowania o udzielenie zamówienia publicznego Państwa dane mogą być przekazywane do państw z poza EOG</w:t>
      </w:r>
      <w:r>
        <w:rPr>
          <w:rFonts w:cstheme="minorHAnsi"/>
        </w:rPr>
        <w:t xml:space="preserve">. </w:t>
      </w:r>
    </w:p>
    <w:p w14:paraId="52E5DA29" w14:textId="685F49D4" w:rsidR="00AD0B2E" w:rsidRPr="008016E0" w:rsidRDefault="0000178A" w:rsidP="007229D9">
      <w:pPr>
        <w:pStyle w:val="Akapitzlist"/>
        <w:numPr>
          <w:ilvl w:val="0"/>
          <w:numId w:val="19"/>
        </w:numPr>
        <w:ind w:left="0" w:firstLine="0"/>
        <w:rPr>
          <w:rFonts w:cstheme="minorHAnsi"/>
        </w:rPr>
      </w:pPr>
      <w:r w:rsidRPr="003256E3">
        <w:rPr>
          <w:rStyle w:val="Heading230"/>
          <w:rFonts w:asciiTheme="minorHAnsi" w:eastAsiaTheme="minorHAnsi" w:hAnsiTheme="minorHAnsi" w:cstheme="minorHAnsi"/>
          <w:sz w:val="22"/>
          <w:szCs w:val="22"/>
        </w:rPr>
        <w:t>OPIS PRZEDMIOTU ZAMÓWIENIA</w:t>
      </w:r>
      <w:bookmarkEnd w:id="2"/>
    </w:p>
    <w:p w14:paraId="3D372EB1" w14:textId="2407C2A5" w:rsidR="007A0457" w:rsidRDefault="00E42442" w:rsidP="003A57E7">
      <w:pPr>
        <w:pStyle w:val="Akapitzlist"/>
        <w:numPr>
          <w:ilvl w:val="0"/>
          <w:numId w:val="32"/>
        </w:numPr>
        <w:spacing w:after="120" w:line="271" w:lineRule="auto"/>
        <w:contextualSpacing w:val="0"/>
        <w:jc w:val="both"/>
        <w:rPr>
          <w:rFonts w:cstheme="minorHAnsi"/>
          <w:bCs/>
        </w:rPr>
      </w:pPr>
      <w:r>
        <w:rPr>
          <w:rFonts w:cstheme="minorHAnsi"/>
          <w:bCs/>
        </w:rPr>
        <w:t>Przedmiotem zamówienia jest z</w:t>
      </w:r>
      <w:r w:rsidRPr="00E42442">
        <w:rPr>
          <w:rFonts w:cstheme="minorHAnsi"/>
          <w:bCs/>
        </w:rPr>
        <w:t>aprojektowanie, wykonanie, uruchomienie i wdrożenie nowego serwisu internetowego (Portal podmiotu) w ramach Projektu „Poprawa jakości i dostępności usług medycznych poprzez unowocześnienie systemu informatycznego w Zespole Opieki Zdrowotnej w Lidzbarku Warmińskim</w:t>
      </w:r>
      <w:r w:rsidR="00216F41">
        <w:rPr>
          <w:rFonts w:cstheme="minorHAnsi"/>
          <w:b/>
        </w:rPr>
        <w:t xml:space="preserve">, </w:t>
      </w:r>
      <w:r w:rsidR="00216F41">
        <w:rPr>
          <w:rFonts w:cstheme="minorHAnsi"/>
          <w:bCs/>
        </w:rPr>
        <w:t xml:space="preserve">szczegółowy opis przedmiotu zamówienia stanowi </w:t>
      </w:r>
      <w:r w:rsidR="00AE4AA7" w:rsidRPr="00AE4AA7">
        <w:rPr>
          <w:rFonts w:cstheme="minorHAnsi"/>
          <w:b/>
        </w:rPr>
        <w:t>Z</w:t>
      </w:r>
      <w:r w:rsidR="00216F41" w:rsidRPr="00AE4AA7">
        <w:rPr>
          <w:rFonts w:cstheme="minorHAnsi"/>
          <w:b/>
        </w:rPr>
        <w:t xml:space="preserve">ałącznik nr </w:t>
      </w:r>
      <w:r w:rsidR="00B3500A">
        <w:rPr>
          <w:rFonts w:cstheme="minorHAnsi"/>
          <w:b/>
        </w:rPr>
        <w:t>2</w:t>
      </w:r>
      <w:r w:rsidR="00216F41">
        <w:rPr>
          <w:rFonts w:cstheme="minorHAnsi"/>
          <w:bCs/>
        </w:rPr>
        <w:t xml:space="preserve"> do niniejszego Zapytania. </w:t>
      </w:r>
    </w:p>
    <w:p w14:paraId="46F929E4" w14:textId="6548B80E" w:rsidR="003A57E7" w:rsidRPr="003A57E7" w:rsidRDefault="003A57E7" w:rsidP="003A57E7">
      <w:pPr>
        <w:pStyle w:val="Akapitzlist"/>
        <w:numPr>
          <w:ilvl w:val="0"/>
          <w:numId w:val="32"/>
        </w:numPr>
        <w:spacing w:after="120" w:line="271" w:lineRule="auto"/>
        <w:contextualSpacing w:val="0"/>
        <w:jc w:val="both"/>
        <w:rPr>
          <w:rFonts w:cstheme="minorHAnsi"/>
          <w:bCs/>
        </w:rPr>
      </w:pPr>
      <w:r w:rsidRPr="003A57E7">
        <w:rPr>
          <w:rFonts w:eastAsia="Calibri" w:cstheme="minorHAnsi"/>
        </w:rPr>
        <w:t>Zamawiający informuje, że tam, gdzie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Wszędzie tam gdzie OPZ</w:t>
      </w:r>
      <w:r>
        <w:rPr>
          <w:rFonts w:eastAsia="Calibri" w:cstheme="minorHAnsi"/>
        </w:rPr>
        <w:t xml:space="preserve"> (załącznik nr 1)</w:t>
      </w:r>
      <w:r w:rsidRPr="003A57E7">
        <w:rPr>
          <w:rFonts w:eastAsia="Calibri" w:cstheme="minorHAnsi"/>
        </w:rPr>
        <w:t xml:space="preserve"> wskazywałby w odniesieniu do niektórych, urządzeń i technologii znaki towarowe lub pochodzenie, w tym w szczególności podana byłaby nazwa własna urządzenia czy technologii, numer katalogowy lub producent, należy to traktować jako rozwiązanie przykładowe określające standardy i wymagania techniczne, dla których Zamawiający, dopuszcza urządzenia i technologie równoważne. Wszelkie wskazane </w:t>
      </w:r>
      <w:r>
        <w:rPr>
          <w:rFonts w:eastAsia="Calibri" w:cstheme="minorHAnsi"/>
        </w:rPr>
        <w:br/>
      </w:r>
      <w:r w:rsidRPr="003A57E7">
        <w:rPr>
          <w:rFonts w:eastAsia="Calibri" w:cstheme="minorHAnsi"/>
        </w:rPr>
        <w:t xml:space="preserve">w dokumentach zamówienia urządzenia i technologie, w tym pochodzące od konkretnych producentów, określają minimalne parametry jakościowe i cechy użytkowe, jakim muszą odpowiadać urządzenia i technologie, aby spełnić wymagania stawiane przez Zamawiającego </w:t>
      </w:r>
      <w:r>
        <w:rPr>
          <w:rFonts w:eastAsia="Calibri" w:cstheme="minorHAnsi"/>
        </w:rPr>
        <w:br/>
      </w:r>
      <w:r w:rsidRPr="003A57E7">
        <w:rPr>
          <w:rFonts w:eastAsia="Calibri" w:cstheme="minorHAnsi"/>
        </w:rPr>
        <w:t xml:space="preserve">i stanowią wyłącznie wzorzec jakościowy przedmiotu zamówienia wskazujący jednocześnie kryteria, które będą stosowane w celu oceny równoważności. Wykonawca w ofercie zobowiązany jest wskazać urządzenia, a także technologie równoważne przedstawiając sporządzony przez </w:t>
      </w:r>
      <w:r w:rsidRPr="003A57E7">
        <w:rPr>
          <w:rFonts w:eastAsia="Calibri" w:cstheme="minorHAnsi"/>
        </w:rPr>
        <w:lastRenderedPageBreak/>
        <w:t xml:space="preserve">siebie wykaz, urządzeń i technologii równoważnych. Wykonawca winien udowodnić w ofercie, </w:t>
      </w:r>
      <w:r>
        <w:rPr>
          <w:rFonts w:eastAsia="Calibri" w:cstheme="minorHAnsi"/>
        </w:rPr>
        <w:br/>
      </w:r>
      <w:r w:rsidRPr="003A57E7">
        <w:rPr>
          <w:rFonts w:eastAsia="Calibri" w:cstheme="minorHAnsi"/>
        </w:rPr>
        <w:t xml:space="preserve">w szczególności za pomocą przedmiotowych środków dowodowych, że proponowane rozwiązania w równoważnym stopniu spełniają wymagania określone w szczegółowym opisie przedmiotu zamówienia, a zatem Wykonawca zobowiązany jest załączyć dokumenty zawierające informacje niezbędne do wykazania, że zaproponowane przez niego materiały oraz urządzenia są równoważne ze wskazanymi w OPZ np. karty katalogowe, opisy itp. Wszelkie urządzenia </w:t>
      </w:r>
      <w:r>
        <w:rPr>
          <w:rFonts w:eastAsia="Calibri" w:cstheme="minorHAnsi"/>
        </w:rPr>
        <w:br/>
      </w:r>
      <w:r w:rsidRPr="003A57E7">
        <w:rPr>
          <w:rFonts w:eastAsia="Calibri" w:cstheme="minorHAnsi"/>
        </w:rPr>
        <w:t>i rozwiązania równoważne, muszą spełniać następujące wymagania i standardy w stosunku do materiału, urządzenia i rozwiązania wskazanego, jako przykładowy, tj. muszą być c</w:t>
      </w:r>
      <w:r w:rsidRPr="003A57E7">
        <w:rPr>
          <w:rFonts w:cstheme="minorHAnsi"/>
        </w:rPr>
        <w:t>o najmniej:</w:t>
      </w:r>
    </w:p>
    <w:p w14:paraId="5FC8E432"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tej samej wytrzymałości,</w:t>
      </w:r>
    </w:p>
    <w:p w14:paraId="38E7403C"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tej samej trwałości,</w:t>
      </w:r>
    </w:p>
    <w:p w14:paraId="1A98111F"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 xml:space="preserve">o tym samym poziomie estetyki urządzenia, </w:t>
      </w:r>
    </w:p>
    <w:p w14:paraId="56D58523"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o parametrach technicznych urządzeń, jeśli zostały określone w dokumentacji,</w:t>
      </w:r>
    </w:p>
    <w:p w14:paraId="5861765E" w14:textId="77777777" w:rsidR="003A57E7" w:rsidRPr="003935D8" w:rsidRDefault="003A57E7" w:rsidP="003A57E7">
      <w:pPr>
        <w:spacing w:after="0"/>
        <w:ind w:left="567"/>
        <w:rPr>
          <w:rFonts w:cstheme="minorHAnsi"/>
        </w:rPr>
      </w:pPr>
      <w:r w:rsidRPr="003935D8">
        <w:rPr>
          <w:rFonts w:cstheme="minorHAnsi"/>
        </w:rPr>
        <w:t>oraz muszą być:</w:t>
      </w:r>
    </w:p>
    <w:p w14:paraId="2E06C825"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kompatybilne z istniejącą i projektowaną infrastrukturą,</w:t>
      </w:r>
    </w:p>
    <w:p w14:paraId="5538FEAB"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spełniać te same funkcje,</w:t>
      </w:r>
    </w:p>
    <w:p w14:paraId="068ECE0D"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spełniać wymagania bezpieczeństwa konstrukcji, bhp i p.poż.,</w:t>
      </w:r>
    </w:p>
    <w:p w14:paraId="2F8379BA" w14:textId="77777777" w:rsidR="003A57E7" w:rsidRPr="003935D8" w:rsidRDefault="003A57E7" w:rsidP="003A57E7">
      <w:pPr>
        <w:pStyle w:val="Akapitzlist"/>
        <w:numPr>
          <w:ilvl w:val="0"/>
          <w:numId w:val="31"/>
        </w:numPr>
        <w:tabs>
          <w:tab w:val="left" w:pos="1418"/>
        </w:tabs>
        <w:spacing w:after="0" w:line="271" w:lineRule="auto"/>
        <w:contextualSpacing w:val="0"/>
        <w:jc w:val="both"/>
        <w:rPr>
          <w:rFonts w:cstheme="minorHAnsi"/>
        </w:rPr>
      </w:pPr>
      <w:r w:rsidRPr="003935D8">
        <w:rPr>
          <w:rFonts w:cstheme="minorHAnsi"/>
        </w:rPr>
        <w:t>posiadać stosowne dokumenty dopuszczające do stosowania, atesty i aprobaty techniczne.</w:t>
      </w:r>
    </w:p>
    <w:p w14:paraId="0E96B70D" w14:textId="0AA67AE6" w:rsidR="003A57E7" w:rsidRDefault="003A57E7" w:rsidP="003A57E7">
      <w:pPr>
        <w:spacing w:after="120"/>
        <w:ind w:left="567"/>
        <w:rPr>
          <w:rFonts w:cstheme="minorHAnsi"/>
        </w:rPr>
      </w:pPr>
      <w:r w:rsidRPr="003935D8">
        <w:rPr>
          <w:rFonts w:cstheme="minorHAnsi"/>
        </w:rPr>
        <w:t>Warunki realizacji zamówienia zawarte zostały również w projekcie umowy (</w:t>
      </w:r>
      <w:r w:rsidRPr="00B3500A">
        <w:rPr>
          <w:rFonts w:cstheme="minorHAnsi"/>
          <w:b/>
          <w:bCs/>
        </w:rPr>
        <w:t xml:space="preserve">Załącznik nr </w:t>
      </w:r>
      <w:r w:rsidR="00B3500A">
        <w:rPr>
          <w:rFonts w:cstheme="minorHAnsi"/>
          <w:b/>
          <w:bCs/>
        </w:rPr>
        <w:t>4</w:t>
      </w:r>
      <w:r>
        <w:rPr>
          <w:rFonts w:cstheme="minorHAnsi"/>
        </w:rPr>
        <w:t>)</w:t>
      </w:r>
      <w:r w:rsidRPr="003935D8">
        <w:rPr>
          <w:rFonts w:cstheme="minorHAnsi"/>
        </w:rPr>
        <w:t>.</w:t>
      </w:r>
    </w:p>
    <w:p w14:paraId="0FCFA106" w14:textId="706FAE95" w:rsidR="003A57E7" w:rsidRDefault="003A57E7" w:rsidP="003A57E7">
      <w:pPr>
        <w:spacing w:before="80" w:after="80"/>
        <w:rPr>
          <w:rFonts w:cstheme="minorHAnsi"/>
        </w:rPr>
      </w:pPr>
      <w:r>
        <w:rPr>
          <w:rFonts w:cstheme="minorHAnsi"/>
        </w:rPr>
        <w:t>KOD CPV</w:t>
      </w:r>
    </w:p>
    <w:p w14:paraId="7A39DBEA" w14:textId="07898B16" w:rsidR="003A57E7" w:rsidRPr="003A57E7" w:rsidRDefault="003A57E7" w:rsidP="003A57E7">
      <w:pPr>
        <w:spacing w:before="80" w:after="80"/>
        <w:rPr>
          <w:rFonts w:cstheme="minorHAnsi"/>
        </w:rPr>
      </w:pPr>
      <w:r w:rsidRPr="003A57E7">
        <w:rPr>
          <w:rFonts w:cstheme="minorHAnsi"/>
        </w:rPr>
        <w:t>72413000-8 - Usługi w zakresie projektowania stron WWW.</w:t>
      </w:r>
    </w:p>
    <w:p w14:paraId="6E3971F5" w14:textId="77777777" w:rsidR="00216F41" w:rsidRPr="00216F41" w:rsidRDefault="00216F41" w:rsidP="00E42442">
      <w:pPr>
        <w:pStyle w:val="Akapitzlist"/>
        <w:spacing w:after="0" w:line="240" w:lineRule="auto"/>
        <w:ind w:left="357"/>
        <w:jc w:val="both"/>
        <w:rPr>
          <w:rFonts w:cstheme="minorHAnsi"/>
          <w:bCs/>
        </w:rPr>
      </w:pPr>
    </w:p>
    <w:p w14:paraId="3CFAC706" w14:textId="1B987C6D" w:rsidR="00FB0E86" w:rsidRPr="003256E3" w:rsidRDefault="00BB111D" w:rsidP="007229D9">
      <w:pPr>
        <w:pStyle w:val="Akapitzlist"/>
        <w:numPr>
          <w:ilvl w:val="0"/>
          <w:numId w:val="19"/>
        </w:numPr>
        <w:ind w:left="0" w:firstLine="0"/>
        <w:rPr>
          <w:rFonts w:cstheme="minorHAnsi"/>
          <w:b/>
          <w:bCs/>
        </w:rPr>
      </w:pPr>
      <w:r w:rsidRPr="003256E3">
        <w:rPr>
          <w:rFonts w:cstheme="minorHAnsi"/>
          <w:b/>
          <w:bCs/>
        </w:rPr>
        <w:t xml:space="preserve"> INFORMACJE DODATKOWE ODNOŚNIE ZAMÓWIENIA</w:t>
      </w:r>
    </w:p>
    <w:p w14:paraId="079B2AC6" w14:textId="66C49CFC" w:rsidR="00FB0E86" w:rsidRDefault="00BB111D" w:rsidP="007229D9">
      <w:pPr>
        <w:pStyle w:val="Akapitzlist"/>
        <w:numPr>
          <w:ilvl w:val="0"/>
          <w:numId w:val="4"/>
        </w:numPr>
        <w:spacing w:after="0" w:line="240" w:lineRule="auto"/>
        <w:ind w:left="357" w:hanging="357"/>
        <w:jc w:val="both"/>
        <w:rPr>
          <w:rFonts w:cstheme="minorHAnsi"/>
        </w:rPr>
      </w:pPr>
      <w:r w:rsidRPr="003256E3">
        <w:rPr>
          <w:rFonts w:cstheme="minorHAnsi"/>
        </w:rPr>
        <w:t>Zamawiający nie dopuszcza możliwości składania ofert częściowych</w:t>
      </w:r>
      <w:r w:rsidR="00FB0E86" w:rsidRPr="003256E3">
        <w:rPr>
          <w:rFonts w:cstheme="minorHAnsi"/>
        </w:rPr>
        <w:t>.</w:t>
      </w:r>
    </w:p>
    <w:p w14:paraId="0FA310C3" w14:textId="77777777" w:rsidR="00FB0E86" w:rsidRDefault="00BB111D" w:rsidP="007229D9">
      <w:pPr>
        <w:pStyle w:val="Akapitzlist"/>
        <w:numPr>
          <w:ilvl w:val="0"/>
          <w:numId w:val="4"/>
        </w:numPr>
        <w:spacing w:after="0" w:line="240" w:lineRule="auto"/>
        <w:ind w:left="357" w:hanging="357"/>
        <w:jc w:val="both"/>
        <w:rPr>
          <w:rFonts w:cstheme="minorHAnsi"/>
        </w:rPr>
      </w:pPr>
      <w:r w:rsidRPr="00091ED3">
        <w:rPr>
          <w:rFonts w:cstheme="minorHAnsi"/>
        </w:rPr>
        <w:t>Zamawiający nie dopuszcza możliwości składania ofert wariantowych.</w:t>
      </w:r>
    </w:p>
    <w:p w14:paraId="47F28689" w14:textId="77777777" w:rsidR="00FB0E86" w:rsidRDefault="00BB111D" w:rsidP="007229D9">
      <w:pPr>
        <w:pStyle w:val="Akapitzlist"/>
        <w:numPr>
          <w:ilvl w:val="0"/>
          <w:numId w:val="4"/>
        </w:numPr>
        <w:spacing w:after="0" w:line="240" w:lineRule="auto"/>
        <w:ind w:left="357" w:hanging="357"/>
        <w:jc w:val="both"/>
        <w:rPr>
          <w:rFonts w:cstheme="minorHAnsi"/>
        </w:rPr>
      </w:pPr>
      <w:r w:rsidRPr="00091ED3">
        <w:rPr>
          <w:rFonts w:cstheme="minorHAnsi"/>
        </w:rPr>
        <w:t>Wykonawca może powierzyć wykonanie części zamówienia Podwykonawcy.</w:t>
      </w:r>
    </w:p>
    <w:p w14:paraId="134A54CB" w14:textId="77777777" w:rsidR="00FB0E86" w:rsidRDefault="00BB111D" w:rsidP="007229D9">
      <w:pPr>
        <w:pStyle w:val="Akapitzlist"/>
        <w:numPr>
          <w:ilvl w:val="0"/>
          <w:numId w:val="4"/>
        </w:numPr>
        <w:spacing w:after="0" w:line="240" w:lineRule="auto"/>
        <w:ind w:left="357" w:hanging="357"/>
        <w:jc w:val="both"/>
        <w:rPr>
          <w:rFonts w:cstheme="minorHAnsi"/>
        </w:rPr>
      </w:pPr>
      <w:r w:rsidRPr="00091ED3">
        <w:rPr>
          <w:rFonts w:cstheme="minorHAnsi"/>
        </w:rPr>
        <w:t>Zamawiający nie zastrzega obowiązku osobistego wykonania przez Wykonawcę kluczowych części zamówienia.</w:t>
      </w:r>
    </w:p>
    <w:p w14:paraId="18A5D0C7" w14:textId="7260104E" w:rsidR="00BB111D" w:rsidRDefault="00BB111D" w:rsidP="007229D9">
      <w:pPr>
        <w:pStyle w:val="Akapitzlist"/>
        <w:numPr>
          <w:ilvl w:val="0"/>
          <w:numId w:val="4"/>
        </w:numPr>
        <w:spacing w:after="0" w:line="240" w:lineRule="auto"/>
        <w:ind w:left="357" w:hanging="357"/>
        <w:jc w:val="both"/>
        <w:rPr>
          <w:rFonts w:cstheme="minorHAnsi"/>
        </w:rPr>
      </w:pPr>
      <w:r w:rsidRPr="00091ED3">
        <w:rPr>
          <w:rFonts w:cstheme="minorHAnsi"/>
        </w:rPr>
        <w:t>W przypadku, gdy Wykonawca zamierza powierzyć część zamówienia Podwykonawcy, Zamawiający żąda wskazania przez Wykonawcę części zamówienia, których wykonanie z</w:t>
      </w:r>
      <w:r w:rsidR="00091ED3">
        <w:rPr>
          <w:rFonts w:cstheme="minorHAnsi"/>
        </w:rPr>
        <w:t>amierza powierzyć Podwykonawcom</w:t>
      </w:r>
      <w:r w:rsidRPr="00091ED3">
        <w:rPr>
          <w:rFonts w:cstheme="minorHAnsi"/>
        </w:rPr>
        <w:t xml:space="preserve"> i podania przez Wykonawcę firm Podwykonawców.</w:t>
      </w:r>
    </w:p>
    <w:p w14:paraId="4E1FE526" w14:textId="4213D3F2" w:rsidR="00091ED3" w:rsidRDefault="00091ED3" w:rsidP="007229D9">
      <w:pPr>
        <w:pStyle w:val="Akapitzlist"/>
        <w:numPr>
          <w:ilvl w:val="0"/>
          <w:numId w:val="4"/>
        </w:numPr>
        <w:spacing w:after="0" w:line="240" w:lineRule="auto"/>
        <w:ind w:left="357" w:hanging="357"/>
        <w:jc w:val="both"/>
        <w:rPr>
          <w:rFonts w:cstheme="minorHAnsi"/>
        </w:rPr>
      </w:pPr>
      <w:r w:rsidRPr="00091ED3">
        <w:rPr>
          <w:rFonts w:cstheme="minorHAnsi"/>
        </w:rPr>
        <w:t>Wykonawca może w celu potwierdzenia spełniania warunków udziału w postępowaniu polegać na zdolnościach technicznych lub zawodowych, niezależnie od charakteru prawnego łączący</w:t>
      </w:r>
      <w:r>
        <w:rPr>
          <w:rFonts w:cstheme="minorHAnsi"/>
        </w:rPr>
        <w:t xml:space="preserve">ch </w:t>
      </w:r>
      <w:r>
        <w:rPr>
          <w:rFonts w:cstheme="minorHAnsi"/>
        </w:rPr>
        <w:br/>
        <w:t>go z nimi stosunków prawnych.</w:t>
      </w:r>
    </w:p>
    <w:p w14:paraId="38A6BC58" w14:textId="7004F4CB" w:rsidR="00091ED3" w:rsidRDefault="00091ED3" w:rsidP="007229D9">
      <w:pPr>
        <w:pStyle w:val="Akapitzlist"/>
        <w:numPr>
          <w:ilvl w:val="0"/>
          <w:numId w:val="4"/>
        </w:numPr>
        <w:spacing w:after="0" w:line="240" w:lineRule="auto"/>
        <w:ind w:left="357" w:hanging="357"/>
        <w:jc w:val="both"/>
        <w:rPr>
          <w:rFonts w:cstheme="minorHAnsi"/>
        </w:rPr>
      </w:pPr>
      <w:r w:rsidRPr="00091ED3">
        <w:rPr>
          <w:rFonts w:cs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Pr>
          <w:rFonts w:cstheme="minorHAnsi"/>
        </w:rPr>
        <w:t xml:space="preserve"> potrzeby realizacji zamówienia.</w:t>
      </w:r>
    </w:p>
    <w:p w14:paraId="6950F44D" w14:textId="7367A180" w:rsidR="00091ED3" w:rsidRPr="00091ED3" w:rsidRDefault="00091ED3" w:rsidP="007229D9">
      <w:pPr>
        <w:pStyle w:val="Akapitzlist"/>
        <w:numPr>
          <w:ilvl w:val="0"/>
          <w:numId w:val="4"/>
        </w:numPr>
        <w:spacing w:after="0" w:line="240" w:lineRule="auto"/>
        <w:ind w:left="357" w:hanging="357"/>
        <w:jc w:val="both"/>
        <w:rPr>
          <w:rFonts w:cstheme="minorHAnsi"/>
        </w:rPr>
      </w:pPr>
      <w:r>
        <w:rPr>
          <w:rFonts w:cstheme="minorHAnsi"/>
        </w:rPr>
        <w:t xml:space="preserve"> W</w:t>
      </w:r>
      <w:r w:rsidRPr="00091ED3">
        <w:rPr>
          <w:rFonts w:cstheme="minorHAnsi"/>
        </w:rPr>
        <w:t xml:space="preserve"> odniesieniu do warunków dotyczących wykształcenia, kwalifikacji zawodowych lub doświadczenia, Wykonawcy mogą polegać na zdolnościach innych podmiotów, jeśli podmioty </w:t>
      </w:r>
      <w:r w:rsidR="0063012B">
        <w:rPr>
          <w:rFonts w:cstheme="minorHAnsi"/>
        </w:rPr>
        <w:br/>
      </w:r>
      <w:r w:rsidRPr="00091ED3">
        <w:rPr>
          <w:rFonts w:cstheme="minorHAnsi"/>
        </w:rPr>
        <w:t>te zrealizują usługi, do realizacji których te zdolności są wymagane</w:t>
      </w:r>
      <w:r>
        <w:rPr>
          <w:rFonts w:cstheme="minorHAnsi"/>
        </w:rPr>
        <w:t xml:space="preserve"> (jako Podwykonawca).</w:t>
      </w:r>
    </w:p>
    <w:p w14:paraId="701B8A23" w14:textId="1DE767BA" w:rsidR="008377D3" w:rsidRDefault="008377D3" w:rsidP="007229D9">
      <w:pPr>
        <w:pStyle w:val="Akapitzlist"/>
        <w:numPr>
          <w:ilvl w:val="0"/>
          <w:numId w:val="4"/>
        </w:numPr>
        <w:spacing w:after="0" w:line="240" w:lineRule="auto"/>
        <w:ind w:left="357" w:hanging="357"/>
        <w:jc w:val="both"/>
        <w:rPr>
          <w:rFonts w:cstheme="minorHAnsi"/>
        </w:rPr>
      </w:pPr>
      <w:r w:rsidRPr="00091ED3">
        <w:rPr>
          <w:rFonts w:cstheme="minorHAnsi"/>
        </w:rPr>
        <w:t xml:space="preserve">Jeżeli wystąpi zmiana albo rezygnacja Podwykonawcy, na którego zasoby Wykonawca powoływał się, w celu wykazania spełniania warunków udziału w postępowaniu, Wykonawca jest zobowiązany niezwłocznie – nie dłużej niż w ciągu 7 dni – wykazać Zamawiającemu, że proponowany inny Podwykonawca lub Wykonawca samodzielnie spełnia je w stopniu nie </w:t>
      </w:r>
      <w:r w:rsidRPr="00091ED3">
        <w:rPr>
          <w:rFonts w:cstheme="minorHAnsi"/>
        </w:rPr>
        <w:lastRenderedPageBreak/>
        <w:t xml:space="preserve">mniejszym niż Podwykonawca, na którego zasoby Wykonawca powoływał się w trakcie postępowania </w:t>
      </w:r>
      <w:r w:rsidR="00091ED3">
        <w:rPr>
          <w:rFonts w:cstheme="minorHAnsi"/>
        </w:rPr>
        <w:br/>
      </w:r>
      <w:r w:rsidRPr="00091ED3">
        <w:rPr>
          <w:rFonts w:cstheme="minorHAnsi"/>
        </w:rPr>
        <w:t>o udzielenie zamówienia.</w:t>
      </w:r>
    </w:p>
    <w:p w14:paraId="6B2F353A" w14:textId="02A20D5D" w:rsidR="008377D3" w:rsidRDefault="008377D3" w:rsidP="007229D9">
      <w:pPr>
        <w:pStyle w:val="Akapitzlist"/>
        <w:numPr>
          <w:ilvl w:val="0"/>
          <w:numId w:val="4"/>
        </w:numPr>
        <w:spacing w:after="0" w:line="240" w:lineRule="auto"/>
        <w:ind w:left="357" w:hanging="357"/>
        <w:jc w:val="both"/>
        <w:rPr>
          <w:rFonts w:cstheme="minorHAnsi"/>
        </w:rPr>
      </w:pPr>
      <w:r w:rsidRPr="00091ED3">
        <w:rPr>
          <w:rFonts w:cstheme="minorHAnsi"/>
        </w:rPr>
        <w:t xml:space="preserve">Jeżeli powierzenie podwykonawcy wykonania części </w:t>
      </w:r>
      <w:r w:rsidR="00DB73F5" w:rsidRPr="00091ED3">
        <w:rPr>
          <w:rFonts w:cstheme="minorHAnsi"/>
        </w:rPr>
        <w:t xml:space="preserve">zamówienia na usługi następuje w trakcie jego realizacji. Wykonawca na żądanie Zamawiającego przedstawia oświadczenia wymagane </w:t>
      </w:r>
      <w:r w:rsidR="00091ED3">
        <w:rPr>
          <w:rFonts w:cstheme="minorHAnsi"/>
        </w:rPr>
        <w:br/>
      </w:r>
      <w:r w:rsidR="00DB73F5" w:rsidRPr="00091ED3">
        <w:rPr>
          <w:rFonts w:cstheme="minorHAnsi"/>
        </w:rPr>
        <w:t>w niniejszym postępowaniu dotyczące Podwykonawcy.</w:t>
      </w:r>
    </w:p>
    <w:p w14:paraId="6597AEEF" w14:textId="4A090C0F" w:rsidR="00DB73F5" w:rsidRPr="003A57E7" w:rsidRDefault="00DB73F5" w:rsidP="007229D9">
      <w:pPr>
        <w:pStyle w:val="Akapitzlist"/>
        <w:numPr>
          <w:ilvl w:val="0"/>
          <w:numId w:val="4"/>
        </w:numPr>
        <w:spacing w:after="0" w:line="240" w:lineRule="auto"/>
        <w:ind w:left="357" w:hanging="357"/>
        <w:jc w:val="both"/>
        <w:rPr>
          <w:rFonts w:cstheme="minorHAnsi"/>
        </w:rPr>
      </w:pPr>
      <w:r w:rsidRPr="00091ED3">
        <w:rPr>
          <w:rFonts w:cstheme="minorHAnsi"/>
        </w:rPr>
        <w:t xml:space="preserve">Jeżeli zamawiający stewardzi, że wobec danego Podwykonawcy zachodzą podstawy wykluczenia, Wykonawca obowiązany jest zastąpić tego Podwykonawcę lub </w:t>
      </w:r>
      <w:r w:rsidRPr="003A57E7">
        <w:rPr>
          <w:rFonts w:cstheme="minorHAnsi"/>
        </w:rPr>
        <w:t>zrezygnować z powierzenia wykonania części zamówienia Podwykonawcy.</w:t>
      </w:r>
    </w:p>
    <w:p w14:paraId="667966F0" w14:textId="72FAEA20" w:rsidR="00DB73F5" w:rsidRPr="003A57E7" w:rsidRDefault="00DB73F5" w:rsidP="007229D9">
      <w:pPr>
        <w:pStyle w:val="Akapitzlist"/>
        <w:numPr>
          <w:ilvl w:val="0"/>
          <w:numId w:val="4"/>
        </w:numPr>
        <w:spacing w:after="0" w:line="240" w:lineRule="auto"/>
        <w:ind w:left="357" w:hanging="357"/>
        <w:jc w:val="both"/>
        <w:rPr>
          <w:rFonts w:cstheme="minorHAnsi"/>
        </w:rPr>
      </w:pPr>
      <w:r w:rsidRPr="003A57E7">
        <w:rPr>
          <w:rFonts w:cstheme="minorHAnsi"/>
        </w:rPr>
        <w:t>Zamawiający nie przewiduje rozliczeń z Wykonawcą w walutach obcych. Rozliczenie prowadzone będą wyłącznie w złotych polskich.</w:t>
      </w:r>
    </w:p>
    <w:p w14:paraId="5EE05D34" w14:textId="4BC60E41" w:rsidR="00DB73F5" w:rsidRDefault="00DB73F5" w:rsidP="007229D9">
      <w:pPr>
        <w:pStyle w:val="Akapitzlist"/>
        <w:numPr>
          <w:ilvl w:val="0"/>
          <w:numId w:val="4"/>
        </w:numPr>
        <w:spacing w:after="0" w:line="240" w:lineRule="auto"/>
        <w:ind w:left="357" w:hanging="357"/>
        <w:jc w:val="both"/>
        <w:rPr>
          <w:rFonts w:cstheme="minorHAnsi"/>
        </w:rPr>
      </w:pPr>
      <w:r w:rsidRPr="003A57E7">
        <w:rPr>
          <w:rFonts w:cstheme="minorHAnsi"/>
        </w:rPr>
        <w:t>Zamawiający nie przewiduje zwrotu kosztów udziału w postępowaniu.</w:t>
      </w:r>
    </w:p>
    <w:p w14:paraId="081DB181" w14:textId="77777777" w:rsidR="003A57E7" w:rsidRPr="003A57E7" w:rsidRDefault="003A57E7" w:rsidP="003A57E7">
      <w:pPr>
        <w:pStyle w:val="Akapitzlist"/>
        <w:spacing w:after="0" w:line="240" w:lineRule="auto"/>
        <w:ind w:left="357"/>
        <w:jc w:val="both"/>
        <w:rPr>
          <w:rFonts w:cstheme="minorHAnsi"/>
        </w:rPr>
      </w:pPr>
    </w:p>
    <w:p w14:paraId="6D2CFA2F" w14:textId="77777777" w:rsidR="00091ED3" w:rsidRPr="003A57E7" w:rsidRDefault="00091ED3" w:rsidP="00091ED3">
      <w:pPr>
        <w:pStyle w:val="Akapitzlist"/>
        <w:spacing w:after="0" w:line="240" w:lineRule="auto"/>
        <w:ind w:left="357"/>
        <w:jc w:val="both"/>
        <w:rPr>
          <w:rFonts w:cstheme="minorHAnsi"/>
        </w:rPr>
      </w:pPr>
    </w:p>
    <w:p w14:paraId="178DA2B7" w14:textId="3EE5EAC5" w:rsidR="00F00749" w:rsidRPr="003A57E7" w:rsidRDefault="00F00749" w:rsidP="007229D9">
      <w:pPr>
        <w:pStyle w:val="Akapitzlist"/>
        <w:numPr>
          <w:ilvl w:val="0"/>
          <w:numId w:val="19"/>
        </w:numPr>
        <w:ind w:left="0" w:firstLine="0"/>
        <w:rPr>
          <w:rFonts w:cstheme="minorHAnsi"/>
          <w:b/>
          <w:bCs/>
        </w:rPr>
      </w:pPr>
      <w:r w:rsidRPr="003A57E7">
        <w:rPr>
          <w:rFonts w:cstheme="minorHAnsi"/>
          <w:b/>
          <w:bCs/>
        </w:rPr>
        <w:t xml:space="preserve"> WARUNKI UDZIAŁU W POSTĘPOWANIU ORAZ PODSTAWY WYKLUCZENIA</w:t>
      </w:r>
    </w:p>
    <w:p w14:paraId="156C617C" w14:textId="77777777" w:rsidR="00091ED3" w:rsidRPr="003256E3" w:rsidRDefault="00091ED3" w:rsidP="00091ED3">
      <w:pPr>
        <w:pStyle w:val="Akapitzlist"/>
        <w:ind w:left="0"/>
        <w:rPr>
          <w:rFonts w:cstheme="minorHAnsi"/>
          <w:b/>
          <w:bCs/>
        </w:rPr>
      </w:pPr>
    </w:p>
    <w:p w14:paraId="00AE7012" w14:textId="77777777" w:rsidR="00F00749" w:rsidRDefault="00F00749" w:rsidP="007229D9">
      <w:pPr>
        <w:pStyle w:val="Akapitzlist"/>
        <w:numPr>
          <w:ilvl w:val="0"/>
          <w:numId w:val="5"/>
        </w:numPr>
        <w:spacing w:after="0" w:line="240" w:lineRule="auto"/>
        <w:ind w:left="357" w:hanging="357"/>
        <w:jc w:val="both"/>
        <w:rPr>
          <w:rFonts w:cstheme="minorHAnsi"/>
        </w:rPr>
      </w:pPr>
      <w:r w:rsidRPr="003256E3">
        <w:rPr>
          <w:rFonts w:cstheme="minorHAnsi"/>
        </w:rPr>
        <w:t>O udzielenie przedmiotowego zamówienia mogą ubiegać się Wykonawcy, którzy:</w:t>
      </w:r>
    </w:p>
    <w:p w14:paraId="0BDD98FA" w14:textId="77777777" w:rsidR="00091ED3" w:rsidRPr="003256E3" w:rsidRDefault="00091ED3" w:rsidP="00091ED3">
      <w:pPr>
        <w:pStyle w:val="Akapitzlist"/>
        <w:spacing w:after="0" w:line="240" w:lineRule="auto"/>
        <w:ind w:left="357"/>
        <w:jc w:val="both"/>
        <w:rPr>
          <w:rFonts w:cstheme="minorHAnsi"/>
        </w:rPr>
      </w:pPr>
    </w:p>
    <w:p w14:paraId="33934A23" w14:textId="470FAC1C" w:rsidR="00F00749" w:rsidRDefault="00F00749" w:rsidP="007229D9">
      <w:pPr>
        <w:pStyle w:val="Akapitzlist"/>
        <w:numPr>
          <w:ilvl w:val="0"/>
          <w:numId w:val="6"/>
        </w:numPr>
        <w:spacing w:after="0" w:line="240" w:lineRule="auto"/>
        <w:ind w:left="357" w:hanging="357"/>
        <w:jc w:val="both"/>
        <w:rPr>
          <w:rFonts w:cstheme="minorHAnsi"/>
        </w:rPr>
      </w:pPr>
      <w:r w:rsidRPr="003256E3">
        <w:rPr>
          <w:rFonts w:cstheme="minorHAnsi"/>
        </w:rPr>
        <w:t>spełniają warunki udziału w postępowaniu określone przez Zamawiającego</w:t>
      </w:r>
      <w:r w:rsidR="00762C9B">
        <w:rPr>
          <w:rFonts w:cstheme="minorHAnsi"/>
        </w:rPr>
        <w:t>:</w:t>
      </w:r>
    </w:p>
    <w:p w14:paraId="64E17D45" w14:textId="44944203" w:rsidR="00F00749" w:rsidRPr="00762C9B" w:rsidRDefault="00762C9B" w:rsidP="007229D9">
      <w:pPr>
        <w:pStyle w:val="Akapitzlist"/>
        <w:numPr>
          <w:ilvl w:val="0"/>
          <w:numId w:val="20"/>
        </w:numPr>
        <w:spacing w:after="0" w:line="240" w:lineRule="auto"/>
        <w:jc w:val="both"/>
        <w:rPr>
          <w:rFonts w:cstheme="minorHAnsi"/>
        </w:rPr>
      </w:pPr>
      <w:r w:rsidRPr="00762C9B">
        <w:rPr>
          <w:rFonts w:cstheme="minorHAnsi"/>
          <w:b/>
        </w:rPr>
        <w:t>w zakresie</w:t>
      </w:r>
      <w:r>
        <w:rPr>
          <w:rFonts w:cstheme="minorHAnsi"/>
        </w:rPr>
        <w:t xml:space="preserve"> </w:t>
      </w:r>
      <w:r w:rsidR="00F00749" w:rsidRPr="00762C9B">
        <w:rPr>
          <w:rFonts w:cstheme="minorHAnsi"/>
          <w:b/>
          <w:bCs/>
        </w:rPr>
        <w:t>kompetencji lub uprawnień do prowadzenia określonej działalności zawodowej</w:t>
      </w:r>
      <w:r w:rsidR="00F00749" w:rsidRPr="00762C9B">
        <w:rPr>
          <w:rFonts w:cstheme="minorHAnsi"/>
        </w:rPr>
        <w:t xml:space="preserve">, o ile </w:t>
      </w:r>
      <w:r>
        <w:rPr>
          <w:rFonts w:cstheme="minorHAnsi"/>
        </w:rPr>
        <w:t xml:space="preserve">wynika to z odrębnych przepisów – Zamawiający nie stawia szczegółowego warunku </w:t>
      </w:r>
      <w:r w:rsidR="0063012B">
        <w:rPr>
          <w:rFonts w:cstheme="minorHAnsi"/>
        </w:rPr>
        <w:br/>
      </w:r>
      <w:r>
        <w:rPr>
          <w:rFonts w:cstheme="minorHAnsi"/>
        </w:rPr>
        <w:t>w tym zakresie a o</w:t>
      </w:r>
      <w:r w:rsidR="00F00749" w:rsidRPr="00762C9B">
        <w:rPr>
          <w:rFonts w:cstheme="minorHAnsi"/>
        </w:rPr>
        <w:t>cena spełnienia tego warunku zostanie dokonana na podstawie złożonego</w:t>
      </w:r>
      <w:r w:rsidR="00F00749" w:rsidRPr="00762C9B">
        <w:rPr>
          <w:rFonts w:cstheme="minorHAnsi"/>
        </w:rPr>
        <w:tab/>
        <w:t>oświadczenia</w:t>
      </w:r>
      <w:r w:rsidR="00F00749" w:rsidRPr="00762C9B">
        <w:rPr>
          <w:rFonts w:cstheme="minorHAnsi"/>
        </w:rPr>
        <w:tab/>
      </w:r>
      <w:r>
        <w:rPr>
          <w:rFonts w:cstheme="minorHAnsi"/>
        </w:rPr>
        <w:t xml:space="preserve"> </w:t>
      </w:r>
      <w:r w:rsidR="00F00749" w:rsidRPr="00762C9B">
        <w:rPr>
          <w:rFonts w:cstheme="minorHAnsi"/>
        </w:rPr>
        <w:t>o spełnianiu</w:t>
      </w:r>
      <w:r w:rsidR="00F00749" w:rsidRPr="00762C9B">
        <w:rPr>
          <w:rFonts w:cstheme="minorHAnsi"/>
        </w:rPr>
        <w:tab/>
      </w:r>
      <w:r>
        <w:rPr>
          <w:rFonts w:cstheme="minorHAnsi"/>
        </w:rPr>
        <w:t xml:space="preserve"> </w:t>
      </w:r>
      <w:r w:rsidR="00F00749" w:rsidRPr="00762C9B">
        <w:rPr>
          <w:rFonts w:cstheme="minorHAnsi"/>
        </w:rPr>
        <w:t>warunków</w:t>
      </w:r>
      <w:r w:rsidR="00F00749" w:rsidRPr="00762C9B">
        <w:rPr>
          <w:rFonts w:cstheme="minorHAnsi"/>
        </w:rPr>
        <w:tab/>
      </w:r>
      <w:r>
        <w:rPr>
          <w:rFonts w:cstheme="minorHAnsi"/>
        </w:rPr>
        <w:t xml:space="preserve"> </w:t>
      </w:r>
      <w:r w:rsidR="00F00749" w:rsidRPr="00762C9B">
        <w:rPr>
          <w:rFonts w:cstheme="minorHAnsi"/>
        </w:rPr>
        <w:t>udziału</w:t>
      </w:r>
      <w:r w:rsidR="00F00749" w:rsidRPr="00762C9B">
        <w:rPr>
          <w:rFonts w:cstheme="minorHAnsi"/>
        </w:rPr>
        <w:tab/>
      </w:r>
      <w:r>
        <w:rPr>
          <w:rFonts w:cstheme="minorHAnsi"/>
        </w:rPr>
        <w:t xml:space="preserve"> </w:t>
      </w:r>
      <w:r w:rsidR="00F00749" w:rsidRPr="00762C9B">
        <w:rPr>
          <w:rFonts w:cstheme="minorHAnsi"/>
        </w:rPr>
        <w:t xml:space="preserve">w postępowaniu </w:t>
      </w:r>
      <w:r>
        <w:rPr>
          <w:rFonts w:cstheme="minorHAnsi"/>
        </w:rPr>
        <w:t>–</w:t>
      </w:r>
      <w:r w:rsidR="00F00749" w:rsidRPr="00762C9B">
        <w:rPr>
          <w:rFonts w:cstheme="minorHAnsi"/>
        </w:rPr>
        <w:t xml:space="preserve"> </w:t>
      </w:r>
      <w:r>
        <w:rPr>
          <w:rFonts w:cstheme="minorHAnsi"/>
        </w:rPr>
        <w:t xml:space="preserve">wzór oświadczenia stanowi </w:t>
      </w:r>
      <w:r w:rsidR="00F00749" w:rsidRPr="00762C9B">
        <w:rPr>
          <w:rFonts w:cstheme="minorHAnsi"/>
          <w:b/>
          <w:bCs/>
        </w:rPr>
        <w:t xml:space="preserve">Załącznik nr </w:t>
      </w:r>
      <w:r w:rsidR="00B3500A">
        <w:rPr>
          <w:rFonts w:cstheme="minorHAnsi"/>
          <w:b/>
          <w:bCs/>
        </w:rPr>
        <w:t>3</w:t>
      </w:r>
      <w:r w:rsidR="00F00749" w:rsidRPr="00762C9B">
        <w:rPr>
          <w:rFonts w:cstheme="minorHAnsi"/>
          <w:b/>
          <w:bCs/>
        </w:rPr>
        <w:t xml:space="preserve"> do zapytania ofertowego</w:t>
      </w:r>
      <w:r w:rsidR="00F00749" w:rsidRPr="00762C9B">
        <w:rPr>
          <w:rFonts w:cstheme="minorHAnsi"/>
        </w:rPr>
        <w:t xml:space="preserve"> </w:t>
      </w:r>
    </w:p>
    <w:p w14:paraId="70D5CE09" w14:textId="73356CB7" w:rsidR="00F00749" w:rsidRDefault="00762C9B" w:rsidP="007229D9">
      <w:pPr>
        <w:pStyle w:val="Akapitzlist"/>
        <w:numPr>
          <w:ilvl w:val="0"/>
          <w:numId w:val="20"/>
        </w:numPr>
        <w:spacing w:after="0" w:line="240" w:lineRule="auto"/>
        <w:jc w:val="both"/>
        <w:rPr>
          <w:rFonts w:cstheme="minorHAnsi"/>
          <w:b/>
          <w:bCs/>
        </w:rPr>
      </w:pPr>
      <w:r>
        <w:rPr>
          <w:rFonts w:cstheme="minorHAnsi"/>
          <w:b/>
          <w:bCs/>
        </w:rPr>
        <w:t xml:space="preserve">w zakresie </w:t>
      </w:r>
      <w:r w:rsidR="00F00749" w:rsidRPr="003256E3">
        <w:rPr>
          <w:rFonts w:cstheme="minorHAnsi"/>
          <w:b/>
          <w:bCs/>
        </w:rPr>
        <w:t>sytuacji ekonomicznej i finansowej zapewniającej wykonanie zamówienia</w:t>
      </w:r>
      <w:r w:rsidR="00F00749" w:rsidRPr="003256E3">
        <w:rPr>
          <w:rFonts w:cstheme="minorHAnsi"/>
        </w:rPr>
        <w:t>, tj. nie pozostają w stanie likwidacji, upadłości, ani nie toczy się względem nich postępowania naprawcze, restrukturyzacyjne lub sanacyjne. Ocena spełnienia tego warunku zostanie dokonana na</w:t>
      </w:r>
      <w:r>
        <w:rPr>
          <w:rFonts w:cstheme="minorHAnsi"/>
        </w:rPr>
        <w:t xml:space="preserve">  </w:t>
      </w:r>
      <w:r w:rsidR="00F00749" w:rsidRPr="003256E3">
        <w:rPr>
          <w:rFonts w:cstheme="minorHAnsi"/>
        </w:rPr>
        <w:t xml:space="preserve"> podstawie </w:t>
      </w:r>
      <w:r>
        <w:rPr>
          <w:rFonts w:cstheme="minorHAnsi"/>
        </w:rPr>
        <w:t xml:space="preserve">  </w:t>
      </w:r>
      <w:r w:rsidR="00F00749" w:rsidRPr="003256E3">
        <w:rPr>
          <w:rFonts w:cstheme="minorHAnsi"/>
        </w:rPr>
        <w:t>złożonego</w:t>
      </w:r>
      <w:r>
        <w:rPr>
          <w:rFonts w:cstheme="minorHAnsi"/>
        </w:rPr>
        <w:t xml:space="preserve">  </w:t>
      </w:r>
      <w:r w:rsidR="00F00749" w:rsidRPr="003256E3">
        <w:rPr>
          <w:rFonts w:cstheme="minorHAnsi"/>
        </w:rPr>
        <w:tab/>
      </w:r>
      <w:r>
        <w:rPr>
          <w:rFonts w:cstheme="minorHAnsi"/>
        </w:rPr>
        <w:t xml:space="preserve"> </w:t>
      </w:r>
      <w:r w:rsidR="00F00749" w:rsidRPr="003256E3">
        <w:rPr>
          <w:rFonts w:cstheme="minorHAnsi"/>
        </w:rPr>
        <w:t>ośw</w:t>
      </w:r>
      <w:r>
        <w:rPr>
          <w:rFonts w:cstheme="minorHAnsi"/>
        </w:rPr>
        <w:t xml:space="preserve">iadczenia   </w:t>
      </w:r>
      <w:r>
        <w:rPr>
          <w:rFonts w:cstheme="minorHAnsi"/>
        </w:rPr>
        <w:tab/>
        <w:t>o</w:t>
      </w:r>
      <w:r>
        <w:rPr>
          <w:rFonts w:cstheme="minorHAnsi"/>
        </w:rPr>
        <w:tab/>
        <w:t xml:space="preserve"> spełnianiu</w:t>
      </w:r>
      <w:r>
        <w:rPr>
          <w:rFonts w:cstheme="minorHAnsi"/>
        </w:rPr>
        <w:tab/>
        <w:t xml:space="preserve">    warunków udziału </w:t>
      </w:r>
      <w:r>
        <w:rPr>
          <w:rFonts w:cstheme="minorHAnsi"/>
        </w:rPr>
        <w:br/>
        <w:t xml:space="preserve">w </w:t>
      </w:r>
      <w:r w:rsidR="00F00749" w:rsidRPr="003256E3">
        <w:rPr>
          <w:rFonts w:cstheme="minorHAnsi"/>
        </w:rPr>
        <w:t xml:space="preserve">postępowaniu </w:t>
      </w:r>
      <w:r>
        <w:rPr>
          <w:rFonts w:cstheme="minorHAnsi"/>
        </w:rPr>
        <w:t>– wzór oświadczenia stanowi</w:t>
      </w:r>
      <w:r w:rsidR="00F00749" w:rsidRPr="003256E3">
        <w:rPr>
          <w:rFonts w:cstheme="minorHAnsi"/>
        </w:rPr>
        <w:t xml:space="preserve"> </w:t>
      </w:r>
      <w:r w:rsidR="00F00749" w:rsidRPr="003256E3">
        <w:rPr>
          <w:rFonts w:cstheme="minorHAnsi"/>
          <w:b/>
          <w:bCs/>
        </w:rPr>
        <w:t xml:space="preserve">Załącznik nr </w:t>
      </w:r>
      <w:r w:rsidR="00B3500A">
        <w:rPr>
          <w:rFonts w:cstheme="minorHAnsi"/>
          <w:b/>
          <w:bCs/>
        </w:rPr>
        <w:t>3</w:t>
      </w:r>
      <w:r w:rsidR="00F00749" w:rsidRPr="003256E3">
        <w:rPr>
          <w:rFonts w:cstheme="minorHAnsi"/>
          <w:b/>
          <w:bCs/>
        </w:rPr>
        <w:t xml:space="preserve"> do zapytania ofertowego</w:t>
      </w:r>
      <w:r>
        <w:rPr>
          <w:rFonts w:cstheme="minorHAnsi"/>
          <w:b/>
          <w:bCs/>
        </w:rPr>
        <w:t>.</w:t>
      </w:r>
    </w:p>
    <w:p w14:paraId="0045602F" w14:textId="7FF370E9" w:rsidR="00555046" w:rsidRPr="00555046" w:rsidRDefault="00762C9B" w:rsidP="007229D9">
      <w:pPr>
        <w:pStyle w:val="Akapitzlist"/>
        <w:numPr>
          <w:ilvl w:val="0"/>
          <w:numId w:val="20"/>
        </w:numPr>
        <w:spacing w:after="0" w:line="240" w:lineRule="auto"/>
        <w:jc w:val="both"/>
        <w:rPr>
          <w:rFonts w:cstheme="minorHAnsi"/>
          <w:b/>
          <w:bCs/>
        </w:rPr>
      </w:pPr>
      <w:r>
        <w:rPr>
          <w:rFonts w:cstheme="minorHAnsi"/>
          <w:b/>
          <w:bCs/>
        </w:rPr>
        <w:t xml:space="preserve">z zakresie </w:t>
      </w:r>
      <w:r w:rsidR="00F00749" w:rsidRPr="00762C9B">
        <w:rPr>
          <w:rFonts w:cstheme="minorHAnsi"/>
          <w:b/>
          <w:bCs/>
        </w:rPr>
        <w:t>zdolności technicznej lub zawodowej</w:t>
      </w:r>
      <w:r w:rsidR="00F00749" w:rsidRPr="00762C9B">
        <w:rPr>
          <w:rFonts w:cstheme="minorHAnsi"/>
        </w:rPr>
        <w:t xml:space="preserve"> </w:t>
      </w:r>
      <w:r w:rsidR="00555046">
        <w:rPr>
          <w:rFonts w:cstheme="minorHAnsi"/>
        </w:rPr>
        <w:t>–</w:t>
      </w:r>
      <w:r w:rsidR="00F00749" w:rsidRPr="00762C9B">
        <w:rPr>
          <w:rFonts w:cstheme="minorHAnsi"/>
        </w:rPr>
        <w:t xml:space="preserve"> </w:t>
      </w:r>
    </w:p>
    <w:p w14:paraId="1D52971B" w14:textId="45BFEF4B" w:rsidR="00B3500A" w:rsidRDefault="009029D1" w:rsidP="00B3500A">
      <w:pPr>
        <w:pStyle w:val="Akapitzlist"/>
        <w:numPr>
          <w:ilvl w:val="0"/>
          <w:numId w:val="20"/>
        </w:numPr>
        <w:spacing w:after="0" w:line="240" w:lineRule="auto"/>
        <w:jc w:val="both"/>
        <w:rPr>
          <w:rFonts w:cstheme="minorHAnsi"/>
          <w:b/>
          <w:bCs/>
        </w:rPr>
      </w:pPr>
      <w:r>
        <w:rPr>
          <w:rFonts w:cstheme="minorHAnsi"/>
          <w:b/>
          <w:bCs/>
        </w:rPr>
        <w:t>c1)</w:t>
      </w:r>
      <w:r w:rsidR="00AE4AA7">
        <w:rPr>
          <w:rFonts w:cstheme="minorHAnsi"/>
          <w:b/>
          <w:bCs/>
        </w:rPr>
        <w:t xml:space="preserve"> </w:t>
      </w:r>
      <w:r w:rsidR="00555046">
        <w:rPr>
          <w:rFonts w:cstheme="minorHAnsi"/>
          <w:b/>
          <w:bCs/>
        </w:rPr>
        <w:t xml:space="preserve"> </w:t>
      </w:r>
      <w:r w:rsidR="00F00749" w:rsidRPr="00762C9B">
        <w:rPr>
          <w:rFonts w:cstheme="minorHAnsi"/>
        </w:rPr>
        <w:t>Zamawiający uzna warunek za spełniony, jeżeli Wykonawca wykaże, że wykonał (zakończył) w okresie ostatnich trzech lat przed upływem terminu składania ofert, a jeżeli okres prowadzenia działalności jest krótszy w tym okresie:</w:t>
      </w:r>
      <w:r w:rsidR="00AE4AA7">
        <w:rPr>
          <w:rFonts w:cstheme="minorHAnsi"/>
        </w:rPr>
        <w:t xml:space="preserve"> </w:t>
      </w:r>
      <w:r w:rsidR="00AE4AA7" w:rsidRPr="00AE4AA7">
        <w:rPr>
          <w:rFonts w:cstheme="minorHAnsi"/>
        </w:rPr>
        <w:t>a)</w:t>
      </w:r>
      <w:r w:rsidR="00AE4AA7" w:rsidRPr="00AE4AA7">
        <w:rPr>
          <w:rFonts w:cstheme="minorHAnsi"/>
        </w:rPr>
        <w:tab/>
        <w:t>w okresie ostatnich trzech lat przed upływem terminu składania ofert, a jeżeli okres prowadzenia działalności jest krótszy – w tym okresie, wykonał lub wykonuje w sposób należyty co najmniej dwie usługi: - polegające na budowie i wdrożeniu strony internetowej wraz z opracowaniem projektu graficznego, w zakresie merytorycznym, oraz - na kwotę przynajmniej  20 000,00 PLN brutto (słownie: dwadzieścia tysięcy złotych) każda</w:t>
      </w:r>
      <w:r w:rsidR="00B3500A">
        <w:rPr>
          <w:rFonts w:cstheme="minorHAnsi"/>
        </w:rPr>
        <w:t xml:space="preserve">. </w:t>
      </w:r>
      <w:r w:rsidR="00B3500A" w:rsidRPr="003256E3">
        <w:rPr>
          <w:rFonts w:cstheme="minorHAnsi"/>
        </w:rPr>
        <w:t>Ocena spełnienia tego warunku zostanie dokonana na</w:t>
      </w:r>
      <w:r w:rsidR="00B3500A">
        <w:rPr>
          <w:rFonts w:cstheme="minorHAnsi"/>
        </w:rPr>
        <w:t xml:space="preserve">  </w:t>
      </w:r>
      <w:r w:rsidR="00B3500A" w:rsidRPr="003256E3">
        <w:rPr>
          <w:rFonts w:cstheme="minorHAnsi"/>
        </w:rPr>
        <w:t xml:space="preserve"> podstawie </w:t>
      </w:r>
      <w:r w:rsidR="00B3500A">
        <w:rPr>
          <w:rFonts w:cstheme="minorHAnsi"/>
        </w:rPr>
        <w:t xml:space="preserve">  </w:t>
      </w:r>
      <w:r w:rsidR="00B3500A" w:rsidRPr="003256E3">
        <w:rPr>
          <w:rFonts w:cstheme="minorHAnsi"/>
        </w:rPr>
        <w:t>złożonego</w:t>
      </w:r>
      <w:r w:rsidR="00B3500A">
        <w:rPr>
          <w:rFonts w:cstheme="minorHAnsi"/>
        </w:rPr>
        <w:t xml:space="preserve">  </w:t>
      </w:r>
      <w:r w:rsidR="00B3500A" w:rsidRPr="003256E3">
        <w:rPr>
          <w:rFonts w:cstheme="minorHAnsi"/>
        </w:rPr>
        <w:tab/>
      </w:r>
      <w:r w:rsidR="00B3500A">
        <w:rPr>
          <w:rFonts w:cstheme="minorHAnsi"/>
        </w:rPr>
        <w:t>wykazu wykonanych zamówień – wzór oświadczenia stanowi</w:t>
      </w:r>
      <w:r w:rsidR="00B3500A" w:rsidRPr="003256E3">
        <w:rPr>
          <w:rFonts w:cstheme="minorHAnsi"/>
        </w:rPr>
        <w:t xml:space="preserve"> </w:t>
      </w:r>
      <w:r w:rsidR="00B3500A" w:rsidRPr="003256E3">
        <w:rPr>
          <w:rFonts w:cstheme="minorHAnsi"/>
          <w:b/>
          <w:bCs/>
        </w:rPr>
        <w:t xml:space="preserve">Załącznik nr </w:t>
      </w:r>
      <w:r w:rsidR="00B3500A">
        <w:rPr>
          <w:rFonts w:cstheme="minorHAnsi"/>
          <w:b/>
          <w:bCs/>
        </w:rPr>
        <w:t>5</w:t>
      </w:r>
      <w:r w:rsidR="00B3500A" w:rsidRPr="003256E3">
        <w:rPr>
          <w:rFonts w:cstheme="minorHAnsi"/>
          <w:b/>
          <w:bCs/>
        </w:rPr>
        <w:t xml:space="preserve"> do zapytania ofertowego</w:t>
      </w:r>
      <w:r w:rsidR="00B3500A">
        <w:rPr>
          <w:rFonts w:cstheme="minorHAnsi"/>
          <w:b/>
          <w:bCs/>
        </w:rPr>
        <w:t>.</w:t>
      </w:r>
    </w:p>
    <w:p w14:paraId="439CA57E" w14:textId="047BA29B" w:rsidR="00AE4AA7" w:rsidRPr="00AE4AA7" w:rsidRDefault="00AE4AA7" w:rsidP="00AE4AA7">
      <w:pPr>
        <w:pStyle w:val="Akapitzlist"/>
        <w:spacing w:after="0" w:line="240" w:lineRule="auto"/>
        <w:ind w:left="717"/>
        <w:jc w:val="both"/>
        <w:rPr>
          <w:rFonts w:cstheme="minorHAnsi"/>
        </w:rPr>
      </w:pPr>
    </w:p>
    <w:p w14:paraId="17362F14" w14:textId="77777777" w:rsidR="00AE4AA7" w:rsidRDefault="00AE4AA7" w:rsidP="00AE4AA7">
      <w:pPr>
        <w:pStyle w:val="Akapitzlist"/>
        <w:spacing w:after="0" w:line="240" w:lineRule="auto"/>
        <w:ind w:left="717"/>
        <w:jc w:val="both"/>
        <w:rPr>
          <w:rFonts w:cstheme="minorHAnsi"/>
        </w:rPr>
      </w:pPr>
      <w:r>
        <w:rPr>
          <w:rFonts w:cstheme="minorHAnsi"/>
          <w:b/>
          <w:bCs/>
        </w:rPr>
        <w:t>c2)</w:t>
      </w:r>
      <w:r w:rsidRPr="00AE4AA7">
        <w:rPr>
          <w:rFonts w:cstheme="minorHAnsi"/>
        </w:rPr>
        <w:tab/>
      </w:r>
      <w:r>
        <w:rPr>
          <w:rFonts w:cstheme="minorHAnsi"/>
        </w:rPr>
        <w:t xml:space="preserve"> </w:t>
      </w:r>
      <w:r w:rsidRPr="00762C9B">
        <w:rPr>
          <w:rFonts w:cstheme="minorHAnsi"/>
        </w:rPr>
        <w:t>Zamawiający uzna warunek za spełniony, jeżeli Wykonawca wykaże, że</w:t>
      </w:r>
      <w:r>
        <w:rPr>
          <w:rFonts w:cstheme="minorHAnsi"/>
        </w:rPr>
        <w:t>:</w:t>
      </w:r>
    </w:p>
    <w:p w14:paraId="009DE756" w14:textId="4430047D" w:rsidR="00AE4AA7" w:rsidRDefault="00AE4AA7" w:rsidP="00AE4AA7">
      <w:pPr>
        <w:pStyle w:val="Akapitzlist"/>
        <w:numPr>
          <w:ilvl w:val="0"/>
          <w:numId w:val="33"/>
        </w:numPr>
        <w:spacing w:after="0" w:line="240" w:lineRule="auto"/>
        <w:jc w:val="both"/>
        <w:rPr>
          <w:rFonts w:cstheme="minorHAnsi"/>
        </w:rPr>
      </w:pPr>
      <w:r w:rsidRPr="00AE4AA7">
        <w:rPr>
          <w:rFonts w:cstheme="minorHAnsi"/>
        </w:rPr>
        <w:t xml:space="preserve">dysponuje co najmniej 1 osobą (Web Developer) posiadającą doświadczenie </w:t>
      </w:r>
      <w:r>
        <w:rPr>
          <w:rFonts w:cstheme="minorHAnsi"/>
        </w:rPr>
        <w:br/>
      </w:r>
      <w:r w:rsidRPr="00AE4AA7">
        <w:rPr>
          <w:rFonts w:cstheme="minorHAnsi"/>
        </w:rPr>
        <w:t>w tworzeniu i wdrażaniu stron internetowych z wykorzystaniem technologii CMS, która w okresie ostatnich 3 lat zrealizowała co najmniej 1 projekt polegający na budowie i wdrożeniu wielomodułowego serwisu WWW - strony internetowej dla jednostki administracji publicznej lub podmiotu medycznego, w ramach zrealizowanych prac powinno być również opracowanie projektu graficznego wdrożonej strony WWW,</w:t>
      </w:r>
    </w:p>
    <w:p w14:paraId="50D07E8E" w14:textId="4C7495C7" w:rsidR="00F00749" w:rsidRDefault="00AE4AA7" w:rsidP="00AE4AA7">
      <w:pPr>
        <w:pStyle w:val="Akapitzlist"/>
        <w:numPr>
          <w:ilvl w:val="0"/>
          <w:numId w:val="33"/>
        </w:numPr>
        <w:spacing w:after="0" w:line="240" w:lineRule="auto"/>
        <w:jc w:val="both"/>
        <w:rPr>
          <w:rFonts w:cstheme="minorHAnsi"/>
        </w:rPr>
      </w:pPr>
      <w:r w:rsidRPr="00AE4AA7">
        <w:rPr>
          <w:rFonts w:cstheme="minorHAnsi"/>
        </w:rPr>
        <w:lastRenderedPageBreak/>
        <w:t>dysponuje konsultantem/wdrożeniowcem - co najmniej 1 osobą posiadającą doświadczenie we wdrażaniu stron WWW, która brała udział co najmniej w 2 projektach polegających na budowie i wdrożeniu portalu strony WWW.</w:t>
      </w:r>
    </w:p>
    <w:p w14:paraId="15B54B3B" w14:textId="2A2CE6FD" w:rsidR="00B3500A" w:rsidRPr="00B3500A" w:rsidRDefault="00B3500A" w:rsidP="00B3500A">
      <w:pPr>
        <w:spacing w:after="0" w:line="240" w:lineRule="auto"/>
        <w:ind w:left="1130"/>
        <w:jc w:val="both"/>
        <w:rPr>
          <w:rFonts w:cstheme="minorHAnsi"/>
          <w:b/>
          <w:bCs/>
        </w:rPr>
      </w:pPr>
      <w:r w:rsidRPr="00B3500A">
        <w:rPr>
          <w:rFonts w:cstheme="minorHAnsi"/>
        </w:rPr>
        <w:t xml:space="preserve">Ocena spełnienia tego warunku zostanie dokonana na   podstawie   złożonego  </w:t>
      </w:r>
      <w:r w:rsidRPr="00B3500A">
        <w:rPr>
          <w:rFonts w:cstheme="minorHAnsi"/>
        </w:rPr>
        <w:tab/>
        <w:t>wykazu</w:t>
      </w:r>
      <w:r>
        <w:rPr>
          <w:rFonts w:cstheme="minorHAnsi"/>
        </w:rPr>
        <w:t xml:space="preserve"> osób </w:t>
      </w:r>
      <w:r w:rsidRPr="00B3500A">
        <w:rPr>
          <w:rFonts w:cstheme="minorHAnsi"/>
        </w:rPr>
        <w:t xml:space="preserve">– wzór oświadczenia stanowi </w:t>
      </w:r>
      <w:r w:rsidRPr="00B3500A">
        <w:rPr>
          <w:rFonts w:cstheme="minorHAnsi"/>
          <w:b/>
          <w:bCs/>
        </w:rPr>
        <w:t xml:space="preserve">Załącznik nr </w:t>
      </w:r>
      <w:r>
        <w:rPr>
          <w:rFonts w:cstheme="minorHAnsi"/>
          <w:b/>
          <w:bCs/>
        </w:rPr>
        <w:t>6</w:t>
      </w:r>
      <w:r w:rsidRPr="00B3500A">
        <w:rPr>
          <w:rFonts w:cstheme="minorHAnsi"/>
          <w:b/>
          <w:bCs/>
        </w:rPr>
        <w:t xml:space="preserve"> do zapytania ofertowego.</w:t>
      </w:r>
    </w:p>
    <w:p w14:paraId="2FA2DAEC" w14:textId="77777777" w:rsidR="00B3500A" w:rsidRPr="00AE4AA7" w:rsidRDefault="00B3500A" w:rsidP="00B3500A">
      <w:pPr>
        <w:pStyle w:val="Akapitzlist"/>
        <w:spacing w:after="0" w:line="240" w:lineRule="auto"/>
        <w:ind w:left="1490"/>
        <w:jc w:val="both"/>
        <w:rPr>
          <w:rFonts w:cstheme="minorHAnsi"/>
        </w:rPr>
      </w:pPr>
    </w:p>
    <w:p w14:paraId="7299A6F6" w14:textId="626466E1" w:rsidR="00D92652" w:rsidRPr="00AE4AA7" w:rsidRDefault="004804F4" w:rsidP="007229D9">
      <w:pPr>
        <w:pStyle w:val="Akapitzlist"/>
        <w:numPr>
          <w:ilvl w:val="0"/>
          <w:numId w:val="6"/>
        </w:numPr>
        <w:spacing w:after="0" w:line="240" w:lineRule="auto"/>
        <w:ind w:left="357" w:hanging="357"/>
        <w:jc w:val="both"/>
        <w:rPr>
          <w:rStyle w:val="Bodytext2Bold"/>
          <w:rFonts w:asciiTheme="minorHAnsi" w:eastAsiaTheme="minorHAnsi" w:hAnsiTheme="minorHAnsi" w:cstheme="minorHAnsi"/>
          <w:b w:val="0"/>
          <w:bCs w:val="0"/>
          <w:color w:val="auto"/>
          <w:sz w:val="22"/>
          <w:szCs w:val="22"/>
          <w:shd w:val="clear" w:color="auto" w:fill="auto"/>
          <w:lang w:eastAsia="en-US" w:bidi="ar-SA"/>
        </w:rPr>
      </w:pPr>
      <w:r>
        <w:rPr>
          <w:rFonts w:cstheme="minorHAnsi"/>
          <w:color w:val="000000"/>
          <w:lang w:eastAsia="pl-PL" w:bidi="pl-PL"/>
        </w:rPr>
        <w:t xml:space="preserve">nie są </w:t>
      </w:r>
      <w:r w:rsidR="00D92652" w:rsidRPr="003256E3">
        <w:rPr>
          <w:rFonts w:cstheme="minorHAnsi"/>
          <w:color w:val="000000"/>
          <w:lang w:eastAsia="pl-PL" w:bidi="pl-PL"/>
        </w:rPr>
        <w:t>powiązani osobowo i kapitałowo z Zamawiającym - pot</w:t>
      </w:r>
      <w:r>
        <w:rPr>
          <w:rFonts w:cstheme="minorHAnsi"/>
          <w:color w:val="000000"/>
          <w:lang w:eastAsia="pl-PL" w:bidi="pl-PL"/>
        </w:rPr>
        <w:t xml:space="preserve">wierdzenie spełnienia warunku  stanowi oświadczenie, którego wzór stanowi </w:t>
      </w:r>
      <w:r w:rsidR="00D92652" w:rsidRPr="003256E3">
        <w:rPr>
          <w:rStyle w:val="Bodytext2Bold"/>
          <w:rFonts w:asciiTheme="minorHAnsi" w:eastAsiaTheme="minorHAnsi" w:hAnsiTheme="minorHAnsi" w:cstheme="minorHAnsi"/>
          <w:sz w:val="22"/>
          <w:szCs w:val="22"/>
        </w:rPr>
        <w:t xml:space="preserve">Załącznik nr </w:t>
      </w:r>
      <w:r w:rsidR="00B3500A">
        <w:rPr>
          <w:rStyle w:val="Bodytext2Bold"/>
          <w:rFonts w:asciiTheme="minorHAnsi" w:eastAsiaTheme="minorHAnsi" w:hAnsiTheme="minorHAnsi" w:cstheme="minorHAnsi"/>
          <w:sz w:val="22"/>
          <w:szCs w:val="22"/>
        </w:rPr>
        <w:t>7</w:t>
      </w:r>
      <w:r w:rsidR="00D92652" w:rsidRPr="003256E3">
        <w:rPr>
          <w:rStyle w:val="Bodytext2Bold"/>
          <w:rFonts w:asciiTheme="minorHAnsi" w:eastAsiaTheme="minorHAnsi" w:hAnsiTheme="minorHAnsi" w:cstheme="minorHAnsi"/>
          <w:sz w:val="22"/>
          <w:szCs w:val="22"/>
        </w:rPr>
        <w:t xml:space="preserve"> do zapytania ofertoweg</w:t>
      </w:r>
      <w:r w:rsidR="00DB445A" w:rsidRPr="003256E3">
        <w:rPr>
          <w:rStyle w:val="Bodytext2Bold"/>
          <w:rFonts w:asciiTheme="minorHAnsi" w:eastAsiaTheme="minorHAnsi" w:hAnsiTheme="minorHAnsi" w:cstheme="minorHAnsi"/>
          <w:sz w:val="22"/>
          <w:szCs w:val="22"/>
        </w:rPr>
        <w:t>o</w:t>
      </w:r>
      <w:r>
        <w:rPr>
          <w:rStyle w:val="Bodytext2Bold"/>
          <w:rFonts w:asciiTheme="minorHAnsi" w:eastAsiaTheme="minorHAnsi" w:hAnsiTheme="minorHAnsi" w:cstheme="minorHAnsi"/>
          <w:sz w:val="22"/>
          <w:szCs w:val="22"/>
        </w:rPr>
        <w:t xml:space="preserve">. </w:t>
      </w:r>
    </w:p>
    <w:p w14:paraId="780354E6" w14:textId="40B832CB" w:rsidR="00AE4AA7" w:rsidRPr="00AE4AA7" w:rsidRDefault="00AE4AA7" w:rsidP="00AE4AA7">
      <w:pPr>
        <w:pStyle w:val="Akapitzlist"/>
        <w:numPr>
          <w:ilvl w:val="0"/>
          <w:numId w:val="6"/>
        </w:numPr>
        <w:spacing w:after="0" w:line="240" w:lineRule="auto"/>
        <w:ind w:left="357" w:hanging="357"/>
        <w:jc w:val="both"/>
        <w:rPr>
          <w:rStyle w:val="Bodytext2Bold"/>
          <w:rFonts w:asciiTheme="minorHAnsi" w:eastAsiaTheme="minorHAnsi" w:hAnsiTheme="minorHAnsi" w:cstheme="minorHAnsi"/>
          <w:b w:val="0"/>
          <w:bCs w:val="0"/>
          <w:color w:val="auto"/>
          <w:sz w:val="22"/>
          <w:szCs w:val="22"/>
          <w:shd w:val="clear" w:color="auto" w:fill="auto"/>
          <w:lang w:eastAsia="en-US" w:bidi="ar-SA"/>
        </w:rPr>
      </w:pPr>
      <w:r>
        <w:rPr>
          <w:rStyle w:val="Bodytext2Bold"/>
          <w:rFonts w:asciiTheme="minorHAnsi" w:eastAsiaTheme="minorHAnsi" w:hAnsiTheme="minorHAnsi" w:cstheme="minorHAnsi"/>
          <w:b w:val="0"/>
          <w:bCs w:val="0"/>
          <w:color w:val="auto"/>
          <w:sz w:val="22"/>
          <w:szCs w:val="22"/>
          <w:shd w:val="clear" w:color="auto" w:fill="auto"/>
          <w:lang w:eastAsia="en-US" w:bidi="ar-SA"/>
        </w:rPr>
        <w:t xml:space="preserve">nie podlegają </w:t>
      </w:r>
      <w:r w:rsidRPr="00AE4AA7">
        <w:rPr>
          <w:rStyle w:val="Bodytext2Bold"/>
          <w:rFonts w:asciiTheme="minorHAnsi" w:eastAsiaTheme="minorHAnsi" w:hAnsiTheme="minorHAnsi" w:cstheme="minorHAnsi"/>
          <w:b w:val="0"/>
          <w:bCs w:val="0"/>
          <w:color w:val="auto"/>
          <w:sz w:val="22"/>
          <w:szCs w:val="22"/>
          <w:shd w:val="clear" w:color="auto" w:fill="auto"/>
          <w:lang w:eastAsia="en-US" w:bidi="ar-SA"/>
        </w:rPr>
        <w:t>wyklucz</w:t>
      </w:r>
      <w:r>
        <w:rPr>
          <w:rStyle w:val="Bodytext2Bold"/>
          <w:rFonts w:asciiTheme="minorHAnsi" w:eastAsiaTheme="minorHAnsi" w:hAnsiTheme="minorHAnsi" w:cstheme="minorHAnsi"/>
          <w:b w:val="0"/>
          <w:bCs w:val="0"/>
          <w:color w:val="auto"/>
          <w:sz w:val="22"/>
          <w:szCs w:val="22"/>
          <w:shd w:val="clear" w:color="auto" w:fill="auto"/>
          <w:lang w:eastAsia="en-US" w:bidi="ar-SA"/>
        </w:rPr>
        <w:t>eniu</w:t>
      </w:r>
      <w:r w:rsidRPr="00AE4AA7">
        <w:rPr>
          <w:rStyle w:val="Bodytext2Bold"/>
          <w:rFonts w:asciiTheme="minorHAnsi" w:eastAsiaTheme="minorHAnsi" w:hAnsiTheme="minorHAnsi" w:cstheme="minorHAnsi"/>
          <w:b w:val="0"/>
          <w:bCs w:val="0"/>
          <w:color w:val="auto"/>
          <w:sz w:val="22"/>
          <w:szCs w:val="22"/>
          <w:shd w:val="clear" w:color="auto" w:fill="auto"/>
          <w:lang w:eastAsia="en-US" w:bidi="ar-SA"/>
        </w:rPr>
        <w:t xml:space="preserve"> </w:t>
      </w:r>
      <w:r>
        <w:rPr>
          <w:rStyle w:val="Bodytext2Bold"/>
          <w:rFonts w:asciiTheme="minorHAnsi" w:eastAsiaTheme="minorHAnsi" w:hAnsiTheme="minorHAnsi" w:cstheme="minorHAnsi"/>
          <w:b w:val="0"/>
          <w:bCs w:val="0"/>
          <w:color w:val="auto"/>
          <w:sz w:val="22"/>
          <w:szCs w:val="22"/>
          <w:shd w:val="clear" w:color="auto" w:fill="auto"/>
          <w:lang w:eastAsia="en-US" w:bidi="ar-SA"/>
        </w:rPr>
        <w:t xml:space="preserve"> na podstawie </w:t>
      </w:r>
      <w:r w:rsidRPr="00AE4AA7">
        <w:rPr>
          <w:rStyle w:val="Bodytext2Bold"/>
          <w:rFonts w:asciiTheme="minorHAnsi" w:eastAsiaTheme="minorHAnsi" w:hAnsiTheme="minorHAnsi" w:cstheme="minorHAnsi"/>
          <w:b w:val="0"/>
          <w:bCs w:val="0"/>
          <w:color w:val="auto"/>
          <w:sz w:val="22"/>
          <w:szCs w:val="22"/>
          <w:shd w:val="clear" w:color="auto" w:fill="auto"/>
          <w:lang w:eastAsia="en-US" w:bidi="ar-SA"/>
        </w:rPr>
        <w:t>art. 7 ust. 1 Ustawy z dnia 13 kwietnia 2022 r. o szczególnych rozwiązaniach w zakresie przeciwdziałania wspieraniu agresji na Ukrainę oraz służących ochronie bezpieczeństwa narodowego (Dz.U. z 2022 r. poz. 835). Wykluczenie następuje na okres trwania okoliczności określonych w art. 7 ust. 1 w/w ustawy. Do wykonawcy podlegającego w tym zakresie wykluczeniu stosuje się art. 7 ust. 3  w/w ustawy</w:t>
      </w:r>
      <w:r>
        <w:rPr>
          <w:rStyle w:val="Bodytext2Bold"/>
          <w:rFonts w:asciiTheme="minorHAnsi" w:eastAsiaTheme="minorHAnsi" w:hAnsiTheme="minorHAnsi" w:cstheme="minorHAnsi"/>
          <w:b w:val="0"/>
          <w:bCs w:val="0"/>
          <w:color w:val="auto"/>
          <w:sz w:val="22"/>
          <w:szCs w:val="22"/>
          <w:shd w:val="clear" w:color="auto" w:fill="auto"/>
          <w:lang w:eastAsia="en-US" w:bidi="ar-SA"/>
        </w:rPr>
        <w:t xml:space="preserve">- </w:t>
      </w:r>
      <w:r w:rsidRPr="003256E3">
        <w:rPr>
          <w:rFonts w:cstheme="minorHAnsi"/>
          <w:color w:val="000000"/>
          <w:lang w:eastAsia="pl-PL" w:bidi="pl-PL"/>
        </w:rPr>
        <w:t>pot</w:t>
      </w:r>
      <w:r>
        <w:rPr>
          <w:rFonts w:cstheme="minorHAnsi"/>
          <w:color w:val="000000"/>
          <w:lang w:eastAsia="pl-PL" w:bidi="pl-PL"/>
        </w:rPr>
        <w:t xml:space="preserve">wierdzenie spełnienia warunku  stanowi oświadczenie, którego wzór stanowi </w:t>
      </w:r>
      <w:r w:rsidRPr="003256E3">
        <w:rPr>
          <w:rStyle w:val="Bodytext2Bold"/>
          <w:rFonts w:asciiTheme="minorHAnsi" w:eastAsiaTheme="minorHAnsi" w:hAnsiTheme="minorHAnsi" w:cstheme="minorHAnsi"/>
          <w:sz w:val="22"/>
          <w:szCs w:val="22"/>
        </w:rPr>
        <w:t xml:space="preserve">Załącznik nr </w:t>
      </w:r>
      <w:r>
        <w:rPr>
          <w:rStyle w:val="Bodytext2Bold"/>
          <w:rFonts w:asciiTheme="minorHAnsi" w:eastAsiaTheme="minorHAnsi" w:hAnsiTheme="minorHAnsi" w:cstheme="minorHAnsi"/>
          <w:sz w:val="22"/>
          <w:szCs w:val="22"/>
        </w:rPr>
        <w:t>2</w:t>
      </w:r>
      <w:r w:rsidRPr="003256E3">
        <w:rPr>
          <w:rStyle w:val="Bodytext2Bold"/>
          <w:rFonts w:asciiTheme="minorHAnsi" w:eastAsiaTheme="minorHAnsi" w:hAnsiTheme="minorHAnsi" w:cstheme="minorHAnsi"/>
          <w:sz w:val="22"/>
          <w:szCs w:val="22"/>
        </w:rPr>
        <w:t xml:space="preserve"> do zapytania ofertowego</w:t>
      </w:r>
    </w:p>
    <w:p w14:paraId="1CBACAFE" w14:textId="03F6CFDE" w:rsidR="00DB445A" w:rsidRPr="004804F4" w:rsidRDefault="00DB445A" w:rsidP="007229D9">
      <w:pPr>
        <w:pStyle w:val="Akapitzlist"/>
        <w:numPr>
          <w:ilvl w:val="0"/>
          <w:numId w:val="5"/>
        </w:numPr>
        <w:spacing w:after="0" w:line="240" w:lineRule="auto"/>
        <w:ind w:left="357" w:hanging="357"/>
        <w:jc w:val="both"/>
        <w:rPr>
          <w:rStyle w:val="Bodytext2Bold"/>
          <w:rFonts w:asciiTheme="minorHAnsi" w:eastAsiaTheme="minorHAnsi" w:hAnsiTheme="minorHAnsi" w:cstheme="minorHAnsi"/>
          <w:b w:val="0"/>
          <w:bCs w:val="0"/>
          <w:color w:val="auto"/>
          <w:sz w:val="22"/>
          <w:szCs w:val="22"/>
          <w:shd w:val="clear" w:color="auto" w:fill="auto"/>
          <w:lang w:eastAsia="en-US" w:bidi="ar-SA"/>
        </w:rPr>
      </w:pPr>
      <w:r w:rsidRPr="003256E3">
        <w:rPr>
          <w:rStyle w:val="Bodytext2Bold"/>
          <w:rFonts w:asciiTheme="minorHAnsi" w:eastAsiaTheme="minorHAnsi" w:hAnsiTheme="minorHAnsi" w:cstheme="minorHAnsi"/>
          <w:b w:val="0"/>
          <w:bCs w:val="0"/>
          <w:sz w:val="22"/>
          <w:szCs w:val="22"/>
        </w:rPr>
        <w:t>Zamawiający oceni spełnienie przez Wykonawcą warunków udziału w postępowaniu stwierdzeniem spełnia lub nie spełnia, w oparciu o wymagane dokumenty i za</w:t>
      </w:r>
      <w:r w:rsidR="00DD373E" w:rsidRPr="003256E3">
        <w:rPr>
          <w:rStyle w:val="Bodytext2Bold"/>
          <w:rFonts w:asciiTheme="minorHAnsi" w:eastAsiaTheme="minorHAnsi" w:hAnsiTheme="minorHAnsi" w:cstheme="minorHAnsi"/>
          <w:b w:val="0"/>
          <w:bCs w:val="0"/>
          <w:sz w:val="22"/>
          <w:szCs w:val="22"/>
        </w:rPr>
        <w:t>w</w:t>
      </w:r>
      <w:r w:rsidRPr="003256E3">
        <w:rPr>
          <w:rStyle w:val="Bodytext2Bold"/>
          <w:rFonts w:asciiTheme="minorHAnsi" w:eastAsiaTheme="minorHAnsi" w:hAnsiTheme="minorHAnsi" w:cstheme="minorHAnsi"/>
          <w:b w:val="0"/>
          <w:bCs w:val="0"/>
          <w:sz w:val="22"/>
          <w:szCs w:val="22"/>
        </w:rPr>
        <w:t>arte w nich informacje.</w:t>
      </w:r>
    </w:p>
    <w:p w14:paraId="298ECA80" w14:textId="160281E8" w:rsidR="00DB445A" w:rsidRPr="004804F4" w:rsidRDefault="00DB445A" w:rsidP="007229D9">
      <w:pPr>
        <w:pStyle w:val="Akapitzlist"/>
        <w:numPr>
          <w:ilvl w:val="0"/>
          <w:numId w:val="5"/>
        </w:numPr>
        <w:spacing w:after="0" w:line="240" w:lineRule="auto"/>
        <w:ind w:left="357" w:hanging="357"/>
        <w:jc w:val="both"/>
        <w:rPr>
          <w:rStyle w:val="Bodytext2Bold"/>
          <w:rFonts w:asciiTheme="minorHAnsi" w:eastAsiaTheme="minorHAnsi" w:hAnsiTheme="minorHAnsi" w:cstheme="minorHAnsi"/>
          <w:b w:val="0"/>
          <w:bCs w:val="0"/>
          <w:color w:val="auto"/>
          <w:sz w:val="22"/>
          <w:szCs w:val="22"/>
          <w:shd w:val="clear" w:color="auto" w:fill="auto"/>
          <w:lang w:eastAsia="en-US" w:bidi="ar-SA"/>
        </w:rPr>
      </w:pPr>
      <w:r w:rsidRPr="004804F4">
        <w:rPr>
          <w:rStyle w:val="Bodytext2Bold"/>
          <w:rFonts w:asciiTheme="minorHAnsi" w:eastAsiaTheme="minorHAnsi" w:hAnsiTheme="minorHAnsi" w:cstheme="minorHAnsi"/>
          <w:b w:val="0"/>
          <w:bCs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w:t>
      </w:r>
    </w:p>
    <w:p w14:paraId="39FF307A" w14:textId="77777777" w:rsidR="0056725B" w:rsidRPr="003256E3" w:rsidRDefault="0056725B" w:rsidP="0056725B">
      <w:pPr>
        <w:pStyle w:val="Bodytext15"/>
        <w:shd w:val="clear" w:color="auto" w:fill="auto"/>
        <w:ind w:left="360"/>
        <w:rPr>
          <w:rFonts w:asciiTheme="minorHAnsi" w:hAnsiTheme="minorHAnsi" w:cstheme="minorHAnsi"/>
          <w:color w:val="000000"/>
          <w:lang w:eastAsia="pl-PL" w:bidi="pl-PL"/>
        </w:rPr>
      </w:pPr>
    </w:p>
    <w:p w14:paraId="69C76B4E" w14:textId="5723F4A4" w:rsidR="0056725B" w:rsidRPr="004804F4" w:rsidRDefault="0056725B" w:rsidP="007229D9">
      <w:pPr>
        <w:pStyle w:val="Akapitzlist"/>
        <w:numPr>
          <w:ilvl w:val="0"/>
          <w:numId w:val="19"/>
        </w:numPr>
        <w:ind w:left="0" w:firstLine="0"/>
        <w:rPr>
          <w:rFonts w:cstheme="minorHAnsi"/>
          <w:b/>
          <w:bCs/>
        </w:rPr>
      </w:pPr>
      <w:r w:rsidRPr="003256E3">
        <w:rPr>
          <w:rFonts w:cstheme="minorHAnsi"/>
          <w:color w:val="000000"/>
          <w:lang w:eastAsia="pl-PL" w:bidi="pl-PL"/>
        </w:rPr>
        <w:t xml:space="preserve"> </w:t>
      </w:r>
      <w:r w:rsidRPr="004804F4">
        <w:rPr>
          <w:rFonts w:cstheme="minorHAnsi"/>
          <w:b/>
          <w:bCs/>
        </w:rPr>
        <w:t>WYKAZ OŚWIADCZEŃ WYKONAWCY I DOKUMENTÓW, JAKIE MAJĄ DOSTARCZYĆ WYKONAWCY</w:t>
      </w:r>
    </w:p>
    <w:p w14:paraId="46103CC1" w14:textId="77F78D74" w:rsidR="0056725B" w:rsidRPr="004804F4" w:rsidRDefault="0056725B" w:rsidP="0056725B">
      <w:pPr>
        <w:pStyle w:val="Bodytext15"/>
        <w:shd w:val="clear" w:color="auto" w:fill="auto"/>
        <w:ind w:left="360"/>
        <w:rPr>
          <w:rFonts w:asciiTheme="minorHAnsi" w:eastAsiaTheme="minorHAnsi" w:hAnsiTheme="minorHAnsi" w:cstheme="minorHAnsi"/>
          <w:sz w:val="22"/>
          <w:szCs w:val="22"/>
        </w:rPr>
      </w:pPr>
    </w:p>
    <w:p w14:paraId="6EFA9712" w14:textId="217C36DC" w:rsidR="0056725B" w:rsidRPr="004804F4" w:rsidRDefault="0056725B" w:rsidP="00B42F61">
      <w:pPr>
        <w:pStyle w:val="Bodytext15"/>
        <w:spacing w:line="240" w:lineRule="auto"/>
        <w:rPr>
          <w:rFonts w:asciiTheme="minorHAnsi" w:hAnsiTheme="minorHAnsi" w:cstheme="minorHAnsi"/>
          <w:color w:val="000000"/>
          <w:sz w:val="22"/>
          <w:szCs w:val="22"/>
          <w:lang w:eastAsia="pl-PL" w:bidi="pl-PL"/>
        </w:rPr>
      </w:pPr>
      <w:r w:rsidRPr="004804F4">
        <w:rPr>
          <w:rFonts w:asciiTheme="minorHAnsi" w:hAnsiTheme="minorHAnsi" w:cstheme="minorHAnsi"/>
          <w:color w:val="000000"/>
          <w:sz w:val="22"/>
          <w:szCs w:val="22"/>
          <w:lang w:eastAsia="pl-PL" w:bidi="pl-PL"/>
        </w:rPr>
        <w:t>Oświadczenia i dokumenty składane wraz z ofertą - dotyczy każdego Wykonawcy</w:t>
      </w:r>
      <w:r w:rsidR="00B42F61">
        <w:rPr>
          <w:rFonts w:asciiTheme="minorHAnsi" w:hAnsiTheme="minorHAnsi" w:cstheme="minorHAnsi"/>
          <w:color w:val="000000"/>
          <w:sz w:val="22"/>
          <w:szCs w:val="22"/>
          <w:lang w:eastAsia="pl-PL" w:bidi="pl-PL"/>
        </w:rPr>
        <w:t xml:space="preserve"> </w:t>
      </w:r>
      <w:r w:rsidRPr="004804F4">
        <w:rPr>
          <w:rFonts w:asciiTheme="minorHAnsi" w:hAnsiTheme="minorHAnsi" w:cstheme="minorHAnsi"/>
          <w:color w:val="000000"/>
          <w:sz w:val="22"/>
          <w:szCs w:val="22"/>
          <w:lang w:eastAsia="pl-PL" w:bidi="pl-PL"/>
        </w:rPr>
        <w:t>biorącego udział w zapytania ofertowego:</w:t>
      </w:r>
    </w:p>
    <w:p w14:paraId="7289DB68" w14:textId="37E242B6" w:rsidR="0056725B" w:rsidRPr="004804F4" w:rsidRDefault="0056725B" w:rsidP="00B42F61">
      <w:pPr>
        <w:pStyle w:val="Bodytext15"/>
        <w:shd w:val="clear" w:color="auto" w:fill="auto"/>
        <w:spacing w:line="240" w:lineRule="auto"/>
        <w:ind w:left="357" w:hanging="357"/>
        <w:rPr>
          <w:rFonts w:asciiTheme="minorHAnsi" w:hAnsiTheme="minorHAnsi" w:cstheme="minorHAnsi"/>
          <w:sz w:val="22"/>
          <w:szCs w:val="22"/>
        </w:rPr>
      </w:pPr>
    </w:p>
    <w:p w14:paraId="5DB2D9A4" w14:textId="0D2F1CB3" w:rsidR="0056725B" w:rsidRDefault="0056725B"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 xml:space="preserve">Wypełniony i podpisany formularz ofertowy— wg wzoru stanowiącego </w:t>
      </w:r>
      <w:r w:rsidRPr="00B42F61">
        <w:rPr>
          <w:rFonts w:asciiTheme="minorHAnsi" w:hAnsiTheme="minorHAnsi" w:cstheme="minorHAnsi"/>
          <w:sz w:val="22"/>
          <w:szCs w:val="22"/>
        </w:rPr>
        <w:t>załącznik nr 1 do zapytania ofertowego</w:t>
      </w:r>
      <w:r w:rsidRPr="00B42F61">
        <w:rPr>
          <w:rFonts w:asciiTheme="minorHAnsi" w:hAnsiTheme="minorHAnsi" w:cstheme="minorHAnsi"/>
          <w:b w:val="0"/>
          <w:bCs w:val="0"/>
          <w:sz w:val="22"/>
          <w:szCs w:val="22"/>
        </w:rPr>
        <w:t xml:space="preserve"> — oryginał</w:t>
      </w:r>
      <w:r w:rsidR="00B42F61">
        <w:rPr>
          <w:rFonts w:asciiTheme="minorHAnsi" w:hAnsiTheme="minorHAnsi" w:cstheme="minorHAnsi"/>
          <w:b w:val="0"/>
          <w:bCs w:val="0"/>
          <w:sz w:val="22"/>
          <w:szCs w:val="22"/>
        </w:rPr>
        <w:t>,</w:t>
      </w:r>
    </w:p>
    <w:p w14:paraId="02736882" w14:textId="7411506F" w:rsidR="0056725B" w:rsidRDefault="0056725B"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 xml:space="preserve">W celu wykazania spełnienia warunków udziału w postępowaniu, w kontekście kompetencji lub uprawnień do prowadzenia określonej działalności zawodowej, o ile wynika to z odrębnych przepisów oświadczenia oraz sytuacji ekonomicznej i finansowej zapewniającej wykonanie zamówienia - wypełnione i podpisane oświadczenie wg wzoru stanowiącego </w:t>
      </w:r>
      <w:r w:rsidRPr="00B42F61">
        <w:rPr>
          <w:rFonts w:asciiTheme="minorHAnsi" w:hAnsiTheme="minorHAnsi" w:cstheme="minorHAnsi"/>
          <w:sz w:val="22"/>
          <w:szCs w:val="22"/>
        </w:rPr>
        <w:t xml:space="preserve">załącznik nr </w:t>
      </w:r>
      <w:r w:rsidR="00B3500A">
        <w:rPr>
          <w:rFonts w:asciiTheme="minorHAnsi" w:hAnsiTheme="minorHAnsi" w:cstheme="minorHAnsi"/>
          <w:sz w:val="22"/>
          <w:szCs w:val="22"/>
        </w:rPr>
        <w:t>3</w:t>
      </w:r>
      <w:r w:rsidRPr="00B42F61">
        <w:rPr>
          <w:rFonts w:asciiTheme="minorHAnsi" w:hAnsiTheme="minorHAnsi" w:cstheme="minorHAnsi"/>
          <w:sz w:val="22"/>
          <w:szCs w:val="22"/>
        </w:rPr>
        <w:t xml:space="preserve"> do zapytania ofertowego</w:t>
      </w:r>
      <w:r w:rsidRPr="00B42F61">
        <w:rPr>
          <w:rFonts w:asciiTheme="minorHAnsi" w:hAnsiTheme="minorHAnsi" w:cstheme="minorHAnsi"/>
          <w:b w:val="0"/>
          <w:bCs w:val="0"/>
          <w:sz w:val="22"/>
          <w:szCs w:val="22"/>
        </w:rPr>
        <w:t xml:space="preserve"> — oryginał;</w:t>
      </w:r>
    </w:p>
    <w:p w14:paraId="0A8B9186" w14:textId="5747AC88" w:rsidR="0056725B" w:rsidRDefault="0056725B"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 xml:space="preserve">W celu wykazania spełnienia warunków udziału w postępowaniu, w kontekście zdolności technicznej lub zawodowej — wypełnione i podpisane oświadczenie wg wzoru stanowiącego </w:t>
      </w:r>
      <w:r w:rsidRPr="00B42F61">
        <w:rPr>
          <w:rFonts w:asciiTheme="minorHAnsi" w:hAnsiTheme="minorHAnsi" w:cstheme="minorHAnsi"/>
          <w:sz w:val="22"/>
          <w:szCs w:val="22"/>
        </w:rPr>
        <w:t xml:space="preserve">załącznik nr </w:t>
      </w:r>
      <w:r w:rsidR="00B3500A">
        <w:rPr>
          <w:rFonts w:asciiTheme="minorHAnsi" w:hAnsiTheme="minorHAnsi" w:cstheme="minorHAnsi"/>
          <w:sz w:val="22"/>
          <w:szCs w:val="22"/>
        </w:rPr>
        <w:t>5</w:t>
      </w:r>
      <w:r w:rsidRPr="00B42F61">
        <w:rPr>
          <w:rFonts w:asciiTheme="minorHAnsi" w:hAnsiTheme="minorHAnsi" w:cstheme="minorHAnsi"/>
          <w:sz w:val="22"/>
          <w:szCs w:val="22"/>
        </w:rPr>
        <w:t xml:space="preserve"> do zapytania ofertowego</w:t>
      </w:r>
      <w:r w:rsidRPr="00B42F61">
        <w:rPr>
          <w:rFonts w:asciiTheme="minorHAnsi" w:hAnsiTheme="minorHAnsi" w:cstheme="minorHAnsi"/>
          <w:b w:val="0"/>
          <w:bCs w:val="0"/>
          <w:sz w:val="22"/>
          <w:szCs w:val="22"/>
        </w:rPr>
        <w:t xml:space="preserve"> </w:t>
      </w:r>
      <w:r w:rsidR="00584558">
        <w:rPr>
          <w:rFonts w:asciiTheme="minorHAnsi" w:hAnsiTheme="minorHAnsi" w:cstheme="minorHAnsi"/>
          <w:b w:val="0"/>
          <w:bCs w:val="0"/>
          <w:sz w:val="22"/>
          <w:szCs w:val="22"/>
        </w:rPr>
        <w:t>–</w:t>
      </w:r>
      <w:r w:rsidRPr="00B42F61">
        <w:rPr>
          <w:rFonts w:asciiTheme="minorHAnsi" w:hAnsiTheme="minorHAnsi" w:cstheme="minorHAnsi"/>
          <w:b w:val="0"/>
          <w:bCs w:val="0"/>
          <w:sz w:val="22"/>
          <w:szCs w:val="22"/>
        </w:rPr>
        <w:t xml:space="preserve"> oryginał</w:t>
      </w:r>
      <w:r w:rsidR="00584558">
        <w:rPr>
          <w:rFonts w:asciiTheme="minorHAnsi" w:hAnsiTheme="minorHAnsi" w:cstheme="minorHAnsi"/>
          <w:b w:val="0"/>
          <w:bCs w:val="0"/>
          <w:sz w:val="22"/>
          <w:szCs w:val="22"/>
        </w:rPr>
        <w:t>.</w:t>
      </w:r>
    </w:p>
    <w:p w14:paraId="0AEAC2A5" w14:textId="2BA82C7D" w:rsidR="0056725B" w:rsidRPr="00AC2F80" w:rsidRDefault="0056725B" w:rsidP="007229D9">
      <w:pPr>
        <w:pStyle w:val="Bodytext15"/>
        <w:numPr>
          <w:ilvl w:val="0"/>
          <w:numId w:val="8"/>
        </w:numPr>
        <w:spacing w:line="240" w:lineRule="auto"/>
        <w:ind w:left="357" w:hanging="357"/>
        <w:rPr>
          <w:rFonts w:asciiTheme="minorHAnsi" w:hAnsiTheme="minorHAnsi" w:cstheme="minorHAnsi"/>
          <w:b w:val="0"/>
          <w:bCs w:val="0"/>
          <w:strike/>
          <w:sz w:val="22"/>
          <w:szCs w:val="22"/>
        </w:rPr>
      </w:pPr>
      <w:r w:rsidRPr="00AC2F80">
        <w:rPr>
          <w:rFonts w:asciiTheme="minorHAnsi" w:hAnsiTheme="minorHAnsi" w:cstheme="minorHAnsi"/>
          <w:b w:val="0"/>
          <w:bCs w:val="0"/>
          <w:sz w:val="22"/>
          <w:szCs w:val="22"/>
        </w:rPr>
        <w:t xml:space="preserve">W celu wykazania spełnienia warunków udziału w postępowaniu, w kontekście dysponowania pracownikami lub współpracownikami - wypełnione i podpisane oświadczenie wg wzoru stanowiącego </w:t>
      </w:r>
      <w:r w:rsidRPr="00AC2F80">
        <w:rPr>
          <w:rFonts w:asciiTheme="minorHAnsi" w:hAnsiTheme="minorHAnsi" w:cstheme="minorHAnsi"/>
          <w:sz w:val="22"/>
          <w:szCs w:val="22"/>
        </w:rPr>
        <w:t xml:space="preserve">załącznik nr </w:t>
      </w:r>
      <w:r w:rsidR="00B3500A">
        <w:rPr>
          <w:rFonts w:asciiTheme="minorHAnsi" w:hAnsiTheme="minorHAnsi" w:cstheme="minorHAnsi"/>
          <w:sz w:val="22"/>
          <w:szCs w:val="22"/>
        </w:rPr>
        <w:t>6</w:t>
      </w:r>
      <w:r w:rsidRPr="00AC2F80">
        <w:rPr>
          <w:rFonts w:asciiTheme="minorHAnsi" w:hAnsiTheme="minorHAnsi" w:cstheme="minorHAnsi"/>
          <w:sz w:val="22"/>
          <w:szCs w:val="22"/>
        </w:rPr>
        <w:t xml:space="preserve"> do zapytania ofertowego</w:t>
      </w:r>
      <w:r w:rsidRPr="00AC2F80">
        <w:rPr>
          <w:rFonts w:asciiTheme="minorHAnsi" w:hAnsiTheme="minorHAnsi" w:cstheme="minorHAnsi"/>
          <w:b w:val="0"/>
          <w:bCs w:val="0"/>
          <w:sz w:val="22"/>
          <w:szCs w:val="22"/>
        </w:rPr>
        <w:t xml:space="preserve"> - oryginał, </w:t>
      </w:r>
    </w:p>
    <w:p w14:paraId="738C12E9" w14:textId="68202256" w:rsidR="0056725B" w:rsidRDefault="0056725B"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W celu wy</w:t>
      </w:r>
      <w:r w:rsidR="00B42F61">
        <w:rPr>
          <w:rFonts w:asciiTheme="minorHAnsi" w:hAnsiTheme="minorHAnsi" w:cstheme="minorHAnsi"/>
          <w:b w:val="0"/>
          <w:bCs w:val="0"/>
          <w:sz w:val="22"/>
          <w:szCs w:val="22"/>
        </w:rPr>
        <w:t>kazania braku powiązania</w:t>
      </w:r>
      <w:r w:rsidRPr="00B42F61">
        <w:rPr>
          <w:rFonts w:asciiTheme="minorHAnsi" w:hAnsiTheme="minorHAnsi" w:cstheme="minorHAnsi"/>
          <w:b w:val="0"/>
          <w:bCs w:val="0"/>
          <w:sz w:val="22"/>
          <w:szCs w:val="22"/>
        </w:rPr>
        <w:t xml:space="preserve"> osobowego i kapitałowego z Zamawiającym - wypełnione </w:t>
      </w:r>
      <w:r w:rsidR="00B42F61">
        <w:rPr>
          <w:rFonts w:asciiTheme="minorHAnsi" w:hAnsiTheme="minorHAnsi" w:cstheme="minorHAnsi"/>
          <w:b w:val="0"/>
          <w:bCs w:val="0"/>
          <w:sz w:val="22"/>
          <w:szCs w:val="22"/>
        </w:rPr>
        <w:br/>
      </w:r>
      <w:r w:rsidRPr="00B42F61">
        <w:rPr>
          <w:rFonts w:asciiTheme="minorHAnsi" w:hAnsiTheme="minorHAnsi" w:cstheme="minorHAnsi"/>
          <w:b w:val="0"/>
          <w:bCs w:val="0"/>
          <w:sz w:val="22"/>
          <w:szCs w:val="22"/>
        </w:rPr>
        <w:t xml:space="preserve">i podpisane oświadczenie wg wzoru stanowiącego </w:t>
      </w:r>
      <w:r w:rsidRPr="00B42F61">
        <w:rPr>
          <w:rFonts w:asciiTheme="minorHAnsi" w:hAnsiTheme="minorHAnsi" w:cstheme="minorHAnsi"/>
          <w:sz w:val="22"/>
          <w:szCs w:val="22"/>
        </w:rPr>
        <w:t xml:space="preserve">załącznik nr </w:t>
      </w:r>
      <w:r w:rsidR="00B3500A">
        <w:rPr>
          <w:rFonts w:asciiTheme="minorHAnsi" w:hAnsiTheme="minorHAnsi" w:cstheme="minorHAnsi"/>
          <w:sz w:val="22"/>
          <w:szCs w:val="22"/>
        </w:rPr>
        <w:t>7</w:t>
      </w:r>
      <w:r w:rsidRPr="00B42F61">
        <w:rPr>
          <w:rFonts w:asciiTheme="minorHAnsi" w:hAnsiTheme="minorHAnsi" w:cstheme="minorHAnsi"/>
          <w:sz w:val="22"/>
          <w:szCs w:val="22"/>
        </w:rPr>
        <w:t xml:space="preserve"> do zapytania ofertowego</w:t>
      </w:r>
      <w:r w:rsidR="00B42F61">
        <w:rPr>
          <w:rFonts w:asciiTheme="minorHAnsi" w:hAnsiTheme="minorHAnsi" w:cstheme="minorHAnsi"/>
          <w:b w:val="0"/>
          <w:bCs w:val="0"/>
          <w:sz w:val="22"/>
          <w:szCs w:val="22"/>
        </w:rPr>
        <w:t xml:space="preserve"> – oryginał;</w:t>
      </w:r>
    </w:p>
    <w:p w14:paraId="64520E37" w14:textId="106FBD67" w:rsidR="003E4DD1" w:rsidRDefault="003E4DD1"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Pełnomocnictwo udzielane osobom podpisującym ofertę, o ile prawo do reprezentowania Wykonawcy w powyższym zakresie nie wynika wprost z dokumentu rejestrowego;</w:t>
      </w:r>
    </w:p>
    <w:p w14:paraId="5F10D6CD" w14:textId="675D7419" w:rsidR="003E4DD1" w:rsidRDefault="003E4DD1"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 xml:space="preserve">W przypadku wspólnego ubiegania się o zamówienie przez wykonawców, oświadczenie wg wzoru na </w:t>
      </w:r>
      <w:r w:rsidR="00F50792">
        <w:rPr>
          <w:rFonts w:asciiTheme="minorHAnsi" w:hAnsiTheme="minorHAnsi" w:cstheme="minorHAnsi"/>
          <w:sz w:val="22"/>
          <w:szCs w:val="22"/>
        </w:rPr>
        <w:t xml:space="preserve">załączniku nr </w:t>
      </w:r>
      <w:r w:rsidR="008A2398">
        <w:rPr>
          <w:rFonts w:asciiTheme="minorHAnsi" w:hAnsiTheme="minorHAnsi" w:cstheme="minorHAnsi"/>
          <w:sz w:val="22"/>
          <w:szCs w:val="22"/>
        </w:rPr>
        <w:t xml:space="preserve"> </w:t>
      </w:r>
      <w:r w:rsidR="00B3500A">
        <w:rPr>
          <w:rFonts w:asciiTheme="minorHAnsi" w:hAnsiTheme="minorHAnsi" w:cstheme="minorHAnsi"/>
          <w:sz w:val="22"/>
          <w:szCs w:val="22"/>
        </w:rPr>
        <w:t>3 i 7</w:t>
      </w:r>
      <w:r w:rsidRPr="00B42F61">
        <w:rPr>
          <w:rFonts w:asciiTheme="minorHAnsi" w:hAnsiTheme="minorHAnsi" w:cstheme="minorHAnsi"/>
          <w:sz w:val="22"/>
          <w:szCs w:val="22"/>
        </w:rPr>
        <w:t xml:space="preserve"> do zapytania ofertowego </w:t>
      </w:r>
      <w:r w:rsidRPr="00B42F61">
        <w:rPr>
          <w:rFonts w:asciiTheme="minorHAnsi" w:hAnsiTheme="minorHAnsi" w:cstheme="minorHAnsi"/>
          <w:b w:val="0"/>
          <w:bCs w:val="0"/>
          <w:sz w:val="22"/>
          <w:szCs w:val="22"/>
        </w:rPr>
        <w:t xml:space="preserve">składa każdy z wykonawców wspólnie ubiegających się o zamówienie. Dokumenty te potwierdzają spełnianie warunków udziału oraz </w:t>
      </w:r>
      <w:r w:rsidRPr="00B42F61">
        <w:rPr>
          <w:rFonts w:asciiTheme="minorHAnsi" w:hAnsiTheme="minorHAnsi" w:cstheme="minorHAnsi"/>
          <w:b w:val="0"/>
          <w:bCs w:val="0"/>
          <w:sz w:val="22"/>
          <w:szCs w:val="22"/>
        </w:rPr>
        <w:lastRenderedPageBreak/>
        <w:t>brak podstaw wykluczenia w zakresie, w którym każdy z wykonawców wykazuje spełnianie warunków udziału w postępowaniu oraz brak podstaw wykluczenia</w:t>
      </w:r>
      <w:r w:rsidR="00B42F61">
        <w:rPr>
          <w:rFonts w:asciiTheme="minorHAnsi" w:hAnsiTheme="minorHAnsi" w:cstheme="minorHAnsi"/>
          <w:b w:val="0"/>
          <w:bCs w:val="0"/>
          <w:sz w:val="22"/>
          <w:szCs w:val="22"/>
        </w:rPr>
        <w:t>;</w:t>
      </w:r>
    </w:p>
    <w:p w14:paraId="61B049D4" w14:textId="07778C97" w:rsidR="003E4DD1" w:rsidRDefault="003E4DD1" w:rsidP="007229D9">
      <w:pPr>
        <w:pStyle w:val="Bodytext15"/>
        <w:numPr>
          <w:ilvl w:val="0"/>
          <w:numId w:val="8"/>
        </w:numPr>
        <w:spacing w:line="240" w:lineRule="auto"/>
        <w:ind w:left="357" w:hanging="357"/>
        <w:rPr>
          <w:rFonts w:asciiTheme="minorHAnsi" w:hAnsiTheme="minorHAnsi" w:cstheme="minorHAnsi"/>
          <w:b w:val="0"/>
          <w:bCs w:val="0"/>
          <w:sz w:val="22"/>
          <w:szCs w:val="22"/>
        </w:rPr>
      </w:pPr>
      <w:r w:rsidRPr="00B42F61">
        <w:rPr>
          <w:rFonts w:asciiTheme="minorHAnsi" w:hAnsiTheme="minorHAnsi" w:cstheme="minorHAnsi"/>
          <w:b w:val="0"/>
          <w:bCs w:val="0"/>
          <w:sz w:val="22"/>
          <w:szCs w:val="22"/>
        </w:rPr>
        <w:t xml:space="preserve">Wykonawcy będący przedsiębiorcami zobowiązani są dołączyć do oferty aktualny odpis </w:t>
      </w:r>
      <w:r w:rsidR="00B42F61">
        <w:rPr>
          <w:rFonts w:asciiTheme="minorHAnsi" w:hAnsiTheme="minorHAnsi" w:cstheme="minorHAnsi"/>
          <w:b w:val="0"/>
          <w:bCs w:val="0"/>
          <w:sz w:val="22"/>
          <w:szCs w:val="22"/>
        </w:rPr>
        <w:br/>
      </w:r>
      <w:r w:rsidRPr="00B42F61">
        <w:rPr>
          <w:rFonts w:asciiTheme="minorHAnsi" w:hAnsiTheme="minorHAnsi" w:cstheme="minorHAnsi"/>
          <w:b w:val="0"/>
          <w:bCs w:val="0"/>
          <w:sz w:val="22"/>
          <w:szCs w:val="22"/>
        </w:rPr>
        <w:t>z właściwego rejestru lub z centralnej ewidencji i informacji o działalności gospodarczej.</w:t>
      </w:r>
    </w:p>
    <w:p w14:paraId="59D58035" w14:textId="77777777" w:rsidR="00B42F61" w:rsidRDefault="00B42F61" w:rsidP="00B42F61">
      <w:pPr>
        <w:pStyle w:val="Bodytext15"/>
        <w:spacing w:line="240" w:lineRule="auto"/>
        <w:ind w:left="357"/>
        <w:rPr>
          <w:rFonts w:asciiTheme="minorHAnsi" w:hAnsiTheme="minorHAnsi" w:cstheme="minorHAnsi"/>
          <w:b w:val="0"/>
          <w:bCs w:val="0"/>
          <w:sz w:val="22"/>
          <w:szCs w:val="22"/>
        </w:rPr>
      </w:pPr>
    </w:p>
    <w:p w14:paraId="774B4696" w14:textId="416E23EB" w:rsidR="003E4DD1" w:rsidRPr="00B9413F" w:rsidRDefault="00B42F61" w:rsidP="00B9413F">
      <w:pPr>
        <w:jc w:val="both"/>
        <w:rPr>
          <w:b/>
          <w:color w:val="000000"/>
        </w:rPr>
      </w:pPr>
      <w:r w:rsidRPr="00782FA2">
        <w:rPr>
          <w:b/>
          <w:color w:val="000000"/>
        </w:rPr>
        <w:t>Jeżeli Wykonawca</w:t>
      </w:r>
      <w:r w:rsidR="00B9413F">
        <w:rPr>
          <w:b/>
          <w:color w:val="000000"/>
        </w:rPr>
        <w:t xml:space="preserve">, którego oferta wydaje się najkorzystniejsza biorąc pod uwagę przyjęte </w:t>
      </w:r>
      <w:r w:rsidR="00B9413F">
        <w:rPr>
          <w:b/>
          <w:color w:val="000000"/>
        </w:rPr>
        <w:br/>
        <w:t xml:space="preserve">w postępowaniu kryteria </w:t>
      </w:r>
      <w:r w:rsidRPr="00782FA2">
        <w:rPr>
          <w:b/>
          <w:color w:val="000000"/>
        </w:rPr>
        <w:t xml:space="preserve">nie złoży oświadczeń lub dokumentów potwierdzających okoliczności, </w:t>
      </w:r>
      <w:r w:rsidR="00B9413F">
        <w:rPr>
          <w:b/>
          <w:color w:val="000000"/>
        </w:rPr>
        <w:br/>
      </w:r>
      <w:r w:rsidRPr="00D81237">
        <w:rPr>
          <w:b/>
          <w:color w:val="000000"/>
        </w:rPr>
        <w:t xml:space="preserve">o których mowa w </w:t>
      </w:r>
      <w:r>
        <w:rPr>
          <w:b/>
          <w:color w:val="000000"/>
        </w:rPr>
        <w:t xml:space="preserve">powyżej </w:t>
      </w:r>
      <w:r w:rsidRPr="00D81237">
        <w:rPr>
          <w:b/>
          <w:color w:val="000000"/>
        </w:rPr>
        <w:t xml:space="preserve">lub innych dokumentów niezbędnych do przeprowadzenia postępowania, </w:t>
      </w:r>
      <w:r>
        <w:rPr>
          <w:b/>
          <w:color w:val="000000"/>
        </w:rPr>
        <w:t xml:space="preserve">a także w przypadku gdy </w:t>
      </w:r>
      <w:r w:rsidRPr="00D81237">
        <w:rPr>
          <w:b/>
          <w:color w:val="000000"/>
        </w:rPr>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B9413F">
        <w:rPr>
          <w:b/>
          <w:color w:val="000000"/>
        </w:rPr>
        <w:t xml:space="preserve"> Powyższe nie dotyczy formularza oferty.  </w:t>
      </w:r>
    </w:p>
    <w:p w14:paraId="2B85DB92" w14:textId="7FCF96B4" w:rsidR="00B83AD9" w:rsidRPr="00B42F61" w:rsidRDefault="00B42F61" w:rsidP="007229D9">
      <w:pPr>
        <w:pStyle w:val="Akapitzlist"/>
        <w:numPr>
          <w:ilvl w:val="0"/>
          <w:numId w:val="19"/>
        </w:numPr>
        <w:ind w:left="0" w:firstLine="0"/>
        <w:rPr>
          <w:rFonts w:cstheme="minorHAnsi"/>
          <w:b/>
        </w:rPr>
      </w:pPr>
      <w:r>
        <w:rPr>
          <w:rFonts w:cstheme="minorHAnsi"/>
        </w:rPr>
        <w:t xml:space="preserve"> </w:t>
      </w:r>
      <w:r w:rsidR="00B83AD9" w:rsidRPr="00B42F61">
        <w:rPr>
          <w:rFonts w:cstheme="minorHAnsi"/>
          <w:b/>
        </w:rPr>
        <w:t>INFORMACJE O SPOSOBIE POROZUMIEWANIA SIĘ</w:t>
      </w:r>
    </w:p>
    <w:p w14:paraId="73A7F50F" w14:textId="77777777" w:rsidR="00B83AD9" w:rsidRPr="003256E3" w:rsidRDefault="00B83AD9" w:rsidP="00B83AD9">
      <w:pPr>
        <w:pStyle w:val="Bodytext15"/>
        <w:rPr>
          <w:rFonts w:asciiTheme="minorHAnsi" w:hAnsiTheme="minorHAnsi" w:cstheme="minorHAnsi"/>
        </w:rPr>
      </w:pPr>
    </w:p>
    <w:p w14:paraId="4E6B60DD" w14:textId="0357AFC7" w:rsidR="00B83AD9" w:rsidRDefault="00B83AD9" w:rsidP="007229D9">
      <w:pPr>
        <w:pStyle w:val="Bodytext15"/>
        <w:numPr>
          <w:ilvl w:val="0"/>
          <w:numId w:val="9"/>
        </w:numPr>
        <w:spacing w:line="240" w:lineRule="auto"/>
        <w:ind w:left="357" w:hanging="357"/>
        <w:rPr>
          <w:rFonts w:asciiTheme="minorHAnsi" w:hAnsiTheme="minorHAnsi" w:cstheme="minorHAnsi"/>
          <w:b w:val="0"/>
          <w:bCs w:val="0"/>
          <w:sz w:val="22"/>
          <w:szCs w:val="22"/>
        </w:rPr>
      </w:pPr>
      <w:r w:rsidRPr="00BC0121">
        <w:rPr>
          <w:rFonts w:asciiTheme="minorHAnsi" w:hAnsiTheme="minorHAnsi" w:cstheme="minorHAnsi"/>
          <w:b w:val="0"/>
          <w:bCs w:val="0"/>
          <w:sz w:val="22"/>
          <w:szCs w:val="22"/>
        </w:rPr>
        <w:t>W niniejszym postępowaniu wszelkie informacje należy przekazywać za pośrednictwem operatora pocztowego w rozumieniu ustawy z dnia 23 listopada 2012 r.</w:t>
      </w:r>
      <w:r w:rsidR="00BC0121">
        <w:rPr>
          <w:rFonts w:asciiTheme="minorHAnsi" w:hAnsiTheme="minorHAnsi" w:cstheme="minorHAnsi"/>
          <w:b w:val="0"/>
          <w:bCs w:val="0"/>
          <w:sz w:val="22"/>
          <w:szCs w:val="22"/>
        </w:rPr>
        <w:t xml:space="preserve"> - Prawo pocztowe (Dz. U. z 20</w:t>
      </w:r>
      <w:r w:rsidR="009029D1">
        <w:rPr>
          <w:rFonts w:asciiTheme="minorHAnsi" w:hAnsiTheme="minorHAnsi" w:cstheme="minorHAnsi"/>
          <w:b w:val="0"/>
          <w:bCs w:val="0"/>
          <w:sz w:val="22"/>
          <w:szCs w:val="22"/>
        </w:rPr>
        <w:t>20</w:t>
      </w:r>
      <w:r w:rsidR="00BC0121">
        <w:rPr>
          <w:rFonts w:asciiTheme="minorHAnsi" w:hAnsiTheme="minorHAnsi" w:cstheme="minorHAnsi"/>
          <w:b w:val="0"/>
          <w:bCs w:val="0"/>
          <w:sz w:val="22"/>
          <w:szCs w:val="22"/>
        </w:rPr>
        <w:t xml:space="preserve"> r. poz. </w:t>
      </w:r>
      <w:r w:rsidR="009029D1">
        <w:rPr>
          <w:rFonts w:asciiTheme="minorHAnsi" w:hAnsiTheme="minorHAnsi" w:cstheme="minorHAnsi"/>
          <w:b w:val="0"/>
          <w:bCs w:val="0"/>
          <w:sz w:val="22"/>
          <w:szCs w:val="22"/>
        </w:rPr>
        <w:t>1041</w:t>
      </w:r>
      <w:r w:rsidR="00BC0121">
        <w:rPr>
          <w:rFonts w:asciiTheme="minorHAnsi" w:hAnsiTheme="minorHAnsi" w:cstheme="minorHAnsi"/>
          <w:b w:val="0"/>
          <w:bCs w:val="0"/>
          <w:sz w:val="22"/>
          <w:szCs w:val="22"/>
        </w:rPr>
        <w:t xml:space="preserve"> ze zm.), osobiście, za pośred</w:t>
      </w:r>
      <w:r w:rsidRPr="00BC0121">
        <w:rPr>
          <w:rFonts w:asciiTheme="minorHAnsi" w:hAnsiTheme="minorHAnsi" w:cstheme="minorHAnsi"/>
          <w:b w:val="0"/>
          <w:bCs w:val="0"/>
          <w:sz w:val="22"/>
          <w:szCs w:val="22"/>
        </w:rPr>
        <w:t>nictwem po</w:t>
      </w:r>
      <w:r w:rsidR="00BC0121">
        <w:rPr>
          <w:rFonts w:asciiTheme="minorHAnsi" w:hAnsiTheme="minorHAnsi" w:cstheme="minorHAnsi"/>
          <w:b w:val="0"/>
          <w:bCs w:val="0"/>
          <w:sz w:val="22"/>
          <w:szCs w:val="22"/>
        </w:rPr>
        <w:t>słańca, faksu lub przy użyciu śr</w:t>
      </w:r>
      <w:r w:rsidRPr="00BC0121">
        <w:rPr>
          <w:rFonts w:asciiTheme="minorHAnsi" w:hAnsiTheme="minorHAnsi" w:cstheme="minorHAnsi"/>
          <w:b w:val="0"/>
          <w:bCs w:val="0"/>
          <w:sz w:val="22"/>
          <w:szCs w:val="22"/>
        </w:rPr>
        <w:t>odków komunikacji elektronicznej w rozumieniu ustawy z dnia 18 lipca 2002 r. o świadczeniu usług dr</w:t>
      </w:r>
      <w:r w:rsidR="00BC0121">
        <w:rPr>
          <w:rFonts w:asciiTheme="minorHAnsi" w:hAnsiTheme="minorHAnsi" w:cstheme="minorHAnsi"/>
          <w:b w:val="0"/>
          <w:bCs w:val="0"/>
          <w:sz w:val="22"/>
          <w:szCs w:val="22"/>
        </w:rPr>
        <w:t>ogą elektroniczną (Dz. U. z 2020</w:t>
      </w:r>
      <w:r w:rsidRPr="00BC0121">
        <w:rPr>
          <w:rFonts w:asciiTheme="minorHAnsi" w:hAnsiTheme="minorHAnsi" w:cstheme="minorHAnsi"/>
          <w:b w:val="0"/>
          <w:bCs w:val="0"/>
          <w:sz w:val="22"/>
          <w:szCs w:val="22"/>
        </w:rPr>
        <w:t xml:space="preserve"> r. poz. </w:t>
      </w:r>
      <w:r w:rsidR="00BC0121">
        <w:rPr>
          <w:rFonts w:asciiTheme="minorHAnsi" w:hAnsiTheme="minorHAnsi" w:cstheme="minorHAnsi"/>
          <w:b w:val="0"/>
          <w:bCs w:val="0"/>
          <w:sz w:val="22"/>
          <w:szCs w:val="22"/>
        </w:rPr>
        <w:t>344)</w:t>
      </w:r>
      <w:r w:rsidR="00B72C71">
        <w:rPr>
          <w:rFonts w:asciiTheme="minorHAnsi" w:hAnsiTheme="minorHAnsi" w:cstheme="minorHAnsi"/>
          <w:b w:val="0"/>
          <w:bCs w:val="0"/>
          <w:sz w:val="22"/>
          <w:szCs w:val="22"/>
        </w:rPr>
        <w:t xml:space="preserve">, także za pośrednictwem Bazy konkurencyjności </w:t>
      </w:r>
      <w:bookmarkStart w:id="3" w:name="_Hlk105909012"/>
      <w:r w:rsidR="00B72C71">
        <w:rPr>
          <w:rFonts w:asciiTheme="minorHAnsi" w:hAnsiTheme="minorHAnsi" w:cstheme="minorHAnsi"/>
          <w:b w:val="0"/>
          <w:bCs w:val="0"/>
          <w:sz w:val="22"/>
          <w:szCs w:val="22"/>
        </w:rPr>
        <w:fldChar w:fldCharType="begin"/>
      </w:r>
      <w:r w:rsidR="00B72C71">
        <w:rPr>
          <w:rFonts w:asciiTheme="minorHAnsi" w:hAnsiTheme="minorHAnsi" w:cstheme="minorHAnsi"/>
          <w:b w:val="0"/>
          <w:bCs w:val="0"/>
          <w:sz w:val="22"/>
          <w:szCs w:val="22"/>
        </w:rPr>
        <w:instrText xml:space="preserve"> HYPERLINK "</w:instrText>
      </w:r>
      <w:r w:rsidR="00B72C71" w:rsidRPr="00B72C71">
        <w:rPr>
          <w:rFonts w:asciiTheme="minorHAnsi" w:hAnsiTheme="minorHAnsi" w:cstheme="minorHAnsi"/>
          <w:b w:val="0"/>
          <w:bCs w:val="0"/>
          <w:sz w:val="22"/>
          <w:szCs w:val="22"/>
        </w:rPr>
        <w:instrText>https://bazakonkurencyjnosci.funduszeeuropejskie.gov.pl</w:instrText>
      </w:r>
      <w:r w:rsidR="00B72C71">
        <w:rPr>
          <w:rFonts w:asciiTheme="minorHAnsi" w:hAnsiTheme="minorHAnsi" w:cstheme="minorHAnsi"/>
          <w:b w:val="0"/>
          <w:bCs w:val="0"/>
          <w:sz w:val="22"/>
          <w:szCs w:val="22"/>
        </w:rPr>
        <w:instrText xml:space="preserve">" </w:instrText>
      </w:r>
      <w:r w:rsidR="00B72C71">
        <w:rPr>
          <w:rFonts w:asciiTheme="minorHAnsi" w:hAnsiTheme="minorHAnsi" w:cstheme="minorHAnsi"/>
          <w:b w:val="0"/>
          <w:bCs w:val="0"/>
          <w:sz w:val="22"/>
          <w:szCs w:val="22"/>
        </w:rPr>
        <w:fldChar w:fldCharType="separate"/>
      </w:r>
      <w:r w:rsidR="00B72C71" w:rsidRPr="00F34620">
        <w:rPr>
          <w:rStyle w:val="Hipercze"/>
          <w:rFonts w:asciiTheme="minorHAnsi" w:hAnsiTheme="minorHAnsi" w:cstheme="minorHAnsi"/>
          <w:b w:val="0"/>
          <w:bCs w:val="0"/>
          <w:sz w:val="22"/>
          <w:szCs w:val="22"/>
        </w:rPr>
        <w:t>https://bazakonkurencyjnosci.funduszeeuropejskie.gov.pl</w:t>
      </w:r>
      <w:r w:rsidR="00B72C71">
        <w:rPr>
          <w:rFonts w:asciiTheme="minorHAnsi" w:hAnsiTheme="minorHAnsi" w:cstheme="minorHAnsi"/>
          <w:b w:val="0"/>
          <w:bCs w:val="0"/>
          <w:sz w:val="22"/>
          <w:szCs w:val="22"/>
        </w:rPr>
        <w:fldChar w:fldCharType="end"/>
      </w:r>
      <w:r w:rsidR="00B72C71">
        <w:rPr>
          <w:rFonts w:asciiTheme="minorHAnsi" w:hAnsiTheme="minorHAnsi" w:cstheme="minorHAnsi"/>
          <w:b w:val="0"/>
          <w:bCs w:val="0"/>
          <w:sz w:val="22"/>
          <w:szCs w:val="22"/>
        </w:rPr>
        <w:t xml:space="preserve"> </w:t>
      </w:r>
    </w:p>
    <w:bookmarkEnd w:id="3"/>
    <w:p w14:paraId="69F7D2B6" w14:textId="77777777" w:rsidR="005E1B17" w:rsidRDefault="00B83AD9" w:rsidP="007229D9">
      <w:pPr>
        <w:pStyle w:val="Bodytext15"/>
        <w:numPr>
          <w:ilvl w:val="0"/>
          <w:numId w:val="9"/>
        </w:numPr>
        <w:spacing w:line="240" w:lineRule="auto"/>
        <w:ind w:left="357" w:hanging="357"/>
        <w:rPr>
          <w:rFonts w:asciiTheme="minorHAnsi" w:hAnsiTheme="minorHAnsi" w:cstheme="minorHAnsi"/>
          <w:b w:val="0"/>
          <w:bCs w:val="0"/>
          <w:sz w:val="22"/>
          <w:szCs w:val="22"/>
        </w:rPr>
      </w:pPr>
      <w:r w:rsidRPr="00BC0121">
        <w:rPr>
          <w:rFonts w:asciiTheme="minorHAnsi" w:hAnsiTheme="minorHAnsi" w:cstheme="minorHAnsi"/>
          <w:b w:val="0"/>
          <w:bCs w:val="0"/>
          <w:sz w:val="22"/>
          <w:szCs w:val="22"/>
        </w:rPr>
        <w:t>Jeżeli Zamawiający lub Wykonawca przekazują informacje za pośrednictwem faksu lub przy użyciu środków komunikacji elektronicznej, każda ze Stron na żądanie drugiej Strony niezwłocznie potwierdza fakt ich otrzymania. W przypadku braku potwierdzenia otrzymania wiadomości przez Wykonawcę domniemywa się, iż pismo wysłane przez Zamawiającego na adres mailowy lub numer faksu podany przez Wykonawcę, zostało mu doręczone w sposób umożliwiający zapoznanie się Wykonawcy z treścią przekazanego pisma.</w:t>
      </w:r>
    </w:p>
    <w:p w14:paraId="1C5EA7E8" w14:textId="42424DD8" w:rsidR="00B83AD9" w:rsidRPr="00BC0121" w:rsidRDefault="00B83AD9" w:rsidP="007229D9">
      <w:pPr>
        <w:pStyle w:val="Bodytext15"/>
        <w:numPr>
          <w:ilvl w:val="0"/>
          <w:numId w:val="9"/>
        </w:numPr>
        <w:spacing w:line="240" w:lineRule="auto"/>
        <w:ind w:left="357" w:hanging="357"/>
        <w:rPr>
          <w:rFonts w:asciiTheme="minorHAnsi" w:hAnsiTheme="minorHAnsi" w:cstheme="minorHAnsi"/>
          <w:b w:val="0"/>
          <w:bCs w:val="0"/>
          <w:sz w:val="28"/>
          <w:szCs w:val="22"/>
        </w:rPr>
      </w:pPr>
      <w:r w:rsidRPr="00BC0121">
        <w:rPr>
          <w:rFonts w:asciiTheme="minorHAnsi" w:hAnsiTheme="minorHAnsi" w:cstheme="minorHAnsi"/>
          <w:b w:val="0"/>
          <w:bCs w:val="0"/>
          <w:sz w:val="22"/>
        </w:rPr>
        <w:t>Wykonawca w swojej ofercie, dla spełnienia wymagań, o których mowa w ust. 1, powinien wskazać swój adres e-mailowy, numer faksu, jak również adres do</w:t>
      </w:r>
      <w:r w:rsidR="005E1B17" w:rsidRPr="00BC0121">
        <w:rPr>
          <w:rFonts w:asciiTheme="minorHAnsi" w:hAnsiTheme="minorHAnsi" w:cstheme="minorHAnsi"/>
          <w:b w:val="0"/>
          <w:bCs w:val="0"/>
          <w:sz w:val="22"/>
        </w:rPr>
        <w:t xml:space="preserve"> </w:t>
      </w:r>
      <w:r w:rsidRPr="00BC0121">
        <w:rPr>
          <w:rFonts w:asciiTheme="minorHAnsi" w:hAnsiTheme="minorHAnsi" w:cstheme="minorHAnsi"/>
          <w:b w:val="0"/>
          <w:bCs w:val="0"/>
          <w:sz w:val="22"/>
        </w:rPr>
        <w:t>korespondencji.</w:t>
      </w:r>
    </w:p>
    <w:p w14:paraId="14E77388" w14:textId="4C483699" w:rsidR="00B83AD9" w:rsidRPr="000B6910" w:rsidRDefault="00B83AD9" w:rsidP="007229D9">
      <w:pPr>
        <w:pStyle w:val="Bodytext15"/>
        <w:numPr>
          <w:ilvl w:val="0"/>
          <w:numId w:val="9"/>
        </w:numPr>
        <w:spacing w:line="240" w:lineRule="auto"/>
        <w:ind w:left="357" w:hanging="357"/>
        <w:rPr>
          <w:rFonts w:asciiTheme="minorHAnsi" w:hAnsiTheme="minorHAnsi" w:cstheme="minorHAnsi"/>
          <w:b w:val="0"/>
          <w:bCs w:val="0"/>
          <w:sz w:val="28"/>
          <w:szCs w:val="22"/>
        </w:rPr>
      </w:pPr>
      <w:r w:rsidRPr="000B6910">
        <w:rPr>
          <w:rFonts w:asciiTheme="minorHAnsi" w:hAnsiTheme="minorHAnsi" w:cstheme="minorHAnsi"/>
          <w:sz w:val="22"/>
        </w:rPr>
        <w:t>Wykonawcy kierujący korespondencję do Zamawiającego powinni powoływać się na numer referencyjny sprawy: ZAPYTANIE OFERTOWE</w:t>
      </w:r>
      <w:r w:rsidR="005E1B17" w:rsidRPr="000B6910">
        <w:rPr>
          <w:rFonts w:asciiTheme="minorHAnsi" w:hAnsiTheme="minorHAnsi" w:cstheme="minorHAnsi"/>
          <w:sz w:val="22"/>
        </w:rPr>
        <w:t xml:space="preserve"> </w:t>
      </w:r>
      <w:r w:rsidRPr="000B6910">
        <w:rPr>
          <w:rFonts w:asciiTheme="minorHAnsi" w:hAnsiTheme="minorHAnsi" w:cstheme="minorHAnsi"/>
          <w:sz w:val="22"/>
        </w:rPr>
        <w:t>nr</w:t>
      </w:r>
      <w:r w:rsidR="000B6910" w:rsidRPr="000B6910">
        <w:rPr>
          <w:rFonts w:asciiTheme="minorHAnsi" w:hAnsiTheme="minorHAnsi" w:cstheme="minorHAnsi"/>
          <w:sz w:val="22"/>
        </w:rPr>
        <w:t xml:space="preserve"> ZOZ.V-260-55/ZP/22</w:t>
      </w:r>
    </w:p>
    <w:p w14:paraId="793E6576" w14:textId="452E124B" w:rsidR="0056725B" w:rsidRPr="000B6910" w:rsidRDefault="005E1B17" w:rsidP="000C6E9C">
      <w:pPr>
        <w:pStyle w:val="Bodytext15"/>
        <w:numPr>
          <w:ilvl w:val="0"/>
          <w:numId w:val="9"/>
        </w:numPr>
        <w:spacing w:line="240" w:lineRule="auto"/>
        <w:ind w:left="357" w:hanging="357"/>
        <w:rPr>
          <w:rFonts w:asciiTheme="minorHAnsi" w:hAnsiTheme="minorHAnsi" w:cstheme="minorHAnsi"/>
          <w:sz w:val="22"/>
          <w:szCs w:val="22"/>
        </w:rPr>
      </w:pPr>
      <w:r w:rsidRPr="000B6910">
        <w:rPr>
          <w:rFonts w:asciiTheme="minorHAnsi" w:hAnsiTheme="minorHAnsi" w:cstheme="minorHAnsi"/>
          <w:b w:val="0"/>
          <w:bCs w:val="0"/>
          <w:sz w:val="22"/>
        </w:rPr>
        <w:t xml:space="preserve">Osoby uprawnione do kontaktu z Wykonawcami: p. </w:t>
      </w:r>
      <w:r w:rsidR="000B6910" w:rsidRPr="000B6910">
        <w:rPr>
          <w:rFonts w:asciiTheme="minorHAnsi" w:hAnsiTheme="minorHAnsi" w:cstheme="minorHAnsi"/>
          <w:b w:val="0"/>
          <w:bCs w:val="0"/>
          <w:sz w:val="22"/>
        </w:rPr>
        <w:t>Ewelina Wojda</w:t>
      </w:r>
    </w:p>
    <w:p w14:paraId="50B8FE89" w14:textId="77777777" w:rsidR="000C6E9C" w:rsidRPr="000C6E9C" w:rsidRDefault="000C6E9C" w:rsidP="000C6E9C">
      <w:pPr>
        <w:pStyle w:val="Bodytext15"/>
        <w:spacing w:line="240" w:lineRule="auto"/>
        <w:ind w:left="357"/>
        <w:rPr>
          <w:rFonts w:asciiTheme="minorHAnsi" w:hAnsiTheme="minorHAnsi" w:cstheme="minorHAnsi"/>
          <w:sz w:val="22"/>
          <w:szCs w:val="22"/>
          <w:highlight w:val="yellow"/>
        </w:rPr>
      </w:pPr>
    </w:p>
    <w:p w14:paraId="2F9C1BF0" w14:textId="4A5A5324" w:rsidR="005E1B17" w:rsidRPr="003256E3" w:rsidRDefault="005E1B17" w:rsidP="007229D9">
      <w:pPr>
        <w:pStyle w:val="Akapitzlist"/>
        <w:numPr>
          <w:ilvl w:val="0"/>
          <w:numId w:val="19"/>
        </w:numPr>
        <w:ind w:left="0" w:firstLine="0"/>
        <w:rPr>
          <w:rFonts w:cstheme="minorHAnsi"/>
          <w:b/>
          <w:bCs/>
        </w:rPr>
      </w:pPr>
      <w:r w:rsidRPr="003256E3">
        <w:rPr>
          <w:rFonts w:cstheme="minorHAnsi"/>
          <w:b/>
          <w:bCs/>
        </w:rPr>
        <w:t xml:space="preserve"> SPOSÓB PRZYGOTOWANIA I ZŁOŻENIA OFERT</w:t>
      </w:r>
    </w:p>
    <w:p w14:paraId="143FBE42" w14:textId="5632BE19" w:rsidR="005E1B17" w:rsidRDefault="005E1B17" w:rsidP="007229D9">
      <w:pPr>
        <w:pStyle w:val="Akapitzlist"/>
        <w:numPr>
          <w:ilvl w:val="0"/>
          <w:numId w:val="10"/>
        </w:numPr>
        <w:spacing w:after="0" w:line="240" w:lineRule="auto"/>
        <w:ind w:left="357" w:hanging="357"/>
        <w:jc w:val="both"/>
        <w:rPr>
          <w:rFonts w:cstheme="minorHAnsi"/>
        </w:rPr>
      </w:pPr>
      <w:r w:rsidRPr="003256E3">
        <w:rPr>
          <w:rFonts w:cstheme="minorHAnsi"/>
        </w:rPr>
        <w:t xml:space="preserve">Wykonawca zobowiązany jest zapoznać się dokładnie z informacjami zawartymi zapytaniu ofertowym i przygotować ofertę zgodnie z wymaganiami określonymi w tym dokumencie, </w:t>
      </w:r>
      <w:r w:rsidR="00972BA7">
        <w:rPr>
          <w:rFonts w:cstheme="minorHAnsi"/>
        </w:rPr>
        <w:br/>
      </w:r>
      <w:r w:rsidRPr="003256E3">
        <w:rPr>
          <w:rFonts w:cstheme="minorHAnsi"/>
        </w:rPr>
        <w:t>a w szczególności by treść oferty odpowiadała treści zapytania.</w:t>
      </w:r>
    </w:p>
    <w:p w14:paraId="46751D82" w14:textId="53758592" w:rsidR="005E1B17" w:rsidRDefault="005E1B17" w:rsidP="007229D9">
      <w:pPr>
        <w:pStyle w:val="Akapitzlist"/>
        <w:numPr>
          <w:ilvl w:val="0"/>
          <w:numId w:val="10"/>
        </w:numPr>
        <w:spacing w:after="0" w:line="240" w:lineRule="auto"/>
        <w:ind w:left="357" w:hanging="357"/>
        <w:jc w:val="both"/>
        <w:rPr>
          <w:rFonts w:cstheme="minorHAnsi"/>
        </w:rPr>
      </w:pPr>
      <w:r w:rsidRPr="00972BA7">
        <w:rPr>
          <w:rFonts w:cstheme="minorHAnsi"/>
        </w:rPr>
        <w:t>Wykonawca może złożyć tylko jedną ofertę. Złożenie więcej niż jednej oferty na jedno zadanie spowoduje odrzucenie wszystkich ofert złożonych przez Wykonawcę.</w:t>
      </w:r>
    </w:p>
    <w:p w14:paraId="28485154" w14:textId="246909D3" w:rsidR="00356A68" w:rsidRPr="00356A68" w:rsidRDefault="005E1B17" w:rsidP="00356A68">
      <w:pPr>
        <w:pStyle w:val="Akapitzlist"/>
        <w:numPr>
          <w:ilvl w:val="0"/>
          <w:numId w:val="10"/>
        </w:numPr>
        <w:spacing w:after="0" w:line="240" w:lineRule="auto"/>
        <w:ind w:left="357" w:hanging="357"/>
        <w:jc w:val="both"/>
        <w:rPr>
          <w:rFonts w:cstheme="minorHAnsi"/>
        </w:rPr>
      </w:pPr>
      <w:r w:rsidRPr="00B72C71">
        <w:rPr>
          <w:rFonts w:cstheme="minorHAnsi"/>
        </w:rPr>
        <w:t xml:space="preserve">Ofertę należy złożyć, pod rygorem nieważności, </w:t>
      </w:r>
      <w:r w:rsidR="00B72C71" w:rsidRPr="00B72C71">
        <w:rPr>
          <w:rFonts w:cstheme="minorHAnsi"/>
        </w:rPr>
        <w:t xml:space="preserve">za pośrednictwem platformy https://bazakonkurencyjnosci.funduszeeuropejskie.gov.pl </w:t>
      </w:r>
    </w:p>
    <w:p w14:paraId="52783D98" w14:textId="1B79BCAF" w:rsidR="005E1B17" w:rsidRDefault="005E1B17" w:rsidP="007229D9">
      <w:pPr>
        <w:pStyle w:val="Akapitzlist"/>
        <w:numPr>
          <w:ilvl w:val="0"/>
          <w:numId w:val="10"/>
        </w:numPr>
        <w:spacing w:after="0" w:line="240" w:lineRule="auto"/>
        <w:ind w:left="357" w:hanging="357"/>
        <w:jc w:val="both"/>
        <w:rPr>
          <w:rFonts w:cstheme="minorHAnsi"/>
        </w:rPr>
      </w:pPr>
      <w:r w:rsidRPr="00972BA7">
        <w:rPr>
          <w:rFonts w:cstheme="minorHAnsi"/>
        </w:rPr>
        <w:t>Ofertę wraz z załącznikami należy złożyć na formularzach stanowiących załączniki do niniejszego zapytania ofertowego. Załączniki do zapytania ofer</w:t>
      </w:r>
      <w:r w:rsidR="00972BA7">
        <w:rPr>
          <w:rFonts w:cstheme="minorHAnsi"/>
        </w:rPr>
        <w:t>towego stanowią jego integralną część.</w:t>
      </w:r>
    </w:p>
    <w:p w14:paraId="276EB830" w14:textId="764FC971" w:rsidR="005E1B17" w:rsidRDefault="005E1B17" w:rsidP="007229D9">
      <w:pPr>
        <w:pStyle w:val="Akapitzlist"/>
        <w:numPr>
          <w:ilvl w:val="0"/>
          <w:numId w:val="10"/>
        </w:numPr>
        <w:spacing w:after="0" w:line="240" w:lineRule="auto"/>
        <w:ind w:left="357" w:hanging="357"/>
        <w:jc w:val="both"/>
        <w:rPr>
          <w:rFonts w:cstheme="minorHAnsi"/>
        </w:rPr>
      </w:pPr>
      <w:r w:rsidRPr="00972BA7">
        <w:rPr>
          <w:rFonts w:cstheme="minorHAnsi"/>
        </w:rPr>
        <w:t xml:space="preserve">Wykonawca zobowiązany jest wskazać cenę wyrażoną w polskich złotych zgodnie z wzorem formularza oferty stanowiącym </w:t>
      </w:r>
      <w:r w:rsidR="00B72C71" w:rsidRPr="00B72C71">
        <w:rPr>
          <w:rFonts w:cstheme="minorHAnsi"/>
          <w:b/>
          <w:bCs/>
        </w:rPr>
        <w:t>Z</w:t>
      </w:r>
      <w:r w:rsidRPr="00B72C71">
        <w:rPr>
          <w:rFonts w:cstheme="minorHAnsi"/>
          <w:b/>
          <w:bCs/>
        </w:rPr>
        <w:t>ałącznik nr 1 do</w:t>
      </w:r>
      <w:r w:rsidRPr="0089236E">
        <w:rPr>
          <w:rFonts w:cstheme="minorHAnsi"/>
        </w:rPr>
        <w:t xml:space="preserve"> zapytania ofertowego.</w:t>
      </w:r>
      <w:r w:rsidRPr="00972BA7">
        <w:rPr>
          <w:rFonts w:cstheme="minorHAnsi"/>
        </w:rPr>
        <w:t xml:space="preserve"> Wskazana cena brutto musi uwzględniać wszystkie koszty i składniki niezbędne do wykonania zamówienia przez Wykonawcę.</w:t>
      </w:r>
    </w:p>
    <w:p w14:paraId="3C11B4CE" w14:textId="77777777" w:rsidR="005E1B17" w:rsidRDefault="005E1B17" w:rsidP="007229D9">
      <w:pPr>
        <w:pStyle w:val="Akapitzlist"/>
        <w:numPr>
          <w:ilvl w:val="0"/>
          <w:numId w:val="10"/>
        </w:numPr>
        <w:spacing w:after="0" w:line="240" w:lineRule="auto"/>
        <w:ind w:left="357" w:hanging="357"/>
        <w:jc w:val="both"/>
        <w:rPr>
          <w:rFonts w:cstheme="minorHAnsi"/>
        </w:rPr>
      </w:pPr>
      <w:r w:rsidRPr="00972BA7">
        <w:rPr>
          <w:rFonts w:cstheme="minorHAnsi"/>
        </w:rPr>
        <w:lastRenderedPageBreak/>
        <w:t>Wykonawca, przystępując do udziału w postępowaniu, akceptuje tym samym jego treść oraz treść wszystkich załączników.</w:t>
      </w:r>
    </w:p>
    <w:p w14:paraId="53FC4809" w14:textId="4A79A61A" w:rsidR="00972BA7" w:rsidRDefault="005E1B17" w:rsidP="007229D9">
      <w:pPr>
        <w:pStyle w:val="Akapitzlist"/>
        <w:numPr>
          <w:ilvl w:val="0"/>
          <w:numId w:val="10"/>
        </w:numPr>
        <w:spacing w:after="0" w:line="240" w:lineRule="auto"/>
        <w:ind w:left="357" w:hanging="357"/>
        <w:jc w:val="both"/>
        <w:rPr>
          <w:rFonts w:cstheme="minorHAnsi"/>
        </w:rPr>
      </w:pPr>
      <w:r w:rsidRPr="00972BA7">
        <w:rPr>
          <w:rFonts w:cstheme="minorHAnsi"/>
        </w:rPr>
        <w:t xml:space="preserve">Poprzez złożenie oferty, Oferent wyraża zgodę na podanie do wiadomości pozostałych Oferentów szczegółów oferty. </w:t>
      </w:r>
      <w:r w:rsidR="00972BA7" w:rsidRPr="00972BA7">
        <w:rPr>
          <w:rFonts w:cstheme="minorHAnsi"/>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(tj. Dz. U. z </w:t>
      </w:r>
      <w:proofErr w:type="spellStart"/>
      <w:r w:rsidR="00972BA7" w:rsidRPr="00972BA7">
        <w:rPr>
          <w:rFonts w:cstheme="minorHAnsi"/>
        </w:rPr>
        <w:t>20</w:t>
      </w:r>
      <w:r w:rsidR="009029D1">
        <w:rPr>
          <w:rFonts w:cstheme="minorHAnsi"/>
        </w:rPr>
        <w:t>2</w:t>
      </w:r>
      <w:r w:rsidR="00B72C71">
        <w:rPr>
          <w:rFonts w:cstheme="minorHAnsi"/>
        </w:rPr>
        <w:t>2</w:t>
      </w:r>
      <w:r w:rsidR="00972BA7" w:rsidRPr="00972BA7">
        <w:rPr>
          <w:rFonts w:cstheme="minorHAnsi"/>
        </w:rPr>
        <w:t>r</w:t>
      </w:r>
      <w:proofErr w:type="spellEnd"/>
      <w:r w:rsidR="00972BA7" w:rsidRPr="00972BA7">
        <w:rPr>
          <w:rFonts w:cstheme="minorHAnsi"/>
        </w:rPr>
        <w:t>. poz. 1</w:t>
      </w:r>
      <w:r w:rsidR="00356A68">
        <w:rPr>
          <w:rFonts w:cstheme="minorHAnsi"/>
        </w:rPr>
        <w:t>233</w:t>
      </w:r>
      <w:r w:rsidR="009029D1">
        <w:rPr>
          <w:rFonts w:cstheme="minorHAnsi"/>
        </w:rPr>
        <w:t xml:space="preserve"> </w:t>
      </w:r>
      <w:r w:rsidR="00972BA7" w:rsidRPr="00972BA7">
        <w:rPr>
          <w:rFonts w:cstheme="minorHAnsi"/>
        </w:rPr>
        <w:t>z</w:t>
      </w:r>
      <w:r w:rsidR="009029D1">
        <w:rPr>
          <w:rFonts w:cstheme="minorHAnsi"/>
        </w:rPr>
        <w:t xml:space="preserve"> </w:t>
      </w:r>
      <w:r w:rsidR="00972BA7" w:rsidRPr="00972BA7">
        <w:rPr>
          <w:rFonts w:cstheme="minorHAnsi"/>
        </w:rPr>
        <w:t xml:space="preserve">późn.zm.)” i dołączone wraz z uzasadnieniem zastrzeżenia do oferty. </w:t>
      </w:r>
      <w:bookmarkStart w:id="4" w:name="_GoBack"/>
      <w:bookmarkEnd w:id="4"/>
      <w:r w:rsidR="00972BA7" w:rsidRPr="00972BA7">
        <w:rPr>
          <w:rFonts w:cstheme="minorHAnsi"/>
        </w:rPr>
        <w:t>W uzasadnieniu Wykonawca winien między innymi wykazać, iż są to informacje techniczne, technologiczne, organizacyjne przedsiębiorstwa lub inne posiadające wartość gospodarczą, co do których przedsiębiorca podjął niezbędne działania w celu zachowania ich poufności.</w:t>
      </w:r>
    </w:p>
    <w:p w14:paraId="3C25982B" w14:textId="5750EF9C" w:rsidR="00D92652" w:rsidRDefault="005E1B17" w:rsidP="007229D9">
      <w:pPr>
        <w:pStyle w:val="Akapitzlist"/>
        <w:numPr>
          <w:ilvl w:val="0"/>
          <w:numId w:val="10"/>
        </w:numPr>
        <w:spacing w:after="0" w:line="240" w:lineRule="auto"/>
        <w:ind w:left="357" w:hanging="357"/>
        <w:jc w:val="both"/>
        <w:rPr>
          <w:rFonts w:cstheme="minorHAnsi"/>
        </w:rPr>
      </w:pPr>
      <w:r w:rsidRPr="00972BA7">
        <w:rPr>
          <w:rFonts w:cstheme="minorHAnsi"/>
        </w:rPr>
        <w:t>Wszelkie poprawki w ofercie muszą być naniesione czytelnie oraz opatrzone podpisem osoby (osób) podpisującej ofertę.</w:t>
      </w:r>
    </w:p>
    <w:p w14:paraId="7C55ECDB" w14:textId="69A76AAB" w:rsidR="002C4DBD" w:rsidRPr="00972BA7" w:rsidRDefault="002C4DBD" w:rsidP="007229D9">
      <w:pPr>
        <w:pStyle w:val="Akapitzlist"/>
        <w:numPr>
          <w:ilvl w:val="0"/>
          <w:numId w:val="10"/>
        </w:numPr>
        <w:spacing w:after="0" w:line="240" w:lineRule="auto"/>
        <w:ind w:left="357" w:hanging="357"/>
        <w:jc w:val="both"/>
        <w:rPr>
          <w:rFonts w:cstheme="minorHAnsi"/>
        </w:rPr>
      </w:pPr>
      <w:r w:rsidRPr="00972BA7">
        <w:rPr>
          <w:rFonts w:cstheme="minorHAnsi"/>
        </w:rPr>
        <w:t>Wszystkie dokumenty złożone w formie kopii muszą być poświadczone za zgodno</w:t>
      </w:r>
      <w:r w:rsidR="00972BA7">
        <w:rPr>
          <w:rFonts w:cstheme="minorHAnsi"/>
        </w:rPr>
        <w:t xml:space="preserve">ść z oryginałem. </w:t>
      </w:r>
      <w:r w:rsidR="00972BA7" w:rsidRPr="0089236E">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76C7DCE" w14:textId="4E615CA4" w:rsidR="002C4DBD" w:rsidRDefault="002C4DBD" w:rsidP="007229D9">
      <w:pPr>
        <w:pStyle w:val="Akapitzlist"/>
        <w:numPr>
          <w:ilvl w:val="0"/>
          <w:numId w:val="10"/>
        </w:numPr>
        <w:spacing w:after="0" w:line="240" w:lineRule="auto"/>
        <w:ind w:left="357" w:hanging="357"/>
        <w:jc w:val="both"/>
        <w:rPr>
          <w:rFonts w:cstheme="minorHAnsi"/>
        </w:rPr>
      </w:pPr>
      <w:r w:rsidRPr="00972BA7">
        <w:rPr>
          <w:rFonts w:cstheme="minorHAnsi"/>
        </w:rPr>
        <w:t xml:space="preserve">Oferty niekompletne lub źle skonstruowane będą odrzucone i nie będą podlegać ocenie przez Zamawiającego. Zamawiający uprzednio wezwie Wykonawców do uzupełnienia braków </w:t>
      </w:r>
      <w:r w:rsidR="00972BA7">
        <w:rPr>
          <w:rFonts w:cstheme="minorHAnsi"/>
        </w:rPr>
        <w:br/>
      </w:r>
      <w:r w:rsidR="00656687">
        <w:rPr>
          <w:rFonts w:cstheme="minorHAnsi"/>
        </w:rPr>
        <w:t>w terminie 3</w:t>
      </w:r>
      <w:r w:rsidRPr="00972BA7">
        <w:rPr>
          <w:rFonts w:cstheme="minorHAnsi"/>
        </w:rPr>
        <w:t xml:space="preserve"> dni roboczych</w:t>
      </w:r>
      <w:r w:rsidR="00972BA7">
        <w:rPr>
          <w:rFonts w:cstheme="minorHAnsi"/>
        </w:rPr>
        <w:t xml:space="preserve">. </w:t>
      </w:r>
    </w:p>
    <w:p w14:paraId="2EC6B661" w14:textId="77777777" w:rsidR="00656687" w:rsidRPr="003256E3" w:rsidRDefault="00656687" w:rsidP="00656687">
      <w:pPr>
        <w:pStyle w:val="Akapitzlist"/>
        <w:spacing w:after="0" w:line="240" w:lineRule="auto"/>
        <w:ind w:left="357"/>
        <w:jc w:val="both"/>
        <w:rPr>
          <w:rFonts w:cstheme="minorHAnsi"/>
          <w:b/>
          <w:bCs/>
        </w:rPr>
      </w:pPr>
    </w:p>
    <w:p w14:paraId="349ADFCA" w14:textId="1699F6D6" w:rsidR="00E060CD" w:rsidRPr="003256E3" w:rsidRDefault="00656687" w:rsidP="007229D9">
      <w:pPr>
        <w:pStyle w:val="Akapitzlist"/>
        <w:numPr>
          <w:ilvl w:val="0"/>
          <w:numId w:val="19"/>
        </w:numPr>
        <w:spacing w:after="0" w:line="240" w:lineRule="auto"/>
        <w:ind w:left="0" w:firstLine="0"/>
        <w:rPr>
          <w:rFonts w:cstheme="minorHAnsi"/>
          <w:b/>
          <w:bCs/>
        </w:rPr>
      </w:pPr>
      <w:r>
        <w:rPr>
          <w:rFonts w:cstheme="minorHAnsi"/>
          <w:b/>
          <w:bCs/>
        </w:rPr>
        <w:t xml:space="preserve"> </w:t>
      </w:r>
      <w:r w:rsidR="00E060CD" w:rsidRPr="003256E3">
        <w:rPr>
          <w:rFonts w:cstheme="minorHAnsi"/>
          <w:b/>
          <w:bCs/>
        </w:rPr>
        <w:t>OTWARCIE OFERT I WARUNKI ODRZUCENIA</w:t>
      </w:r>
    </w:p>
    <w:p w14:paraId="709CB9C4" w14:textId="761FF047" w:rsidR="00E060CD" w:rsidRDefault="00E060CD" w:rsidP="007229D9">
      <w:pPr>
        <w:pStyle w:val="Akapitzlist"/>
        <w:numPr>
          <w:ilvl w:val="0"/>
          <w:numId w:val="11"/>
        </w:numPr>
        <w:spacing w:after="0" w:line="240" w:lineRule="auto"/>
        <w:ind w:left="357" w:hanging="357"/>
        <w:jc w:val="both"/>
        <w:rPr>
          <w:rFonts w:cstheme="minorHAnsi"/>
        </w:rPr>
      </w:pPr>
      <w:r w:rsidRPr="003256E3">
        <w:rPr>
          <w:rFonts w:cstheme="minorHAnsi"/>
        </w:rPr>
        <w:t xml:space="preserve">Zamawiający dokona weryfikacji i oceny złożonych ofert pod względem ich formalnej zgodności </w:t>
      </w:r>
      <w:r w:rsidR="0063012B">
        <w:rPr>
          <w:rFonts w:cstheme="minorHAnsi"/>
        </w:rPr>
        <w:br/>
      </w:r>
      <w:r w:rsidRPr="003256E3">
        <w:rPr>
          <w:rFonts w:cstheme="minorHAnsi"/>
        </w:rPr>
        <w:t>z treścią zapytania ofertowego.</w:t>
      </w:r>
    </w:p>
    <w:p w14:paraId="64736370" w14:textId="70D32E1B" w:rsidR="00E060CD" w:rsidRDefault="00E060CD" w:rsidP="007229D9">
      <w:pPr>
        <w:pStyle w:val="Akapitzlist"/>
        <w:numPr>
          <w:ilvl w:val="0"/>
          <w:numId w:val="11"/>
        </w:numPr>
        <w:spacing w:after="0" w:line="240" w:lineRule="auto"/>
        <w:ind w:left="357" w:hanging="357"/>
        <w:jc w:val="both"/>
        <w:rPr>
          <w:rFonts w:cstheme="minorHAnsi"/>
        </w:rPr>
      </w:pPr>
      <w:r w:rsidRPr="001C25F7">
        <w:rPr>
          <w:rFonts w:cstheme="minorHAnsi"/>
        </w:rPr>
        <w:t>Oferta zostanie odrzucona, jeśli:</w:t>
      </w:r>
    </w:p>
    <w:p w14:paraId="39BAB9AC" w14:textId="4AE7E38B" w:rsidR="00E060CD" w:rsidRDefault="00E060CD" w:rsidP="007229D9">
      <w:pPr>
        <w:pStyle w:val="Akapitzlist"/>
        <w:numPr>
          <w:ilvl w:val="0"/>
          <w:numId w:val="21"/>
        </w:numPr>
        <w:spacing w:after="0" w:line="240" w:lineRule="auto"/>
        <w:jc w:val="both"/>
        <w:rPr>
          <w:rFonts w:cstheme="minorHAnsi"/>
        </w:rPr>
      </w:pPr>
      <w:r w:rsidRPr="001C25F7">
        <w:rPr>
          <w:rFonts w:cstheme="minorHAnsi"/>
        </w:rPr>
        <w:tab/>
        <w:t>jej treść nie odpowiada treści niniejszego zapytania ofertowego,</w:t>
      </w:r>
    </w:p>
    <w:p w14:paraId="4B71CA3C" w14:textId="5714176E" w:rsidR="00E060CD" w:rsidRDefault="00E060CD" w:rsidP="007229D9">
      <w:pPr>
        <w:pStyle w:val="Akapitzlist"/>
        <w:numPr>
          <w:ilvl w:val="0"/>
          <w:numId w:val="21"/>
        </w:numPr>
        <w:spacing w:after="0" w:line="240" w:lineRule="auto"/>
        <w:jc w:val="both"/>
        <w:rPr>
          <w:rFonts w:cstheme="minorHAnsi"/>
        </w:rPr>
      </w:pPr>
      <w:r w:rsidRPr="001C25F7">
        <w:rPr>
          <w:rFonts w:cstheme="minorHAnsi"/>
        </w:rPr>
        <w:tab/>
        <w:t>zostanie złożona po terminie,</w:t>
      </w:r>
    </w:p>
    <w:p w14:paraId="676835F6" w14:textId="5ADE58DE" w:rsidR="00E060CD" w:rsidRDefault="00E060CD" w:rsidP="007229D9">
      <w:pPr>
        <w:pStyle w:val="Akapitzlist"/>
        <w:numPr>
          <w:ilvl w:val="0"/>
          <w:numId w:val="21"/>
        </w:numPr>
        <w:spacing w:after="0" w:line="240" w:lineRule="auto"/>
        <w:jc w:val="both"/>
        <w:rPr>
          <w:rFonts w:cstheme="minorHAnsi"/>
        </w:rPr>
      </w:pPr>
      <w:r w:rsidRPr="001C25F7">
        <w:rPr>
          <w:rFonts w:cstheme="minorHAnsi"/>
        </w:rPr>
        <w:tab/>
        <w:t>jej złożenie stanowi czyn nieuczciwej konkurencji w rozumieniu przepisów o zwalczaniu nieuczciwej konkurencji,</w:t>
      </w:r>
    </w:p>
    <w:p w14:paraId="23EB1A3A" w14:textId="361D1791" w:rsidR="00E060CD" w:rsidRDefault="00E060CD" w:rsidP="007229D9">
      <w:pPr>
        <w:pStyle w:val="Akapitzlist"/>
        <w:numPr>
          <w:ilvl w:val="0"/>
          <w:numId w:val="21"/>
        </w:numPr>
        <w:spacing w:after="0" w:line="240" w:lineRule="auto"/>
        <w:jc w:val="both"/>
        <w:rPr>
          <w:rFonts w:cstheme="minorHAnsi"/>
        </w:rPr>
      </w:pPr>
      <w:r w:rsidRPr="001C25F7">
        <w:rPr>
          <w:rFonts w:cstheme="minorHAnsi"/>
        </w:rPr>
        <w:tab/>
        <w:t>jest niezgodna z obowiązującymi przepisami prawa,</w:t>
      </w:r>
    </w:p>
    <w:p w14:paraId="58C2549E" w14:textId="4AC663D7" w:rsidR="001C25F7" w:rsidRPr="001C25F7" w:rsidRDefault="00E060CD" w:rsidP="007229D9">
      <w:pPr>
        <w:pStyle w:val="Akapitzlist"/>
        <w:numPr>
          <w:ilvl w:val="0"/>
          <w:numId w:val="21"/>
        </w:numPr>
        <w:jc w:val="both"/>
        <w:rPr>
          <w:rFonts w:cstheme="minorHAnsi"/>
        </w:rPr>
      </w:pPr>
      <w:r w:rsidRPr="001C25F7">
        <w:rPr>
          <w:rFonts w:cstheme="minorHAnsi"/>
        </w:rPr>
        <w:tab/>
        <w:t>jest prz</w:t>
      </w:r>
      <w:r w:rsidR="001C25F7" w:rsidRPr="001C25F7">
        <w:rPr>
          <w:rFonts w:cstheme="minorHAnsi"/>
        </w:rPr>
        <w:t>ygotowana niezgodnie z Rozdziałem VI</w:t>
      </w:r>
      <w:r w:rsidRPr="001C25F7">
        <w:rPr>
          <w:rFonts w:cstheme="minorHAnsi"/>
        </w:rPr>
        <w:t xml:space="preserve"> zapytania ofertowego - WYKAZ OŚWIADCZEŃ </w:t>
      </w:r>
      <w:r w:rsidR="001C25F7">
        <w:rPr>
          <w:rFonts w:cstheme="minorHAnsi"/>
        </w:rPr>
        <w:br/>
      </w:r>
      <w:r w:rsidRPr="001C25F7">
        <w:rPr>
          <w:rFonts w:cstheme="minorHAnsi"/>
        </w:rPr>
        <w:t>I DOKUMENTÓW, JAKIE MAJĄ DOST</w:t>
      </w:r>
      <w:r w:rsidR="001C25F7" w:rsidRPr="001C25F7">
        <w:rPr>
          <w:rFonts w:cstheme="minorHAnsi"/>
        </w:rPr>
        <w:t xml:space="preserve">ARCZYĆ WYKONAWCY oraz punktem VIII </w:t>
      </w:r>
      <w:r w:rsidRPr="001C25F7">
        <w:rPr>
          <w:rFonts w:cstheme="minorHAnsi"/>
        </w:rPr>
        <w:t>zapytania ofertowego SPOSÓB</w:t>
      </w:r>
      <w:r w:rsidR="001C25F7" w:rsidRPr="001C25F7">
        <w:rPr>
          <w:rFonts w:cstheme="minorHAnsi"/>
        </w:rPr>
        <w:t xml:space="preserve"> PRZYGOTOWANIA I ZŁOŻENIA OFERT</w:t>
      </w:r>
      <w:r w:rsidR="001C25F7">
        <w:rPr>
          <w:rFonts w:cstheme="minorHAnsi"/>
        </w:rPr>
        <w:t>.</w:t>
      </w:r>
    </w:p>
    <w:p w14:paraId="0C1DE4A1" w14:textId="38BE6044" w:rsidR="002C4DBD" w:rsidRPr="001C25F7" w:rsidRDefault="002C4DBD" w:rsidP="001C25F7">
      <w:pPr>
        <w:pStyle w:val="Akapitzlist"/>
        <w:spacing w:after="0" w:line="240" w:lineRule="auto"/>
        <w:jc w:val="both"/>
        <w:rPr>
          <w:rFonts w:cstheme="minorHAnsi"/>
        </w:rPr>
      </w:pPr>
    </w:p>
    <w:p w14:paraId="70CE58DC" w14:textId="02A9DC4F" w:rsidR="00415DBC" w:rsidRPr="00632AD3" w:rsidRDefault="001C25F7" w:rsidP="007229D9">
      <w:pPr>
        <w:pStyle w:val="Akapitzlist"/>
        <w:numPr>
          <w:ilvl w:val="0"/>
          <w:numId w:val="19"/>
        </w:numPr>
        <w:spacing w:after="0" w:line="240" w:lineRule="auto"/>
        <w:ind w:left="0" w:firstLine="0"/>
        <w:rPr>
          <w:rFonts w:cstheme="minorHAnsi"/>
          <w:b/>
          <w:bCs/>
        </w:rPr>
      </w:pPr>
      <w:bookmarkStart w:id="5" w:name="bookmark5"/>
      <w:r>
        <w:rPr>
          <w:rStyle w:val="Heading30"/>
          <w:rFonts w:asciiTheme="minorHAnsi" w:eastAsiaTheme="minorHAnsi" w:hAnsiTheme="minorHAnsi" w:cstheme="minorHAnsi"/>
        </w:rPr>
        <w:t xml:space="preserve"> </w:t>
      </w:r>
      <w:r w:rsidR="00415DBC" w:rsidRPr="001C25F7">
        <w:rPr>
          <w:b/>
        </w:rPr>
        <w:t>INFORMACJE O WYKLUCZENIACH</w:t>
      </w:r>
      <w:bookmarkEnd w:id="5"/>
    </w:p>
    <w:p w14:paraId="1D39DC5C" w14:textId="77777777" w:rsidR="00632AD3" w:rsidRPr="001C25F7" w:rsidRDefault="00632AD3" w:rsidP="00632AD3">
      <w:pPr>
        <w:pStyle w:val="Akapitzlist"/>
        <w:spacing w:after="0" w:line="240" w:lineRule="auto"/>
        <w:ind w:left="0"/>
        <w:rPr>
          <w:rFonts w:cstheme="minorHAnsi"/>
          <w:b/>
          <w:bCs/>
        </w:rPr>
      </w:pPr>
    </w:p>
    <w:p w14:paraId="1566CE2E" w14:textId="77777777" w:rsidR="001C25F7" w:rsidRPr="001C25F7" w:rsidRDefault="00415DBC" w:rsidP="007229D9">
      <w:pPr>
        <w:widowControl w:val="0"/>
        <w:numPr>
          <w:ilvl w:val="0"/>
          <w:numId w:val="12"/>
        </w:numPr>
        <w:tabs>
          <w:tab w:val="left" w:pos="318"/>
        </w:tabs>
        <w:spacing w:after="0" w:line="240" w:lineRule="auto"/>
        <w:jc w:val="both"/>
        <w:rPr>
          <w:rStyle w:val="Bodytext60"/>
          <w:rFonts w:asciiTheme="minorHAnsi" w:eastAsiaTheme="minorHAnsi" w:hAnsiTheme="minorHAnsi" w:cstheme="minorHAnsi"/>
          <w:sz w:val="22"/>
          <w:szCs w:val="22"/>
        </w:rPr>
      </w:pPr>
      <w:r w:rsidRPr="001C25F7">
        <w:rPr>
          <w:rStyle w:val="Bodytext60"/>
          <w:rFonts w:asciiTheme="minorHAnsi" w:eastAsiaTheme="minorHAnsi" w:hAnsiTheme="minorHAnsi" w:cstheme="minorHAnsi"/>
          <w:sz w:val="22"/>
          <w:szCs w:val="22"/>
        </w:rPr>
        <w:t xml:space="preserve">Z udziału w postępowaniu wykluczone są podmioty powiązane osobowo i kapitałowo </w:t>
      </w:r>
      <w:r w:rsidR="001C25F7">
        <w:rPr>
          <w:rStyle w:val="Bodytext60"/>
          <w:rFonts w:asciiTheme="minorHAnsi" w:eastAsiaTheme="minorHAnsi" w:hAnsiTheme="minorHAnsi" w:cstheme="minorHAnsi"/>
          <w:sz w:val="22"/>
          <w:szCs w:val="22"/>
        </w:rPr>
        <w:br/>
      </w:r>
      <w:r w:rsidRPr="001C25F7">
        <w:rPr>
          <w:rStyle w:val="Bodytext60"/>
          <w:rFonts w:asciiTheme="minorHAnsi" w:eastAsiaTheme="minorHAnsi" w:hAnsiTheme="minorHAnsi" w:cstheme="minorHAnsi"/>
          <w:sz w:val="22"/>
          <w:szCs w:val="22"/>
        </w:rPr>
        <w:t xml:space="preserve">z Zamawiającym. </w:t>
      </w:r>
      <w:r w:rsidR="001C25F7" w:rsidRPr="001C25F7">
        <w:rPr>
          <w:rStyle w:val="Bodytext60"/>
          <w:rFonts w:asciiTheme="minorHAnsi" w:eastAsiaTheme="minorHAnsi" w:hAnsiTheme="minorHAnsi" w:cstheme="minorHAnsi"/>
          <w:sz w:val="22"/>
          <w:szCs w:val="22"/>
        </w:rPr>
        <w:t>Przez powiązania kapitałowe lub osobowe rozumie się wzajemne powiązania między Zamawiającym  lub osobami upoważnionymi do zaciągania zobowiązań w imieniu Zamawiającego lub osobami wykonującymi w jego  imieniu czynności związane z przeprowadzeniem procedury wyboru wykonawcy a wykonawcą, polegające w szczególności na:</w:t>
      </w:r>
    </w:p>
    <w:p w14:paraId="2400845F" w14:textId="77777777" w:rsidR="001C25F7" w:rsidRPr="001C25F7" w:rsidRDefault="001C25F7" w:rsidP="001C25F7">
      <w:pPr>
        <w:widowControl w:val="0"/>
        <w:tabs>
          <w:tab w:val="left" w:pos="318"/>
        </w:tabs>
        <w:spacing w:after="0" w:line="240" w:lineRule="auto"/>
        <w:jc w:val="both"/>
        <w:rPr>
          <w:rStyle w:val="Bodytext60"/>
          <w:rFonts w:asciiTheme="minorHAnsi" w:eastAsiaTheme="minorHAnsi" w:hAnsiTheme="minorHAnsi" w:cstheme="minorHAnsi"/>
          <w:sz w:val="22"/>
          <w:szCs w:val="22"/>
        </w:rPr>
      </w:pPr>
      <w:r w:rsidRPr="001C25F7">
        <w:rPr>
          <w:rStyle w:val="Bodytext60"/>
          <w:rFonts w:asciiTheme="minorHAnsi" w:eastAsiaTheme="minorHAnsi" w:hAnsiTheme="minorHAnsi" w:cstheme="minorHAnsi"/>
          <w:sz w:val="22"/>
          <w:szCs w:val="22"/>
        </w:rPr>
        <w:t>a) uczestniczeniu w spółce jako wspólnik spółki cywilnej lub spółki osobowej,</w:t>
      </w:r>
    </w:p>
    <w:p w14:paraId="42E2E9D5" w14:textId="77777777" w:rsidR="001C25F7" w:rsidRPr="001C25F7" w:rsidRDefault="001C25F7" w:rsidP="001C25F7">
      <w:pPr>
        <w:widowControl w:val="0"/>
        <w:tabs>
          <w:tab w:val="left" w:pos="318"/>
        </w:tabs>
        <w:spacing w:after="0" w:line="240" w:lineRule="auto"/>
        <w:jc w:val="both"/>
        <w:rPr>
          <w:rStyle w:val="Bodytext60"/>
          <w:rFonts w:asciiTheme="minorHAnsi" w:eastAsiaTheme="minorHAnsi" w:hAnsiTheme="minorHAnsi" w:cstheme="minorHAnsi"/>
          <w:sz w:val="22"/>
          <w:szCs w:val="22"/>
        </w:rPr>
      </w:pPr>
      <w:r w:rsidRPr="001C25F7">
        <w:rPr>
          <w:rStyle w:val="Bodytext60"/>
          <w:rFonts w:asciiTheme="minorHAnsi" w:eastAsiaTheme="minorHAnsi" w:hAnsiTheme="minorHAnsi" w:cstheme="minorHAnsi"/>
          <w:sz w:val="22"/>
          <w:szCs w:val="22"/>
        </w:rPr>
        <w:t xml:space="preserve">b) posiadaniu co najmniej 10% udziałów lub akcji, </w:t>
      </w:r>
    </w:p>
    <w:p w14:paraId="1DB5A41D" w14:textId="77777777" w:rsidR="001C25F7" w:rsidRDefault="001C25F7" w:rsidP="001C25F7">
      <w:pPr>
        <w:widowControl w:val="0"/>
        <w:tabs>
          <w:tab w:val="left" w:pos="318"/>
        </w:tabs>
        <w:spacing w:after="0" w:line="240" w:lineRule="auto"/>
        <w:jc w:val="both"/>
        <w:rPr>
          <w:rStyle w:val="Bodytext60"/>
          <w:rFonts w:asciiTheme="minorHAnsi" w:eastAsiaTheme="minorHAnsi" w:hAnsiTheme="minorHAnsi" w:cstheme="minorHAnsi"/>
          <w:sz w:val="22"/>
          <w:szCs w:val="22"/>
        </w:rPr>
      </w:pPr>
      <w:r w:rsidRPr="001C25F7">
        <w:rPr>
          <w:rStyle w:val="Bodytext60"/>
          <w:rFonts w:asciiTheme="minorHAnsi" w:eastAsiaTheme="minorHAnsi" w:hAnsiTheme="minorHAnsi" w:cstheme="minorHAnsi"/>
          <w:sz w:val="22"/>
          <w:szCs w:val="22"/>
        </w:rPr>
        <w:t>c) pełnieniu funkcji członka organu nadzorczego lub zarządzają</w:t>
      </w:r>
      <w:r>
        <w:rPr>
          <w:rStyle w:val="Bodytext60"/>
          <w:rFonts w:asciiTheme="minorHAnsi" w:eastAsiaTheme="minorHAnsi" w:hAnsiTheme="minorHAnsi" w:cstheme="minorHAnsi"/>
          <w:sz w:val="22"/>
          <w:szCs w:val="22"/>
        </w:rPr>
        <w:t>cego, prokurenta, pełnomocnika,</w:t>
      </w:r>
    </w:p>
    <w:p w14:paraId="7FA9E505" w14:textId="5C65B271" w:rsidR="00415DBC" w:rsidRPr="001C25F7" w:rsidRDefault="001C25F7" w:rsidP="00632AD3">
      <w:pPr>
        <w:widowControl w:val="0"/>
        <w:tabs>
          <w:tab w:val="left" w:pos="318"/>
        </w:tabs>
        <w:spacing w:after="0" w:line="240" w:lineRule="auto"/>
        <w:jc w:val="both"/>
        <w:rPr>
          <w:rFonts w:cstheme="minorHAnsi"/>
          <w:color w:val="000000"/>
          <w:lang w:eastAsia="pl-PL" w:bidi="pl-PL"/>
        </w:rPr>
      </w:pPr>
      <w:r w:rsidRPr="001C25F7">
        <w:rPr>
          <w:rStyle w:val="Bodytext60"/>
          <w:rFonts w:asciiTheme="minorHAnsi" w:eastAsiaTheme="minorHAnsi" w:hAnsiTheme="minorHAnsi" w:cstheme="minorHAnsi"/>
          <w:sz w:val="22"/>
          <w:szCs w:val="22"/>
        </w:rPr>
        <w:t xml:space="preserve">d) pozostawaniu w związku małżeńskim, w stosunku pokrewieństwa lub powinowactwa w linii prostej, pokrewieństwa drugiego stopnia lub powinowactwa drugiego stopnia w linii bocznej lub w </w:t>
      </w:r>
      <w:r w:rsidRPr="001C25F7">
        <w:rPr>
          <w:rStyle w:val="Bodytext60"/>
          <w:rFonts w:asciiTheme="minorHAnsi" w:eastAsiaTheme="minorHAnsi" w:hAnsiTheme="minorHAnsi" w:cstheme="minorHAnsi"/>
          <w:sz w:val="22"/>
          <w:szCs w:val="22"/>
        </w:rPr>
        <w:lastRenderedPageBreak/>
        <w:t>stosunku przysposobienia, opieki lub kurateli.</w:t>
      </w:r>
    </w:p>
    <w:p w14:paraId="6A79F2DF" w14:textId="4DF7164D" w:rsidR="00356A68" w:rsidRPr="00356A68" w:rsidRDefault="00415DBC" w:rsidP="00356A68">
      <w:pPr>
        <w:widowControl w:val="0"/>
        <w:numPr>
          <w:ilvl w:val="0"/>
          <w:numId w:val="12"/>
        </w:numPr>
        <w:tabs>
          <w:tab w:val="left" w:pos="338"/>
        </w:tabs>
        <w:spacing w:after="0" w:line="240" w:lineRule="auto"/>
        <w:jc w:val="both"/>
        <w:rPr>
          <w:rStyle w:val="Bodytext60"/>
          <w:rFonts w:asciiTheme="minorHAnsi" w:eastAsiaTheme="minorHAnsi" w:hAnsiTheme="minorHAnsi" w:cstheme="minorHAnsi"/>
          <w:sz w:val="22"/>
          <w:szCs w:val="22"/>
        </w:rPr>
      </w:pPr>
      <w:r w:rsidRPr="001C25F7">
        <w:rPr>
          <w:rStyle w:val="Bodytext60"/>
          <w:rFonts w:asciiTheme="minorHAnsi" w:eastAsiaTheme="minorHAnsi" w:hAnsiTheme="minorHAnsi" w:cstheme="minorHAnsi"/>
          <w:sz w:val="22"/>
          <w:szCs w:val="22"/>
        </w:rPr>
        <w:t>W tym celu Wykonawca</w:t>
      </w:r>
      <w:r w:rsidRPr="003256E3">
        <w:rPr>
          <w:rStyle w:val="Bodytext60"/>
          <w:rFonts w:asciiTheme="minorHAnsi" w:eastAsiaTheme="minorHAnsi" w:hAnsiTheme="minorHAnsi" w:cstheme="minorHAnsi"/>
        </w:rPr>
        <w:t xml:space="preserve"> </w:t>
      </w:r>
      <w:r w:rsidRPr="001C25F7">
        <w:rPr>
          <w:rStyle w:val="Bodytext60"/>
          <w:rFonts w:asciiTheme="minorHAnsi" w:eastAsiaTheme="minorHAnsi" w:hAnsiTheme="minorHAnsi" w:cstheme="minorHAnsi"/>
          <w:sz w:val="22"/>
          <w:szCs w:val="22"/>
        </w:rPr>
        <w:t>zobowiązany jest do złożenia wraz z ofer</w:t>
      </w:r>
      <w:r w:rsidR="00632AD3">
        <w:rPr>
          <w:rStyle w:val="Bodytext60"/>
          <w:rFonts w:asciiTheme="minorHAnsi" w:eastAsiaTheme="minorHAnsi" w:hAnsiTheme="minorHAnsi" w:cstheme="minorHAnsi"/>
          <w:sz w:val="22"/>
          <w:szCs w:val="22"/>
        </w:rPr>
        <w:t xml:space="preserve">tą </w:t>
      </w:r>
      <w:r w:rsidR="00356A68" w:rsidRPr="00356A68">
        <w:rPr>
          <w:rStyle w:val="Bodytext60"/>
          <w:rFonts w:asciiTheme="minorHAnsi" w:eastAsiaTheme="minorHAnsi" w:hAnsiTheme="minorHAnsi" w:cstheme="minorHAnsi"/>
          <w:b/>
          <w:bCs/>
          <w:sz w:val="22"/>
          <w:szCs w:val="22"/>
        </w:rPr>
        <w:t>Z</w:t>
      </w:r>
      <w:r w:rsidR="00632AD3" w:rsidRPr="00356A68">
        <w:rPr>
          <w:rStyle w:val="Bodytext60"/>
          <w:rFonts w:asciiTheme="minorHAnsi" w:eastAsiaTheme="minorHAnsi" w:hAnsiTheme="minorHAnsi" w:cstheme="minorHAnsi"/>
          <w:b/>
          <w:bCs/>
          <w:sz w:val="22"/>
          <w:szCs w:val="22"/>
        </w:rPr>
        <w:t xml:space="preserve">ałącznika nr </w:t>
      </w:r>
      <w:r w:rsidR="00356A68" w:rsidRPr="00356A68">
        <w:rPr>
          <w:rStyle w:val="Bodytext60"/>
          <w:rFonts w:asciiTheme="minorHAnsi" w:eastAsiaTheme="minorHAnsi" w:hAnsiTheme="minorHAnsi" w:cstheme="minorHAnsi"/>
          <w:b/>
          <w:bCs/>
          <w:sz w:val="22"/>
          <w:szCs w:val="22"/>
        </w:rPr>
        <w:t>7</w:t>
      </w:r>
      <w:r w:rsidR="00632AD3">
        <w:rPr>
          <w:rStyle w:val="Bodytext60"/>
          <w:rFonts w:asciiTheme="minorHAnsi" w:eastAsiaTheme="minorHAnsi" w:hAnsiTheme="minorHAnsi" w:cstheme="minorHAnsi"/>
          <w:sz w:val="22"/>
          <w:szCs w:val="22"/>
        </w:rPr>
        <w:t xml:space="preserve"> do zapytania ofertowego. </w:t>
      </w:r>
    </w:p>
    <w:p w14:paraId="3FB10EF0" w14:textId="66C7E21A" w:rsidR="00632AD3" w:rsidRPr="003256E3" w:rsidRDefault="00632AD3">
      <w:pPr>
        <w:rPr>
          <w:rStyle w:val="Bodytext60"/>
          <w:rFonts w:asciiTheme="minorHAnsi" w:eastAsiaTheme="minorHAnsi" w:hAnsiTheme="minorHAnsi" w:cstheme="minorHAnsi"/>
        </w:rPr>
      </w:pPr>
    </w:p>
    <w:p w14:paraId="26494362" w14:textId="24735A57" w:rsidR="00A925A0" w:rsidRDefault="00632AD3" w:rsidP="007229D9">
      <w:pPr>
        <w:pStyle w:val="Akapitzlist"/>
        <w:numPr>
          <w:ilvl w:val="0"/>
          <w:numId w:val="19"/>
        </w:numPr>
        <w:spacing w:after="0" w:line="240" w:lineRule="auto"/>
        <w:ind w:left="0" w:firstLine="0"/>
        <w:rPr>
          <w:b/>
        </w:rPr>
      </w:pPr>
      <w:r w:rsidRPr="00632AD3">
        <w:rPr>
          <w:b/>
        </w:rPr>
        <w:t xml:space="preserve"> </w:t>
      </w:r>
      <w:r w:rsidR="000863DB" w:rsidRPr="00632AD3">
        <w:rPr>
          <w:b/>
        </w:rPr>
        <w:t>KRYTERIA OCENY OFERT</w:t>
      </w:r>
    </w:p>
    <w:p w14:paraId="0BF96B9D" w14:textId="77777777" w:rsidR="00F36643" w:rsidRPr="00632AD3" w:rsidRDefault="00F36643" w:rsidP="00F36643">
      <w:pPr>
        <w:pStyle w:val="Akapitzlist"/>
        <w:spacing w:after="0" w:line="240" w:lineRule="auto"/>
        <w:ind w:left="0"/>
        <w:rPr>
          <w:b/>
        </w:rPr>
      </w:pPr>
    </w:p>
    <w:p w14:paraId="694B66BE" w14:textId="47ABD64E" w:rsidR="004A21B0" w:rsidRPr="00632AD3" w:rsidRDefault="000863DB" w:rsidP="007229D9">
      <w:pPr>
        <w:pStyle w:val="Akapitzlist"/>
        <w:widowControl w:val="0"/>
        <w:numPr>
          <w:ilvl w:val="0"/>
          <w:numId w:val="14"/>
        </w:numPr>
        <w:tabs>
          <w:tab w:val="left" w:pos="338"/>
        </w:tabs>
        <w:spacing w:after="0" w:line="240" w:lineRule="auto"/>
        <w:ind w:left="357" w:hanging="357"/>
        <w:jc w:val="both"/>
        <w:rPr>
          <w:rStyle w:val="Bodytext60"/>
          <w:rFonts w:asciiTheme="minorHAnsi" w:eastAsiaTheme="minorHAnsi" w:hAnsiTheme="minorHAnsi" w:cstheme="minorHAnsi"/>
          <w:b/>
          <w:bCs/>
          <w:sz w:val="22"/>
          <w:szCs w:val="22"/>
        </w:rPr>
      </w:pPr>
      <w:r w:rsidRPr="00632AD3">
        <w:rPr>
          <w:rStyle w:val="Bodytext60"/>
          <w:rFonts w:asciiTheme="minorHAnsi" w:eastAsiaTheme="minorHAnsi" w:hAnsiTheme="minorHAnsi" w:cstheme="minorHAnsi"/>
          <w:sz w:val="22"/>
          <w:szCs w:val="22"/>
        </w:rPr>
        <w:t>Ocenie będą podlegały oferty, które:</w:t>
      </w:r>
    </w:p>
    <w:p w14:paraId="1F65F929" w14:textId="77777777" w:rsidR="00CB2EDC" w:rsidRDefault="000863DB" w:rsidP="007229D9">
      <w:pPr>
        <w:pStyle w:val="Akapitzlist"/>
        <w:widowControl w:val="0"/>
        <w:numPr>
          <w:ilvl w:val="0"/>
          <w:numId w:val="13"/>
        </w:numPr>
        <w:tabs>
          <w:tab w:val="left" w:pos="338"/>
        </w:tabs>
        <w:spacing w:after="0" w:line="240" w:lineRule="auto"/>
        <w:ind w:left="357" w:hanging="357"/>
        <w:jc w:val="both"/>
        <w:rPr>
          <w:rStyle w:val="Bodytext60"/>
          <w:rFonts w:asciiTheme="minorHAnsi" w:eastAsiaTheme="minorHAnsi" w:hAnsiTheme="minorHAnsi" w:cstheme="minorHAnsi"/>
          <w:sz w:val="22"/>
          <w:szCs w:val="22"/>
        </w:rPr>
      </w:pPr>
      <w:r w:rsidRPr="00632AD3">
        <w:rPr>
          <w:rStyle w:val="Bodytext60"/>
          <w:rFonts w:asciiTheme="minorHAnsi" w:eastAsiaTheme="minorHAnsi" w:hAnsiTheme="minorHAnsi" w:cstheme="minorHAnsi"/>
          <w:sz w:val="22"/>
          <w:szCs w:val="22"/>
        </w:rPr>
        <w:t>zostały złożone przez Wykonawców, którzy spełniają warunki udziału w postępowaniu;</w:t>
      </w:r>
      <w:r w:rsidR="00C310B1" w:rsidRPr="00632AD3">
        <w:rPr>
          <w:rStyle w:val="Bodytext60"/>
          <w:rFonts w:asciiTheme="minorHAnsi" w:eastAsiaTheme="minorHAnsi" w:hAnsiTheme="minorHAnsi" w:cstheme="minorHAnsi"/>
          <w:sz w:val="22"/>
          <w:szCs w:val="22"/>
        </w:rPr>
        <w:t xml:space="preserve"> </w:t>
      </w:r>
    </w:p>
    <w:p w14:paraId="33C3DAFE" w14:textId="26146D4B" w:rsidR="00415DBC" w:rsidRDefault="00415DBC" w:rsidP="007229D9">
      <w:pPr>
        <w:pStyle w:val="Akapitzlist"/>
        <w:widowControl w:val="0"/>
        <w:numPr>
          <w:ilvl w:val="0"/>
          <w:numId w:val="13"/>
        </w:numPr>
        <w:tabs>
          <w:tab w:val="left" w:pos="338"/>
        </w:tabs>
        <w:spacing w:after="0" w:line="240" w:lineRule="auto"/>
        <w:ind w:left="357" w:hanging="357"/>
        <w:jc w:val="both"/>
        <w:rPr>
          <w:rStyle w:val="Bodytext60"/>
          <w:rFonts w:asciiTheme="minorHAnsi" w:eastAsiaTheme="minorHAnsi" w:hAnsiTheme="minorHAnsi" w:cstheme="minorHAnsi"/>
          <w:sz w:val="22"/>
          <w:szCs w:val="22"/>
        </w:rPr>
      </w:pPr>
      <w:r w:rsidRPr="00632AD3">
        <w:rPr>
          <w:rStyle w:val="Bodytext60"/>
          <w:rFonts w:asciiTheme="minorHAnsi" w:eastAsiaTheme="minorHAnsi" w:hAnsiTheme="minorHAnsi" w:cstheme="minorHAnsi"/>
          <w:sz w:val="22"/>
          <w:szCs w:val="22"/>
        </w:rPr>
        <w:t>Brak złożenia załącznika skutkowa</w:t>
      </w:r>
      <w:r w:rsidR="00632AD3">
        <w:rPr>
          <w:rStyle w:val="Bodytext60"/>
          <w:rFonts w:asciiTheme="minorHAnsi" w:eastAsiaTheme="minorHAnsi" w:hAnsiTheme="minorHAnsi" w:cstheme="minorHAnsi"/>
          <w:sz w:val="22"/>
          <w:szCs w:val="22"/>
        </w:rPr>
        <w:t>ć będzie wykluczeniem Wykonawcy,</w:t>
      </w:r>
    </w:p>
    <w:p w14:paraId="41FC324E" w14:textId="197782D2" w:rsidR="00632AD3" w:rsidRPr="00B9413F" w:rsidRDefault="00632AD3" w:rsidP="007229D9">
      <w:pPr>
        <w:pStyle w:val="Akapitzlist"/>
        <w:widowControl w:val="0"/>
        <w:numPr>
          <w:ilvl w:val="0"/>
          <w:numId w:val="13"/>
        </w:numPr>
        <w:tabs>
          <w:tab w:val="left" w:pos="338"/>
        </w:tabs>
        <w:spacing w:after="0" w:line="240" w:lineRule="auto"/>
        <w:ind w:left="357" w:hanging="357"/>
        <w:jc w:val="both"/>
        <w:rPr>
          <w:rStyle w:val="Bodytext60"/>
          <w:rFonts w:asciiTheme="minorHAnsi" w:eastAsiaTheme="minorHAnsi" w:hAnsiTheme="minorHAnsi" w:cstheme="minorHAnsi"/>
          <w:sz w:val="22"/>
          <w:szCs w:val="22"/>
        </w:rPr>
      </w:pPr>
      <w:r>
        <w:rPr>
          <w:rStyle w:val="Bodytext60"/>
          <w:rFonts w:asciiTheme="minorHAnsi" w:eastAsiaTheme="minorHAnsi" w:hAnsiTheme="minorHAnsi" w:cstheme="minorHAnsi"/>
          <w:sz w:val="22"/>
          <w:szCs w:val="22"/>
        </w:rPr>
        <w:t>n</w:t>
      </w:r>
      <w:r w:rsidR="00A925A0" w:rsidRPr="00632AD3">
        <w:rPr>
          <w:rStyle w:val="Bodytext60"/>
          <w:rFonts w:asciiTheme="minorHAnsi" w:eastAsiaTheme="minorHAnsi" w:hAnsiTheme="minorHAnsi" w:cstheme="minorHAnsi"/>
          <w:sz w:val="22"/>
          <w:szCs w:val="22"/>
        </w:rPr>
        <w:t>ie zostały odrzucone</w:t>
      </w:r>
      <w:r>
        <w:rPr>
          <w:rStyle w:val="Bodytext60"/>
          <w:rFonts w:asciiTheme="minorHAnsi" w:eastAsiaTheme="minorHAnsi" w:hAnsiTheme="minorHAnsi" w:cstheme="minorHAnsi"/>
          <w:sz w:val="22"/>
          <w:szCs w:val="22"/>
        </w:rPr>
        <w:t>.</w:t>
      </w:r>
    </w:p>
    <w:p w14:paraId="0322B2AE" w14:textId="77777777" w:rsidR="00632AD3" w:rsidRDefault="00632AD3" w:rsidP="00632AD3">
      <w:pPr>
        <w:pStyle w:val="Akapitzlist"/>
        <w:widowControl w:val="0"/>
        <w:tabs>
          <w:tab w:val="left" w:pos="338"/>
        </w:tabs>
        <w:spacing w:after="0" w:line="240" w:lineRule="auto"/>
        <w:ind w:left="357"/>
        <w:jc w:val="both"/>
        <w:rPr>
          <w:rStyle w:val="Bodytext60"/>
          <w:rFonts w:asciiTheme="minorHAnsi" w:eastAsiaTheme="minorHAnsi" w:hAnsiTheme="minorHAnsi" w:cstheme="minorHAnsi"/>
          <w:sz w:val="22"/>
          <w:szCs w:val="22"/>
        </w:rPr>
      </w:pPr>
    </w:p>
    <w:p w14:paraId="0C78B206" w14:textId="47E6B5FF" w:rsidR="00FD08E8" w:rsidRPr="00632AD3" w:rsidRDefault="00FD08E8" w:rsidP="007229D9">
      <w:pPr>
        <w:pStyle w:val="Akapitzlist"/>
        <w:widowControl w:val="0"/>
        <w:numPr>
          <w:ilvl w:val="0"/>
          <w:numId w:val="14"/>
        </w:numPr>
        <w:tabs>
          <w:tab w:val="left" w:pos="338"/>
        </w:tabs>
        <w:spacing w:after="0" w:line="240" w:lineRule="auto"/>
        <w:ind w:left="357" w:hanging="357"/>
        <w:jc w:val="both"/>
        <w:rPr>
          <w:rFonts w:cstheme="minorHAnsi"/>
          <w:color w:val="000000"/>
          <w:lang w:eastAsia="pl-PL" w:bidi="pl-PL"/>
        </w:rPr>
      </w:pPr>
      <w:r w:rsidRPr="00632AD3">
        <w:rPr>
          <w:rStyle w:val="Heading2"/>
          <w:rFonts w:asciiTheme="minorHAnsi" w:eastAsiaTheme="minorHAnsi" w:hAnsiTheme="minorHAnsi" w:cstheme="minorHAnsi"/>
          <w:sz w:val="22"/>
          <w:szCs w:val="22"/>
        </w:rPr>
        <w:t>Kryteria oceny ofert i ich znaczenie (w %):</w:t>
      </w:r>
    </w:p>
    <w:p w14:paraId="0D5259EA" w14:textId="77777777" w:rsidR="00FD08E8" w:rsidRDefault="00FD08E8" w:rsidP="00632AD3">
      <w:pPr>
        <w:spacing w:after="0" w:line="240" w:lineRule="auto"/>
        <w:ind w:left="357"/>
        <w:jc w:val="both"/>
        <w:rPr>
          <w:rFonts w:cstheme="minorHAnsi"/>
        </w:rPr>
      </w:pPr>
      <w:r w:rsidRPr="00632AD3">
        <w:rPr>
          <w:rFonts w:cstheme="minorHAnsi"/>
        </w:rPr>
        <w:t>Zamawiający udziela zamówienia Wykonawcy, którego oferta zostanie oceniona jako najkorzystniejsza, w oparciu o podane</w:t>
      </w:r>
      <w:r w:rsidRPr="003256E3">
        <w:rPr>
          <w:rFonts w:cstheme="minorHAnsi"/>
        </w:rPr>
        <w:t xml:space="preserve"> kryteria wyboru, wyliczone wg wzoru:</w:t>
      </w:r>
    </w:p>
    <w:p w14:paraId="328E7BCA" w14:textId="77777777" w:rsidR="00632AD3" w:rsidRPr="003256E3" w:rsidRDefault="00632AD3" w:rsidP="00632AD3">
      <w:pPr>
        <w:spacing w:after="0" w:line="240" w:lineRule="auto"/>
        <w:ind w:left="357"/>
        <w:jc w:val="both"/>
        <w:rPr>
          <w:rFonts w:cstheme="minorHAnsi"/>
        </w:rPr>
      </w:pPr>
    </w:p>
    <w:p w14:paraId="4DB64303" w14:textId="77777777" w:rsidR="00FD08E8" w:rsidRPr="003256E3" w:rsidRDefault="00FD08E8" w:rsidP="00FD08E8">
      <w:pPr>
        <w:rPr>
          <w:rFonts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4"/>
        <w:gridCol w:w="5278"/>
        <w:gridCol w:w="1454"/>
      </w:tblGrid>
      <w:tr w:rsidR="005902DD" w:rsidRPr="003256E3" w14:paraId="279AE508" w14:textId="77777777" w:rsidTr="006F34A4">
        <w:trPr>
          <w:trHeight w:hRule="exact" w:val="477"/>
          <w:jc w:val="center"/>
        </w:trPr>
        <w:tc>
          <w:tcPr>
            <w:tcW w:w="584" w:type="dxa"/>
            <w:tcBorders>
              <w:top w:val="single" w:sz="4" w:space="0" w:color="auto"/>
              <w:left w:val="single" w:sz="4" w:space="0" w:color="auto"/>
            </w:tcBorders>
            <w:shd w:val="clear" w:color="auto" w:fill="FFFFFF"/>
            <w:vAlign w:val="center"/>
          </w:tcPr>
          <w:p w14:paraId="1A28A84D" w14:textId="77777777" w:rsidR="005902DD" w:rsidRPr="003256E3" w:rsidRDefault="005902DD" w:rsidP="005902DD">
            <w:pPr>
              <w:framePr w:w="7317" w:wrap="notBeside" w:vAnchor="text" w:hAnchor="page" w:x="2236" w:y="-136"/>
              <w:spacing w:line="190" w:lineRule="exact"/>
              <w:ind w:left="160"/>
              <w:rPr>
                <w:rFonts w:cstheme="minorHAnsi"/>
              </w:rPr>
            </w:pPr>
            <w:bookmarkStart w:id="6" w:name="bookmark1"/>
            <w:r w:rsidRPr="003256E3">
              <w:rPr>
                <w:rStyle w:val="Bodytext2Bold"/>
                <w:rFonts w:asciiTheme="minorHAnsi" w:eastAsiaTheme="minorHAnsi" w:hAnsiTheme="minorHAnsi" w:cstheme="minorHAnsi"/>
              </w:rPr>
              <w:t>Lp.</w:t>
            </w:r>
          </w:p>
        </w:tc>
        <w:tc>
          <w:tcPr>
            <w:tcW w:w="5278" w:type="dxa"/>
            <w:tcBorders>
              <w:top w:val="single" w:sz="4" w:space="0" w:color="auto"/>
              <w:left w:val="single" w:sz="4" w:space="0" w:color="auto"/>
            </w:tcBorders>
            <w:shd w:val="clear" w:color="auto" w:fill="FFFFFF"/>
            <w:vAlign w:val="center"/>
          </w:tcPr>
          <w:p w14:paraId="24CD4DC4" w14:textId="77777777" w:rsidR="005902DD" w:rsidRPr="003256E3" w:rsidRDefault="005902DD" w:rsidP="005902DD">
            <w:pPr>
              <w:framePr w:w="7317" w:wrap="notBeside" w:vAnchor="text" w:hAnchor="page" w:x="2236" w:y="-136"/>
              <w:spacing w:line="190" w:lineRule="exact"/>
              <w:jc w:val="center"/>
              <w:rPr>
                <w:rFonts w:cstheme="minorHAnsi"/>
              </w:rPr>
            </w:pPr>
            <w:r w:rsidRPr="003256E3">
              <w:rPr>
                <w:rStyle w:val="Bodytext2Bold"/>
                <w:rFonts w:asciiTheme="minorHAnsi" w:eastAsiaTheme="minorHAnsi" w:hAnsiTheme="minorHAnsi" w:cstheme="minorHAnsi"/>
              </w:rPr>
              <w:t>Opis kryteriów oceny</w:t>
            </w:r>
          </w:p>
        </w:tc>
        <w:tc>
          <w:tcPr>
            <w:tcW w:w="1454" w:type="dxa"/>
            <w:tcBorders>
              <w:top w:val="single" w:sz="4" w:space="0" w:color="auto"/>
              <w:left w:val="single" w:sz="4" w:space="0" w:color="auto"/>
              <w:right w:val="single" w:sz="4" w:space="0" w:color="auto"/>
            </w:tcBorders>
            <w:shd w:val="clear" w:color="auto" w:fill="FFFFFF"/>
            <w:vAlign w:val="center"/>
          </w:tcPr>
          <w:p w14:paraId="732D3017" w14:textId="77777777" w:rsidR="005902DD" w:rsidRPr="003256E3" w:rsidRDefault="005902DD" w:rsidP="005902DD">
            <w:pPr>
              <w:framePr w:w="7317" w:wrap="notBeside" w:vAnchor="text" w:hAnchor="page" w:x="2236" w:y="-136"/>
              <w:spacing w:line="190" w:lineRule="exact"/>
              <w:jc w:val="center"/>
              <w:rPr>
                <w:rFonts w:cstheme="minorHAnsi"/>
              </w:rPr>
            </w:pPr>
            <w:r w:rsidRPr="003256E3">
              <w:rPr>
                <w:rStyle w:val="Bodytext2Bold"/>
                <w:rFonts w:asciiTheme="minorHAnsi" w:eastAsiaTheme="minorHAnsi" w:hAnsiTheme="minorHAnsi" w:cstheme="minorHAnsi"/>
              </w:rPr>
              <w:t>Znaczenie</w:t>
            </w:r>
          </w:p>
        </w:tc>
      </w:tr>
      <w:tr w:rsidR="005902DD" w:rsidRPr="003256E3" w14:paraId="2310515D" w14:textId="77777777" w:rsidTr="006F34A4">
        <w:trPr>
          <w:trHeight w:hRule="exact" w:val="435"/>
          <w:jc w:val="center"/>
        </w:trPr>
        <w:tc>
          <w:tcPr>
            <w:tcW w:w="584" w:type="dxa"/>
            <w:tcBorders>
              <w:top w:val="single" w:sz="4" w:space="0" w:color="auto"/>
              <w:left w:val="single" w:sz="4" w:space="0" w:color="auto"/>
            </w:tcBorders>
            <w:shd w:val="clear" w:color="auto" w:fill="FFFFFF"/>
            <w:vAlign w:val="center"/>
          </w:tcPr>
          <w:p w14:paraId="7C51355A" w14:textId="77777777" w:rsidR="005902DD" w:rsidRPr="003256E3" w:rsidRDefault="005902DD" w:rsidP="005902DD">
            <w:pPr>
              <w:framePr w:w="7317" w:wrap="notBeside" w:vAnchor="text" w:hAnchor="page" w:x="2236" w:y="-136"/>
              <w:spacing w:line="190" w:lineRule="exact"/>
              <w:ind w:left="240"/>
              <w:rPr>
                <w:rFonts w:cstheme="minorHAnsi"/>
              </w:rPr>
            </w:pPr>
            <w:r w:rsidRPr="003256E3">
              <w:rPr>
                <w:rFonts w:cstheme="minorHAnsi"/>
              </w:rPr>
              <w:t>1.</w:t>
            </w:r>
          </w:p>
        </w:tc>
        <w:tc>
          <w:tcPr>
            <w:tcW w:w="5278" w:type="dxa"/>
            <w:tcBorders>
              <w:top w:val="single" w:sz="4" w:space="0" w:color="auto"/>
              <w:left w:val="single" w:sz="4" w:space="0" w:color="auto"/>
            </w:tcBorders>
            <w:shd w:val="clear" w:color="auto" w:fill="FFFFFF"/>
            <w:vAlign w:val="center"/>
          </w:tcPr>
          <w:p w14:paraId="5278A88B" w14:textId="77777777" w:rsidR="005902DD" w:rsidRPr="003256E3" w:rsidRDefault="005902DD" w:rsidP="005902DD">
            <w:pPr>
              <w:framePr w:w="7317" w:wrap="notBeside" w:vAnchor="text" w:hAnchor="page" w:x="2236" w:y="-136"/>
              <w:spacing w:line="190" w:lineRule="exact"/>
              <w:rPr>
                <w:rFonts w:cstheme="minorHAnsi"/>
              </w:rPr>
            </w:pPr>
            <w:r w:rsidRPr="003256E3">
              <w:rPr>
                <w:rFonts w:cstheme="minorHAnsi"/>
              </w:rPr>
              <w:t>Cena brutto</w:t>
            </w:r>
          </w:p>
        </w:tc>
        <w:tc>
          <w:tcPr>
            <w:tcW w:w="1454" w:type="dxa"/>
            <w:tcBorders>
              <w:top w:val="single" w:sz="4" w:space="0" w:color="auto"/>
              <w:left w:val="single" w:sz="4" w:space="0" w:color="auto"/>
              <w:right w:val="single" w:sz="4" w:space="0" w:color="auto"/>
            </w:tcBorders>
            <w:shd w:val="clear" w:color="auto" w:fill="FFFFFF"/>
            <w:vAlign w:val="center"/>
          </w:tcPr>
          <w:p w14:paraId="79E6B73B" w14:textId="77777777" w:rsidR="005902DD" w:rsidRPr="003256E3" w:rsidRDefault="005902DD" w:rsidP="005902DD">
            <w:pPr>
              <w:framePr w:w="7317" w:wrap="notBeside" w:vAnchor="text" w:hAnchor="page" w:x="2236" w:y="-136"/>
              <w:spacing w:line="190" w:lineRule="exact"/>
              <w:jc w:val="center"/>
              <w:rPr>
                <w:rFonts w:cstheme="minorHAnsi"/>
              </w:rPr>
            </w:pPr>
            <w:r w:rsidRPr="003256E3">
              <w:rPr>
                <w:rFonts w:cstheme="minorHAnsi"/>
              </w:rPr>
              <w:t>60%</w:t>
            </w:r>
          </w:p>
        </w:tc>
      </w:tr>
      <w:tr w:rsidR="005902DD" w:rsidRPr="003256E3" w14:paraId="55B1ADFB" w14:textId="77777777" w:rsidTr="006F34A4">
        <w:trPr>
          <w:trHeight w:hRule="exact" w:val="463"/>
          <w:jc w:val="center"/>
        </w:trPr>
        <w:tc>
          <w:tcPr>
            <w:tcW w:w="584" w:type="dxa"/>
            <w:tcBorders>
              <w:top w:val="single" w:sz="4" w:space="0" w:color="auto"/>
              <w:left w:val="single" w:sz="4" w:space="0" w:color="auto"/>
              <w:bottom w:val="single" w:sz="4" w:space="0" w:color="auto"/>
            </w:tcBorders>
            <w:shd w:val="clear" w:color="auto" w:fill="FFFFFF"/>
            <w:vAlign w:val="center"/>
          </w:tcPr>
          <w:p w14:paraId="440E2B3C" w14:textId="77777777" w:rsidR="005902DD" w:rsidRPr="003256E3" w:rsidRDefault="005902DD" w:rsidP="005902DD">
            <w:pPr>
              <w:framePr w:w="7317" w:wrap="notBeside" w:vAnchor="text" w:hAnchor="page" w:x="2236" w:y="-136"/>
              <w:spacing w:line="190" w:lineRule="exact"/>
              <w:ind w:left="240"/>
              <w:rPr>
                <w:rFonts w:cstheme="minorHAnsi"/>
              </w:rPr>
            </w:pPr>
            <w:r w:rsidRPr="003256E3">
              <w:rPr>
                <w:rFonts w:cstheme="minorHAnsi"/>
              </w:rPr>
              <w:t>2.</w:t>
            </w:r>
          </w:p>
        </w:tc>
        <w:tc>
          <w:tcPr>
            <w:tcW w:w="5278" w:type="dxa"/>
            <w:tcBorders>
              <w:top w:val="single" w:sz="4" w:space="0" w:color="auto"/>
              <w:left w:val="single" w:sz="4" w:space="0" w:color="auto"/>
              <w:bottom w:val="single" w:sz="4" w:space="0" w:color="auto"/>
            </w:tcBorders>
            <w:shd w:val="clear" w:color="auto" w:fill="FFFFFF"/>
            <w:vAlign w:val="center"/>
          </w:tcPr>
          <w:p w14:paraId="6E9D7D74" w14:textId="7D3B1677" w:rsidR="005902DD" w:rsidRPr="003256E3" w:rsidRDefault="00356A68" w:rsidP="005902DD">
            <w:pPr>
              <w:framePr w:w="7317" w:wrap="notBeside" w:vAnchor="text" w:hAnchor="page" w:x="2236" w:y="-136"/>
              <w:spacing w:line="190" w:lineRule="exact"/>
              <w:rPr>
                <w:rFonts w:cstheme="minorHAnsi"/>
              </w:rPr>
            </w:pPr>
            <w:r>
              <w:rPr>
                <w:rFonts w:cstheme="minorHAnsi"/>
              </w:rPr>
              <w:t>D</w:t>
            </w:r>
            <w:r w:rsidRPr="00356A68">
              <w:rPr>
                <w:rFonts w:cstheme="minorHAnsi"/>
              </w:rPr>
              <w:t>odatkowe godziny rozwojowe</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2AE2B11F" w14:textId="63AE30CC" w:rsidR="005902DD" w:rsidRPr="003256E3" w:rsidRDefault="00356A68" w:rsidP="005902DD">
            <w:pPr>
              <w:framePr w:w="7317" w:wrap="notBeside" w:vAnchor="text" w:hAnchor="page" w:x="2236" w:y="-136"/>
              <w:spacing w:line="190" w:lineRule="exact"/>
              <w:jc w:val="center"/>
              <w:rPr>
                <w:rFonts w:cstheme="minorHAnsi"/>
              </w:rPr>
            </w:pPr>
            <w:r>
              <w:rPr>
                <w:rFonts w:cstheme="minorHAnsi"/>
              </w:rPr>
              <w:t>2</w:t>
            </w:r>
            <w:r w:rsidR="005902DD" w:rsidRPr="003256E3">
              <w:rPr>
                <w:rFonts w:cstheme="minorHAnsi"/>
              </w:rPr>
              <w:t>0%</w:t>
            </w:r>
          </w:p>
        </w:tc>
      </w:tr>
      <w:tr w:rsidR="00356A68" w:rsidRPr="003256E3" w14:paraId="0E64AE04" w14:textId="77777777" w:rsidTr="006F34A4">
        <w:trPr>
          <w:trHeight w:hRule="exact" w:val="463"/>
          <w:jc w:val="center"/>
        </w:trPr>
        <w:tc>
          <w:tcPr>
            <w:tcW w:w="584" w:type="dxa"/>
            <w:tcBorders>
              <w:top w:val="single" w:sz="4" w:space="0" w:color="auto"/>
              <w:left w:val="single" w:sz="4" w:space="0" w:color="auto"/>
              <w:bottom w:val="single" w:sz="4" w:space="0" w:color="auto"/>
            </w:tcBorders>
            <w:shd w:val="clear" w:color="auto" w:fill="FFFFFF"/>
            <w:vAlign w:val="center"/>
          </w:tcPr>
          <w:p w14:paraId="0C4125DB" w14:textId="5B5F9B2D" w:rsidR="00356A68" w:rsidRPr="003256E3" w:rsidRDefault="00356A68" w:rsidP="005902DD">
            <w:pPr>
              <w:framePr w:w="7317" w:wrap="notBeside" w:vAnchor="text" w:hAnchor="page" w:x="2236" w:y="-136"/>
              <w:spacing w:line="190" w:lineRule="exact"/>
              <w:ind w:left="240"/>
              <w:rPr>
                <w:rFonts w:cstheme="minorHAnsi"/>
              </w:rPr>
            </w:pPr>
            <w:r>
              <w:rPr>
                <w:rFonts w:cstheme="minorHAnsi"/>
              </w:rPr>
              <w:t>3.</w:t>
            </w:r>
          </w:p>
        </w:tc>
        <w:tc>
          <w:tcPr>
            <w:tcW w:w="5278" w:type="dxa"/>
            <w:tcBorders>
              <w:top w:val="single" w:sz="4" w:space="0" w:color="auto"/>
              <w:left w:val="single" w:sz="4" w:space="0" w:color="auto"/>
              <w:bottom w:val="single" w:sz="4" w:space="0" w:color="auto"/>
            </w:tcBorders>
            <w:shd w:val="clear" w:color="auto" w:fill="FFFFFF"/>
            <w:vAlign w:val="center"/>
          </w:tcPr>
          <w:p w14:paraId="3A56071E" w14:textId="351DEA49" w:rsidR="00356A68" w:rsidRDefault="00356A68" w:rsidP="005902DD">
            <w:pPr>
              <w:framePr w:w="7317" w:wrap="notBeside" w:vAnchor="text" w:hAnchor="page" w:x="2236" w:y="-136"/>
              <w:spacing w:line="190" w:lineRule="exact"/>
              <w:rPr>
                <w:rFonts w:cstheme="minorHAnsi"/>
              </w:rPr>
            </w:pPr>
            <w:bookmarkStart w:id="7" w:name="_Hlk105909466"/>
            <w:r>
              <w:rPr>
                <w:rFonts w:cstheme="minorHAnsi"/>
              </w:rPr>
              <w:t>S</w:t>
            </w:r>
            <w:r w:rsidRPr="00356A68">
              <w:rPr>
                <w:rFonts w:cstheme="minorHAnsi"/>
              </w:rPr>
              <w:t>krócenie terminu usunięcia błędów</w:t>
            </w:r>
            <w:bookmarkEnd w:id="7"/>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15BEB75" w14:textId="333D40EB" w:rsidR="00356A68" w:rsidRDefault="00356A68" w:rsidP="005902DD">
            <w:pPr>
              <w:framePr w:w="7317" w:wrap="notBeside" w:vAnchor="text" w:hAnchor="page" w:x="2236" w:y="-136"/>
              <w:spacing w:line="190" w:lineRule="exact"/>
              <w:jc w:val="center"/>
              <w:rPr>
                <w:rFonts w:cstheme="minorHAnsi"/>
              </w:rPr>
            </w:pPr>
            <w:r>
              <w:rPr>
                <w:rFonts w:cstheme="minorHAnsi"/>
              </w:rPr>
              <w:t>20%</w:t>
            </w:r>
          </w:p>
        </w:tc>
      </w:tr>
    </w:tbl>
    <w:p w14:paraId="1C6C471C" w14:textId="77777777" w:rsidR="005902DD" w:rsidRPr="003256E3" w:rsidRDefault="005902DD" w:rsidP="005902DD">
      <w:pPr>
        <w:framePr w:w="7317" w:wrap="notBeside" w:vAnchor="text" w:hAnchor="page" w:x="2236" w:y="-136"/>
        <w:rPr>
          <w:rFonts w:cstheme="minorHAnsi"/>
          <w:sz w:val="2"/>
          <w:szCs w:val="2"/>
        </w:rPr>
      </w:pPr>
    </w:p>
    <w:p w14:paraId="6435B6BC" w14:textId="1C3F64F1" w:rsidR="00FD08E8" w:rsidRPr="00632AD3" w:rsidRDefault="0020344D" w:rsidP="007229D9">
      <w:pPr>
        <w:pStyle w:val="Akapitzlist"/>
        <w:keepNext/>
        <w:keepLines/>
        <w:numPr>
          <w:ilvl w:val="0"/>
          <w:numId w:val="15"/>
        </w:numPr>
        <w:spacing w:after="0" w:line="240" w:lineRule="auto"/>
        <w:ind w:left="357" w:hanging="357"/>
        <w:rPr>
          <w:rStyle w:val="Heading2"/>
          <w:rFonts w:asciiTheme="minorHAnsi" w:eastAsiaTheme="minorHAnsi" w:hAnsiTheme="minorHAnsi" w:cstheme="minorHAnsi"/>
          <w:b w:val="0"/>
          <w:bCs w:val="0"/>
          <w:color w:val="auto"/>
          <w:sz w:val="22"/>
          <w:szCs w:val="22"/>
          <w:lang w:eastAsia="en-US" w:bidi="ar-SA"/>
        </w:rPr>
      </w:pPr>
      <w:r>
        <w:rPr>
          <w:rStyle w:val="Heading2"/>
          <w:rFonts w:asciiTheme="minorHAnsi" w:eastAsiaTheme="minorHAnsi" w:hAnsiTheme="minorHAnsi" w:cstheme="minorHAnsi"/>
          <w:sz w:val="22"/>
          <w:szCs w:val="22"/>
        </w:rPr>
        <w:t>Kryterium c</w:t>
      </w:r>
      <w:r w:rsidR="00FD08E8" w:rsidRPr="00632AD3">
        <w:rPr>
          <w:rStyle w:val="Heading2"/>
          <w:rFonts w:asciiTheme="minorHAnsi" w:eastAsiaTheme="minorHAnsi" w:hAnsiTheme="minorHAnsi" w:cstheme="minorHAnsi"/>
          <w:sz w:val="22"/>
          <w:szCs w:val="22"/>
        </w:rPr>
        <w:t>ena brutto - 60%</w:t>
      </w:r>
      <w:bookmarkEnd w:id="6"/>
      <w:r w:rsidR="00351F40" w:rsidRPr="00632AD3">
        <w:rPr>
          <w:rStyle w:val="Heading2"/>
          <w:rFonts w:asciiTheme="minorHAnsi" w:eastAsiaTheme="minorHAnsi" w:hAnsiTheme="minorHAnsi" w:cstheme="minorHAnsi"/>
          <w:sz w:val="22"/>
          <w:szCs w:val="22"/>
        </w:rPr>
        <w:t>.</w:t>
      </w:r>
    </w:p>
    <w:p w14:paraId="260A37A5" w14:textId="77777777" w:rsidR="00632AD3" w:rsidRPr="00632AD3" w:rsidRDefault="00632AD3" w:rsidP="00632AD3">
      <w:pPr>
        <w:pStyle w:val="Akapitzlist"/>
        <w:keepNext/>
        <w:keepLines/>
        <w:spacing w:after="0" w:line="240" w:lineRule="auto"/>
        <w:ind w:left="600"/>
        <w:rPr>
          <w:rFonts w:cstheme="minorHAnsi"/>
        </w:rPr>
      </w:pPr>
    </w:p>
    <w:p w14:paraId="7BB032AB" w14:textId="77777777" w:rsidR="00FD08E8" w:rsidRDefault="00FD08E8" w:rsidP="00632AD3">
      <w:pPr>
        <w:spacing w:after="0" w:line="240" w:lineRule="auto"/>
        <w:ind w:left="680" w:hanging="160"/>
        <w:rPr>
          <w:rStyle w:val="Bodytext2Bold"/>
          <w:rFonts w:asciiTheme="minorHAnsi" w:eastAsiaTheme="minorHAnsi" w:hAnsiTheme="minorHAnsi" w:cstheme="minorHAnsi"/>
          <w:sz w:val="22"/>
          <w:szCs w:val="22"/>
        </w:rPr>
      </w:pPr>
      <w:r w:rsidRPr="00632AD3">
        <w:rPr>
          <w:rStyle w:val="Bodytext2Bold"/>
          <w:rFonts w:asciiTheme="minorHAnsi" w:eastAsiaTheme="minorHAnsi" w:hAnsiTheme="minorHAnsi" w:cstheme="minorHAnsi"/>
          <w:sz w:val="22"/>
          <w:szCs w:val="22"/>
        </w:rPr>
        <w:t xml:space="preserve">C </w:t>
      </w:r>
      <w:r w:rsidRPr="00632AD3">
        <w:rPr>
          <w:rFonts w:cstheme="minorHAnsi"/>
        </w:rPr>
        <w:t xml:space="preserve">- wskaźnik kryterium cena brutto - Wykonawca w powyższym kryterium otrzyma maksymalnie </w:t>
      </w:r>
      <w:r w:rsidRPr="00632AD3">
        <w:rPr>
          <w:rStyle w:val="Bodytext2Bold"/>
          <w:rFonts w:asciiTheme="minorHAnsi" w:eastAsiaTheme="minorHAnsi" w:hAnsiTheme="minorHAnsi" w:cstheme="minorHAnsi"/>
          <w:sz w:val="22"/>
          <w:szCs w:val="22"/>
        </w:rPr>
        <w:t>60 pkt.</w:t>
      </w:r>
    </w:p>
    <w:p w14:paraId="71058304" w14:textId="77777777" w:rsidR="00632AD3" w:rsidRPr="00632AD3" w:rsidRDefault="00632AD3" w:rsidP="00632AD3">
      <w:pPr>
        <w:spacing w:after="0" w:line="240" w:lineRule="auto"/>
        <w:ind w:left="680" w:hanging="160"/>
        <w:rPr>
          <w:rFonts w:cstheme="minorHAnsi"/>
        </w:rPr>
      </w:pPr>
    </w:p>
    <w:p w14:paraId="028EBE99" w14:textId="5A7E1EE8" w:rsidR="00632AD3" w:rsidRPr="00632AD3" w:rsidRDefault="00FD08E8" w:rsidP="00632AD3">
      <w:pPr>
        <w:widowControl w:val="0"/>
        <w:tabs>
          <w:tab w:val="left" w:pos="338"/>
        </w:tabs>
        <w:spacing w:after="0" w:line="240" w:lineRule="auto"/>
        <w:ind w:right="380"/>
        <w:jc w:val="both"/>
        <w:rPr>
          <w:rFonts w:cstheme="minorHAnsi"/>
        </w:rPr>
      </w:pPr>
      <w:r w:rsidRPr="00632AD3">
        <w:rPr>
          <w:rFonts w:cstheme="minorHAnsi"/>
        </w:rPr>
        <w:t>Ilość punktów uzyskanych w kryterium</w:t>
      </w:r>
      <w:r w:rsidRPr="003256E3">
        <w:rPr>
          <w:rFonts w:cstheme="minorHAnsi"/>
        </w:rPr>
        <w:t xml:space="preserve"> </w:t>
      </w:r>
      <w:r w:rsidRPr="00632AD3">
        <w:rPr>
          <w:rStyle w:val="Bodytext2BoldItalic"/>
          <w:rFonts w:asciiTheme="minorHAnsi" w:eastAsiaTheme="minorHAnsi" w:hAnsiTheme="minorHAnsi" w:cstheme="minorHAnsi"/>
          <w:sz w:val="22"/>
          <w:szCs w:val="22"/>
        </w:rPr>
        <w:t>cena brutto</w:t>
      </w:r>
      <w:r w:rsidRPr="003256E3">
        <w:rPr>
          <w:rFonts w:cstheme="minorHAnsi"/>
        </w:rPr>
        <w:t xml:space="preserve"> będzie wy</w:t>
      </w:r>
      <w:r w:rsidR="00632AD3">
        <w:rPr>
          <w:rFonts w:cstheme="minorHAnsi"/>
        </w:rPr>
        <w:t>liczona wg następującego wzoru:</w:t>
      </w:r>
    </w:p>
    <w:p w14:paraId="3B5A9FAC" w14:textId="17B2AE4C" w:rsidR="0029736C" w:rsidRDefault="00632AD3" w:rsidP="00632AD3">
      <w:pPr>
        <w:widowControl w:val="0"/>
        <w:tabs>
          <w:tab w:val="left" w:pos="338"/>
        </w:tabs>
        <w:spacing w:after="0" w:line="240" w:lineRule="auto"/>
        <w:ind w:right="357"/>
        <w:jc w:val="both"/>
        <w:rPr>
          <w:rFonts w:eastAsiaTheme="minorEastAsia" w:cstheme="minorHAnsi"/>
        </w:rPr>
      </w:pPr>
      <w:r>
        <w:rPr>
          <w:rFonts w:eastAsiaTheme="minorEastAsia" w:cstheme="minorHAnsi"/>
        </w:rPr>
        <w:t xml:space="preserve"> </w:t>
      </w:r>
    </w:p>
    <w:p w14:paraId="0AE32D86" w14:textId="0AE01837" w:rsidR="00632AD3" w:rsidRPr="00632AD3" w:rsidRDefault="00632AD3" w:rsidP="00632AD3">
      <w:pPr>
        <w:widowControl w:val="0"/>
        <w:tabs>
          <w:tab w:val="left" w:pos="338"/>
        </w:tabs>
        <w:spacing w:after="0" w:line="240" w:lineRule="auto"/>
        <w:ind w:right="357"/>
        <w:jc w:val="both"/>
        <w:rPr>
          <w:rFonts w:eastAsiaTheme="minorEastAsia" w:cstheme="minorHAnsi"/>
          <w:i/>
        </w:rPr>
      </w:pPr>
      <w:r>
        <w:rPr>
          <w:rFonts w:eastAsiaTheme="minorEastAsia" w:cstheme="minorHAnsi"/>
        </w:rPr>
        <w:t xml:space="preserve">            </w:t>
      </w:r>
      <w:r>
        <w:rPr>
          <w:rFonts w:eastAsiaTheme="minorEastAsia" w:cstheme="minorHAnsi"/>
          <w:i/>
        </w:rPr>
        <w:t>Najniższa cena  ofertowa</w:t>
      </w:r>
      <w:r w:rsidR="00866B59">
        <w:rPr>
          <w:rFonts w:eastAsiaTheme="minorEastAsia" w:cstheme="minorHAnsi"/>
          <w:i/>
        </w:rPr>
        <w:t xml:space="preserve"> (spośród ofert zakwalifikowanych)</w:t>
      </w:r>
    </w:p>
    <w:p w14:paraId="48561FCE" w14:textId="098BACA8" w:rsidR="00632AD3" w:rsidRPr="00632AD3" w:rsidRDefault="00632AD3" w:rsidP="00866B59">
      <w:pPr>
        <w:widowControl w:val="0"/>
        <w:tabs>
          <w:tab w:val="left" w:pos="338"/>
          <w:tab w:val="left" w:pos="6780"/>
        </w:tabs>
        <w:spacing w:after="0" w:line="240" w:lineRule="auto"/>
        <w:ind w:right="357"/>
        <w:jc w:val="both"/>
        <w:rPr>
          <w:rFonts w:eastAsiaTheme="minorEastAsia" w:cstheme="minorHAnsi"/>
        </w:rPr>
      </w:pPr>
      <w:r>
        <w:rPr>
          <w:rFonts w:eastAsiaTheme="minorEastAsia" w:cstheme="minorHAnsi"/>
          <w:b/>
        </w:rPr>
        <w:t>C=    …………………………………………………</w:t>
      </w:r>
      <w:r w:rsidR="00866B59">
        <w:rPr>
          <w:rFonts w:eastAsiaTheme="minorEastAsia" w:cstheme="minorHAnsi"/>
          <w:b/>
        </w:rPr>
        <w:t>…………………………………</w:t>
      </w:r>
      <w:r>
        <w:rPr>
          <w:rFonts w:eastAsiaTheme="minorEastAsia" w:cstheme="minorHAnsi"/>
          <w:b/>
        </w:rPr>
        <w:t>.</w:t>
      </w:r>
      <w:r w:rsidR="00866B59">
        <w:rPr>
          <w:rFonts w:eastAsiaTheme="minorEastAsia" w:cstheme="minorHAnsi"/>
          <w:b/>
        </w:rPr>
        <w:t xml:space="preserve">              x </w:t>
      </w:r>
      <w:r w:rsidR="00866B59">
        <w:rPr>
          <w:rFonts w:eastAsiaTheme="minorEastAsia" w:cstheme="minorHAnsi"/>
          <w:b/>
        </w:rPr>
        <w:tab/>
        <w:t xml:space="preserve">60 </w:t>
      </w:r>
    </w:p>
    <w:p w14:paraId="5FE68C72" w14:textId="77777777" w:rsidR="007360E6" w:rsidRDefault="00632AD3" w:rsidP="007360E6">
      <w:pPr>
        <w:widowControl w:val="0"/>
        <w:tabs>
          <w:tab w:val="left" w:pos="338"/>
        </w:tabs>
        <w:spacing w:after="0" w:line="240" w:lineRule="auto"/>
        <w:ind w:right="380"/>
        <w:jc w:val="both"/>
        <w:rPr>
          <w:rFonts w:eastAsiaTheme="minorEastAsia" w:cstheme="minorHAnsi"/>
          <w:i/>
        </w:rPr>
      </w:pPr>
      <w:r>
        <w:rPr>
          <w:rFonts w:eastAsiaTheme="minorEastAsia" w:cstheme="minorHAnsi"/>
        </w:rPr>
        <w:t xml:space="preserve">               </w:t>
      </w:r>
      <w:r w:rsidR="00866B59">
        <w:rPr>
          <w:rFonts w:eastAsiaTheme="minorEastAsia" w:cstheme="minorHAnsi"/>
        </w:rPr>
        <w:t xml:space="preserve">                               </w:t>
      </w:r>
      <w:r>
        <w:rPr>
          <w:rFonts w:eastAsiaTheme="minorEastAsia" w:cstheme="minorHAnsi"/>
        </w:rPr>
        <w:t xml:space="preserve"> </w:t>
      </w:r>
      <w:r>
        <w:rPr>
          <w:rFonts w:eastAsiaTheme="minorEastAsia" w:cstheme="minorHAnsi"/>
          <w:i/>
        </w:rPr>
        <w:t xml:space="preserve">Cena badana </w:t>
      </w:r>
    </w:p>
    <w:p w14:paraId="613902CD" w14:textId="77777777" w:rsidR="007360E6" w:rsidRDefault="0020344D" w:rsidP="007360E6">
      <w:pPr>
        <w:pStyle w:val="Akapitzlist"/>
        <w:keepNext/>
        <w:keepLines/>
        <w:numPr>
          <w:ilvl w:val="0"/>
          <w:numId w:val="15"/>
        </w:numPr>
        <w:spacing w:after="0" w:line="240" w:lineRule="auto"/>
        <w:ind w:left="357" w:hanging="357"/>
        <w:rPr>
          <w:rFonts w:eastAsiaTheme="minorEastAsia" w:cstheme="minorHAnsi"/>
          <w:b/>
          <w:bCs/>
        </w:rPr>
      </w:pPr>
      <w:r w:rsidRPr="007360E6">
        <w:rPr>
          <w:rStyle w:val="Heading2"/>
          <w:rFonts w:asciiTheme="minorHAnsi" w:eastAsiaTheme="minorHAnsi" w:hAnsiTheme="minorHAnsi" w:cstheme="minorHAnsi"/>
          <w:b w:val="0"/>
          <w:bCs w:val="0"/>
          <w:sz w:val="22"/>
          <w:szCs w:val="22"/>
        </w:rPr>
        <w:t>Kryterium</w:t>
      </w:r>
      <w:r w:rsidRPr="0020344D">
        <w:rPr>
          <w:rFonts w:eastAsiaTheme="minorEastAsia" w:cstheme="minorHAnsi"/>
          <w:b/>
          <w:bCs/>
        </w:rPr>
        <w:t xml:space="preserve"> „dodatkowe godziny rozwojowe”</w:t>
      </w:r>
    </w:p>
    <w:p w14:paraId="602ED919" w14:textId="77777777" w:rsidR="007360E6" w:rsidRDefault="0020344D" w:rsidP="007360E6">
      <w:pPr>
        <w:widowControl w:val="0"/>
        <w:tabs>
          <w:tab w:val="left" w:pos="338"/>
        </w:tabs>
        <w:spacing w:after="0" w:line="240" w:lineRule="auto"/>
        <w:ind w:right="380"/>
        <w:jc w:val="both"/>
        <w:rPr>
          <w:rFonts w:eastAsiaTheme="minorEastAsia" w:cstheme="minorHAnsi"/>
        </w:rPr>
      </w:pPr>
      <w:r w:rsidRPr="0020344D">
        <w:rPr>
          <w:rFonts w:eastAsiaTheme="minorEastAsia" w:cstheme="minorHAnsi"/>
        </w:rPr>
        <w:t>Punkty w kryterium „dodatkowe godziny rozwojowe” (G) zostaną przyznane w skali punktowej do 20 punktów. Przedmiotowe kryterium będzie rozpatrywane na podstawie informacji podanej przez Wykonawcę w Formularzu ofertowym, w następujący sposób:</w:t>
      </w:r>
    </w:p>
    <w:p w14:paraId="349EC92A" w14:textId="77777777" w:rsidR="007360E6" w:rsidRDefault="0020344D" w:rsidP="007360E6">
      <w:pPr>
        <w:widowControl w:val="0"/>
        <w:tabs>
          <w:tab w:val="left" w:pos="338"/>
        </w:tabs>
        <w:spacing w:after="0" w:line="240" w:lineRule="auto"/>
        <w:ind w:right="380"/>
        <w:jc w:val="both"/>
        <w:rPr>
          <w:rFonts w:eastAsiaTheme="minorEastAsia" w:cstheme="minorHAnsi"/>
        </w:rPr>
      </w:pPr>
      <w:r w:rsidRPr="0020344D">
        <w:rPr>
          <w:rFonts w:eastAsiaTheme="minorEastAsia" w:cstheme="minorHAnsi"/>
        </w:rPr>
        <w:t>- w przypadku zaoferowania 10 godzin rozwojowych – 0 pkt.,</w:t>
      </w:r>
    </w:p>
    <w:p w14:paraId="09E2298B" w14:textId="77777777" w:rsidR="007360E6" w:rsidRDefault="0020344D" w:rsidP="007360E6">
      <w:pPr>
        <w:widowControl w:val="0"/>
        <w:tabs>
          <w:tab w:val="left" w:pos="338"/>
        </w:tabs>
        <w:spacing w:after="0" w:line="240" w:lineRule="auto"/>
        <w:ind w:right="380"/>
        <w:jc w:val="both"/>
        <w:rPr>
          <w:rFonts w:eastAsiaTheme="minorEastAsia" w:cstheme="minorHAnsi"/>
        </w:rPr>
      </w:pPr>
      <w:r w:rsidRPr="0020344D">
        <w:rPr>
          <w:rFonts w:eastAsiaTheme="minorEastAsia" w:cstheme="minorHAnsi"/>
        </w:rPr>
        <w:t>- w przypadku zaoferowania 25 godzin rozwojowych – 10 pkt.,</w:t>
      </w:r>
    </w:p>
    <w:p w14:paraId="2A1E56D2" w14:textId="304C0D5C" w:rsidR="007360E6" w:rsidRDefault="0020344D" w:rsidP="007360E6">
      <w:pPr>
        <w:widowControl w:val="0"/>
        <w:tabs>
          <w:tab w:val="left" w:pos="338"/>
        </w:tabs>
        <w:spacing w:after="0" w:line="240" w:lineRule="auto"/>
        <w:ind w:right="380"/>
        <w:jc w:val="both"/>
        <w:rPr>
          <w:rFonts w:eastAsiaTheme="minorEastAsia" w:cstheme="minorHAnsi"/>
          <w:b/>
          <w:bCs/>
        </w:rPr>
      </w:pPr>
      <w:r w:rsidRPr="0020344D">
        <w:rPr>
          <w:rFonts w:eastAsiaTheme="minorEastAsia" w:cstheme="minorHAnsi"/>
        </w:rPr>
        <w:t>- w przypadku zaoferowania 50 godzin rozwojowych – 20 pkt</w:t>
      </w:r>
      <w:r w:rsidRPr="0020344D">
        <w:rPr>
          <w:rFonts w:eastAsiaTheme="minorEastAsia" w:cstheme="minorHAnsi"/>
          <w:b/>
          <w:bCs/>
        </w:rPr>
        <w:t xml:space="preserve">. </w:t>
      </w:r>
    </w:p>
    <w:p w14:paraId="2A5F7DDF" w14:textId="77777777" w:rsidR="007360E6" w:rsidRPr="0020344D" w:rsidRDefault="007360E6" w:rsidP="007360E6">
      <w:pPr>
        <w:pStyle w:val="Akapitzlist"/>
        <w:keepNext/>
        <w:keepLines/>
        <w:numPr>
          <w:ilvl w:val="0"/>
          <w:numId w:val="15"/>
        </w:numPr>
        <w:spacing w:after="0" w:line="240" w:lineRule="auto"/>
        <w:ind w:left="357" w:hanging="357"/>
        <w:rPr>
          <w:rFonts w:cstheme="minorHAnsi"/>
        </w:rPr>
      </w:pPr>
      <w:r>
        <w:rPr>
          <w:rStyle w:val="Heading2"/>
          <w:rFonts w:asciiTheme="minorHAnsi" w:eastAsiaTheme="minorHAnsi" w:hAnsiTheme="minorHAnsi" w:cstheme="minorHAnsi"/>
          <w:b w:val="0"/>
          <w:bCs w:val="0"/>
          <w:sz w:val="22"/>
          <w:szCs w:val="22"/>
        </w:rPr>
        <w:t>Kr</w:t>
      </w:r>
      <w:r w:rsidRPr="007360E6">
        <w:rPr>
          <w:rStyle w:val="Heading2"/>
          <w:rFonts w:asciiTheme="minorHAnsi" w:eastAsiaTheme="minorHAnsi" w:hAnsiTheme="minorHAnsi" w:cstheme="minorHAnsi"/>
          <w:b w:val="0"/>
          <w:bCs w:val="0"/>
          <w:sz w:val="22"/>
          <w:szCs w:val="22"/>
        </w:rPr>
        <w:t>yterium</w:t>
      </w:r>
      <w:r w:rsidRPr="0020344D">
        <w:rPr>
          <w:rFonts w:eastAsiaTheme="minorEastAsia" w:cstheme="minorHAnsi"/>
          <w:b/>
          <w:bCs/>
        </w:rPr>
        <w:t xml:space="preserve"> „skrócenie terminu usunięcia błędów</w:t>
      </w:r>
      <w:r>
        <w:rPr>
          <w:rFonts w:eastAsiaTheme="minorEastAsia" w:cstheme="minorHAnsi"/>
          <w:b/>
          <w:bCs/>
        </w:rPr>
        <w:t>”</w:t>
      </w:r>
    </w:p>
    <w:p w14:paraId="2C6C8D09" w14:textId="77777777" w:rsidR="007360E6" w:rsidRPr="0020344D" w:rsidRDefault="007360E6" w:rsidP="007360E6">
      <w:pPr>
        <w:pStyle w:val="Akapitzlist"/>
        <w:keepNext/>
        <w:keepLines/>
        <w:spacing w:after="0" w:line="240" w:lineRule="auto"/>
        <w:ind w:left="357"/>
        <w:jc w:val="both"/>
        <w:rPr>
          <w:rFonts w:cstheme="minorHAnsi"/>
        </w:rPr>
      </w:pPr>
      <w:r w:rsidRPr="0020344D">
        <w:rPr>
          <w:rFonts w:cstheme="minorHAnsi"/>
        </w:rPr>
        <w:t>Punkty w kryterium „skrócenie terminu usunięcia błędów” (T) zostaną przyznane w skali punktowej do 20 punktów. Przedmiotowe kryterium będzie rozpatrywane na podstawie informacji podanej przez Wykonawcę w Formularzu ofertowym, w następujący sposób:</w:t>
      </w:r>
    </w:p>
    <w:p w14:paraId="5B6B4E83" w14:textId="77777777" w:rsidR="007360E6" w:rsidRPr="0020344D" w:rsidRDefault="007360E6" w:rsidP="007360E6">
      <w:pPr>
        <w:pStyle w:val="Akapitzlist"/>
        <w:keepNext/>
        <w:keepLines/>
        <w:spacing w:after="0" w:line="240" w:lineRule="auto"/>
        <w:ind w:left="357"/>
        <w:jc w:val="both"/>
        <w:rPr>
          <w:rFonts w:cstheme="minorHAnsi"/>
        </w:rPr>
      </w:pPr>
      <w:r w:rsidRPr="0020344D">
        <w:rPr>
          <w:rFonts w:cstheme="minorHAnsi"/>
        </w:rPr>
        <w:t>- w przypadku zaoferowania usunięcia błędu w terminie 5 dni roboczych – 0 pkt.,</w:t>
      </w:r>
    </w:p>
    <w:p w14:paraId="3EAFD2EE" w14:textId="77777777" w:rsidR="007360E6" w:rsidRPr="0020344D" w:rsidRDefault="007360E6" w:rsidP="007360E6">
      <w:pPr>
        <w:pStyle w:val="Akapitzlist"/>
        <w:keepNext/>
        <w:keepLines/>
        <w:spacing w:after="0" w:line="240" w:lineRule="auto"/>
        <w:ind w:left="357"/>
        <w:jc w:val="both"/>
        <w:rPr>
          <w:rFonts w:cstheme="minorHAnsi"/>
        </w:rPr>
      </w:pPr>
      <w:r w:rsidRPr="0020344D">
        <w:rPr>
          <w:rFonts w:cstheme="minorHAnsi"/>
        </w:rPr>
        <w:t>- w przypadku zaoferowania usunięcia błędu w terminie 3 dni roboczych – 10 pkt.</w:t>
      </w:r>
    </w:p>
    <w:p w14:paraId="7A3BB80B" w14:textId="77777777" w:rsidR="007360E6" w:rsidRPr="0020344D" w:rsidRDefault="007360E6" w:rsidP="007360E6">
      <w:pPr>
        <w:pStyle w:val="Akapitzlist"/>
        <w:keepNext/>
        <w:keepLines/>
        <w:spacing w:after="0" w:line="240" w:lineRule="auto"/>
        <w:ind w:left="357"/>
        <w:jc w:val="both"/>
        <w:rPr>
          <w:rFonts w:cstheme="minorHAnsi"/>
        </w:rPr>
      </w:pPr>
      <w:r w:rsidRPr="0020344D">
        <w:rPr>
          <w:rFonts w:cstheme="minorHAnsi"/>
        </w:rPr>
        <w:t>- w przypadku zaoferowania usunięcia błędu w terminie 1 dnia roboczego – 20 pkt.</w:t>
      </w:r>
    </w:p>
    <w:p w14:paraId="70A94F98" w14:textId="77777777" w:rsidR="007360E6" w:rsidRDefault="007360E6" w:rsidP="007360E6">
      <w:pPr>
        <w:widowControl w:val="0"/>
        <w:tabs>
          <w:tab w:val="left" w:pos="338"/>
        </w:tabs>
        <w:spacing w:after="0" w:line="240" w:lineRule="auto"/>
        <w:ind w:right="380"/>
        <w:jc w:val="both"/>
        <w:rPr>
          <w:rFonts w:eastAsiaTheme="minorEastAsia" w:cstheme="minorHAnsi"/>
          <w:b/>
          <w:bCs/>
        </w:rPr>
      </w:pPr>
    </w:p>
    <w:p w14:paraId="6EAA034A" w14:textId="71E43641" w:rsidR="002971AF" w:rsidRPr="0020344D" w:rsidRDefault="002971AF" w:rsidP="0020344D">
      <w:pPr>
        <w:keepNext/>
        <w:keepLines/>
        <w:spacing w:after="0" w:line="240" w:lineRule="auto"/>
        <w:jc w:val="both"/>
        <w:rPr>
          <w:rStyle w:val="Bodytext2Exact"/>
          <w:rFonts w:asciiTheme="minorHAnsi" w:eastAsiaTheme="minorHAnsi" w:hAnsiTheme="minorHAnsi" w:cstheme="minorHAnsi"/>
          <w:sz w:val="22"/>
          <w:szCs w:val="22"/>
          <w:shd w:val="clear" w:color="auto" w:fill="auto"/>
        </w:rPr>
      </w:pPr>
    </w:p>
    <w:p w14:paraId="1C51DD31" w14:textId="06CBA10E" w:rsidR="00F36643" w:rsidRDefault="00642743" w:rsidP="007229D9">
      <w:pPr>
        <w:pStyle w:val="Akapitzlist"/>
        <w:keepNext/>
        <w:keepLines/>
        <w:numPr>
          <w:ilvl w:val="0"/>
          <w:numId w:val="15"/>
        </w:numPr>
        <w:spacing w:after="0" w:line="240" w:lineRule="auto"/>
        <w:ind w:left="357" w:hanging="357"/>
        <w:jc w:val="both"/>
        <w:rPr>
          <w:rStyle w:val="Bodytext2Exact"/>
          <w:rFonts w:asciiTheme="minorHAnsi" w:eastAsiaTheme="minorHAnsi" w:hAnsiTheme="minorHAnsi" w:cstheme="minorHAnsi"/>
          <w:sz w:val="22"/>
          <w:szCs w:val="22"/>
        </w:rPr>
      </w:pPr>
      <w:r w:rsidRPr="00F36643">
        <w:rPr>
          <w:rStyle w:val="Bodytext2Exact"/>
          <w:rFonts w:asciiTheme="minorHAnsi" w:eastAsiaTheme="minorHAnsi" w:hAnsiTheme="minorHAnsi" w:cstheme="minorHAnsi"/>
          <w:sz w:val="22"/>
          <w:szCs w:val="22"/>
        </w:rPr>
        <w:t>wyłonienia oferty najkorzystniejszej</w:t>
      </w:r>
      <w:r w:rsidRPr="00F36643">
        <w:rPr>
          <w:rStyle w:val="Bodytext2Exact"/>
          <w:rFonts w:asciiTheme="minorHAnsi" w:eastAsiaTheme="minorHAnsi" w:hAnsiTheme="minorHAnsi" w:cstheme="minorHAnsi"/>
        </w:rPr>
        <w:t xml:space="preserve"> </w:t>
      </w:r>
      <w:r w:rsidRPr="00F36643">
        <w:rPr>
          <w:rStyle w:val="Bodytext2Exact"/>
          <w:rFonts w:asciiTheme="minorHAnsi" w:eastAsiaTheme="minorHAnsi" w:hAnsiTheme="minorHAnsi" w:cstheme="minorHAnsi"/>
          <w:sz w:val="22"/>
          <w:szCs w:val="22"/>
        </w:rPr>
        <w:t>Zamawiający zastosuje następujący wzór:</w:t>
      </w:r>
    </w:p>
    <w:p w14:paraId="12F9CC20" w14:textId="77777777" w:rsidR="00F36643" w:rsidRDefault="00F36643" w:rsidP="00F36643">
      <w:pPr>
        <w:keepNext/>
        <w:keepLines/>
        <w:spacing w:after="0" w:line="240" w:lineRule="auto"/>
        <w:jc w:val="both"/>
        <w:rPr>
          <w:rStyle w:val="Bodytext4Exact"/>
          <w:rFonts w:asciiTheme="minorHAnsi" w:eastAsiaTheme="minorHAnsi" w:hAnsiTheme="minorHAnsi" w:cstheme="minorHAnsi"/>
          <w:b w:val="0"/>
          <w:bCs w:val="0"/>
          <w:sz w:val="22"/>
          <w:szCs w:val="22"/>
        </w:rPr>
      </w:pPr>
    </w:p>
    <w:p w14:paraId="14CC3BE3" w14:textId="77777777" w:rsidR="0020344D" w:rsidRPr="0020344D" w:rsidRDefault="0020344D" w:rsidP="0020344D">
      <w:pPr>
        <w:pStyle w:val="Akapitzlist"/>
        <w:keepNext/>
        <w:keepLines/>
        <w:spacing w:after="0" w:line="240" w:lineRule="auto"/>
        <w:ind w:left="357"/>
        <w:jc w:val="both"/>
        <w:rPr>
          <w:rStyle w:val="Bodytext2Exact"/>
          <w:rFonts w:asciiTheme="minorHAnsi" w:eastAsiaTheme="minorHAnsi" w:hAnsiTheme="minorHAnsi" w:cstheme="minorHAnsi"/>
          <w:sz w:val="22"/>
          <w:szCs w:val="22"/>
        </w:rPr>
      </w:pPr>
      <w:r w:rsidRPr="0020344D">
        <w:rPr>
          <w:rStyle w:val="Bodytext2Exact"/>
          <w:rFonts w:asciiTheme="minorHAnsi" w:eastAsiaTheme="minorHAnsi" w:hAnsiTheme="minorHAnsi" w:cstheme="minorHAnsi"/>
          <w:sz w:val="22"/>
          <w:szCs w:val="22"/>
        </w:rPr>
        <w:t>L=C+G+ T</w:t>
      </w:r>
    </w:p>
    <w:p w14:paraId="7A223B2B" w14:textId="77777777" w:rsidR="0020344D" w:rsidRPr="0020344D" w:rsidRDefault="0020344D" w:rsidP="0020344D">
      <w:pPr>
        <w:pStyle w:val="Akapitzlist"/>
        <w:keepNext/>
        <w:keepLines/>
        <w:spacing w:after="0" w:line="240" w:lineRule="auto"/>
        <w:ind w:left="357"/>
        <w:jc w:val="both"/>
        <w:rPr>
          <w:rStyle w:val="Bodytext2Exact"/>
          <w:rFonts w:asciiTheme="minorHAnsi" w:eastAsiaTheme="minorHAnsi" w:hAnsiTheme="minorHAnsi" w:cstheme="minorHAnsi"/>
          <w:sz w:val="22"/>
          <w:szCs w:val="22"/>
        </w:rPr>
      </w:pPr>
      <w:r w:rsidRPr="0020344D">
        <w:rPr>
          <w:rStyle w:val="Bodytext2Exact"/>
          <w:rFonts w:asciiTheme="minorHAnsi" w:eastAsiaTheme="minorHAnsi" w:hAnsiTheme="minorHAnsi" w:cstheme="minorHAnsi"/>
          <w:sz w:val="22"/>
          <w:szCs w:val="22"/>
        </w:rPr>
        <w:t>gdzie:</w:t>
      </w:r>
    </w:p>
    <w:p w14:paraId="0E44DA4F" w14:textId="3A3208B7" w:rsidR="0020344D" w:rsidRPr="0020344D" w:rsidRDefault="0020344D" w:rsidP="0020344D">
      <w:pPr>
        <w:pStyle w:val="Akapitzlist"/>
        <w:keepNext/>
        <w:keepLines/>
        <w:spacing w:after="0" w:line="240" w:lineRule="auto"/>
        <w:ind w:left="357"/>
        <w:jc w:val="both"/>
        <w:rPr>
          <w:rStyle w:val="Bodytext2Exact"/>
          <w:rFonts w:asciiTheme="minorHAnsi" w:eastAsiaTheme="minorHAnsi" w:hAnsiTheme="minorHAnsi" w:cstheme="minorHAnsi"/>
          <w:sz w:val="22"/>
          <w:szCs w:val="22"/>
        </w:rPr>
      </w:pPr>
      <w:r w:rsidRPr="0020344D">
        <w:rPr>
          <w:rStyle w:val="Bodytext2Exact"/>
          <w:rFonts w:asciiTheme="minorHAnsi" w:eastAsiaTheme="minorHAnsi" w:hAnsiTheme="minorHAnsi" w:cstheme="minorHAnsi"/>
          <w:sz w:val="22"/>
          <w:szCs w:val="22"/>
        </w:rPr>
        <w:t>L - całkowita liczba punktów</w:t>
      </w:r>
    </w:p>
    <w:p w14:paraId="0277BB94" w14:textId="2C852FAB" w:rsidR="0020344D" w:rsidRPr="0020344D" w:rsidRDefault="0020344D" w:rsidP="0020344D">
      <w:pPr>
        <w:pStyle w:val="Akapitzlist"/>
        <w:keepNext/>
        <w:keepLines/>
        <w:spacing w:after="0" w:line="240" w:lineRule="auto"/>
        <w:ind w:left="357"/>
        <w:jc w:val="both"/>
        <w:rPr>
          <w:rStyle w:val="Bodytext2Exact"/>
          <w:rFonts w:asciiTheme="minorHAnsi" w:eastAsiaTheme="minorHAnsi" w:hAnsiTheme="minorHAnsi" w:cstheme="minorHAnsi"/>
          <w:sz w:val="22"/>
          <w:szCs w:val="22"/>
        </w:rPr>
      </w:pPr>
      <w:r w:rsidRPr="0020344D">
        <w:rPr>
          <w:rStyle w:val="Bodytext2Exact"/>
          <w:rFonts w:asciiTheme="minorHAnsi" w:eastAsiaTheme="minorHAnsi" w:hAnsiTheme="minorHAnsi" w:cstheme="minorHAnsi"/>
          <w:sz w:val="22"/>
          <w:szCs w:val="22"/>
        </w:rPr>
        <w:t>C - punkty uzyskane w kryterium „cena”</w:t>
      </w:r>
    </w:p>
    <w:p w14:paraId="4663DD0E" w14:textId="0C828F23" w:rsidR="0020344D" w:rsidRPr="0020344D" w:rsidRDefault="0020344D" w:rsidP="0020344D">
      <w:pPr>
        <w:pStyle w:val="Akapitzlist"/>
        <w:keepNext/>
        <w:keepLines/>
        <w:spacing w:after="0" w:line="240" w:lineRule="auto"/>
        <w:ind w:left="357"/>
        <w:jc w:val="both"/>
        <w:rPr>
          <w:rStyle w:val="Bodytext2Exact"/>
          <w:rFonts w:asciiTheme="minorHAnsi" w:eastAsiaTheme="minorHAnsi" w:hAnsiTheme="minorHAnsi" w:cstheme="minorHAnsi"/>
          <w:sz w:val="22"/>
          <w:szCs w:val="22"/>
        </w:rPr>
      </w:pPr>
      <w:r w:rsidRPr="0020344D">
        <w:rPr>
          <w:rStyle w:val="Bodytext2Exact"/>
          <w:rFonts w:asciiTheme="minorHAnsi" w:eastAsiaTheme="minorHAnsi" w:hAnsiTheme="minorHAnsi" w:cstheme="minorHAnsi"/>
          <w:sz w:val="22"/>
          <w:szCs w:val="22"/>
        </w:rPr>
        <w:t>G – punkty uzyskane w kryterium jakościowym „dodatkowe godziny rozwojowe”</w:t>
      </w:r>
    </w:p>
    <w:p w14:paraId="513A434E" w14:textId="07B9E74B" w:rsidR="00F36643" w:rsidRDefault="0020344D" w:rsidP="0020344D">
      <w:pPr>
        <w:pStyle w:val="Akapitzlist"/>
        <w:keepNext/>
        <w:keepLines/>
        <w:spacing w:after="0" w:line="240" w:lineRule="auto"/>
        <w:ind w:left="357"/>
        <w:jc w:val="both"/>
        <w:rPr>
          <w:rStyle w:val="Bodytext2Exact"/>
          <w:rFonts w:asciiTheme="minorHAnsi" w:eastAsiaTheme="minorHAnsi" w:hAnsiTheme="minorHAnsi" w:cstheme="minorHAnsi"/>
          <w:sz w:val="22"/>
          <w:szCs w:val="22"/>
        </w:rPr>
      </w:pPr>
      <w:r w:rsidRPr="0020344D">
        <w:rPr>
          <w:rStyle w:val="Bodytext2Exact"/>
          <w:rFonts w:asciiTheme="minorHAnsi" w:eastAsiaTheme="minorHAnsi" w:hAnsiTheme="minorHAnsi" w:cstheme="minorHAnsi"/>
          <w:sz w:val="22"/>
          <w:szCs w:val="22"/>
        </w:rPr>
        <w:t>T- punkty uzyskane w kryterium „skrócenie terminu usunięcia błędów”.</w:t>
      </w:r>
    </w:p>
    <w:p w14:paraId="607298B7" w14:textId="77777777" w:rsidR="00F36643" w:rsidRPr="00F36643" w:rsidRDefault="00F36643" w:rsidP="00642743">
      <w:pPr>
        <w:pStyle w:val="Bodytext20"/>
        <w:shd w:val="clear" w:color="auto" w:fill="auto"/>
        <w:spacing w:line="190" w:lineRule="exact"/>
        <w:ind w:firstLine="0"/>
        <w:rPr>
          <w:rFonts w:asciiTheme="minorHAnsi" w:hAnsiTheme="minorHAnsi" w:cstheme="minorHAnsi"/>
          <w:sz w:val="22"/>
          <w:szCs w:val="22"/>
        </w:rPr>
      </w:pPr>
    </w:p>
    <w:p w14:paraId="0DFDF4B1" w14:textId="2759830B" w:rsidR="00280AA9" w:rsidRDefault="00280AA9"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3256E3">
        <w:rPr>
          <w:rFonts w:eastAsiaTheme="minorEastAsia" w:cstheme="minorHAnsi"/>
        </w:rPr>
        <w:t>Jeżeli wybór oferty najkorzystniejszej będzie niemożliwy z uwagi na to, że dwie lu</w:t>
      </w:r>
      <w:r w:rsidR="00F36643">
        <w:rPr>
          <w:rFonts w:eastAsiaTheme="minorEastAsia" w:cstheme="minorHAnsi"/>
        </w:rPr>
        <w:t>b</w:t>
      </w:r>
      <w:r w:rsidRPr="003256E3">
        <w:rPr>
          <w:rFonts w:eastAsiaTheme="minorEastAsia" w:cstheme="minorHAnsi"/>
        </w:rPr>
        <w:t xml:space="preserve"> więcej ofert uzyska taką samą liczbę punktów (przedstawią taki sam bilans ceny 1 innych kryteriów), Zamawiający wybierze ofertę z niższą ceną.</w:t>
      </w:r>
    </w:p>
    <w:p w14:paraId="5C936FE2" w14:textId="37C574B1" w:rsidR="00280AA9" w:rsidRDefault="00280AA9"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F36643">
        <w:rPr>
          <w:rFonts w:eastAsiaTheme="minorEastAsia" w:cstheme="minorHAnsi"/>
        </w:rPr>
        <w:t>Jeżeli w niniejszym postępowaniu nie będzie można dokonać wyboru oferty najkorzystniejszej ze względu na to, że zostały złożone oferty o takiej samej cenie i kryteriach. Zamawiający wezwie Wykonawców do złożenia ofert uzupełniających. Złożenie oferty uzupełniającej polegać będzie na przedstawieniu nowej propozycji cenowej, jednak nie wyższej niż zaoferowana w ofercie pierwotnej.</w:t>
      </w:r>
    </w:p>
    <w:p w14:paraId="0061CA23" w14:textId="77777777" w:rsidR="00B9413F" w:rsidRDefault="00B9413F"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B9413F">
        <w:rPr>
          <w:rFonts w:eastAsiaTheme="minorEastAsia" w:cstheme="minorHAnsi"/>
        </w:rPr>
        <w:t>Zamawiający może w celu ustalenia, czy oferta zawiera rażąco niską cenę w stosunku do przedmiotu zamówienia, zwrócić się do Wykonawcy o udzielenie w określonym terminie wyjaśnień dotyczących elementów oferty mających wpływ na wysokość ceny.</w:t>
      </w:r>
    </w:p>
    <w:p w14:paraId="429441AF" w14:textId="7C80B243" w:rsidR="00B9413F" w:rsidRDefault="00B9413F"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B9413F">
        <w:rPr>
          <w:rFonts w:eastAsiaTheme="minorEastAsia" w:cstheme="minorHAnsi"/>
        </w:rPr>
        <w:t xml:space="preserve">Zamawiający odrzuci ofertę Wykonawcy, który nie złożył wyjaśnień lub jeżeli dokonana ocena wyjaśnień wraz z dostarczonymi dowodami potwierdzi, że oferta zawiera rażąco niską cenę </w:t>
      </w:r>
      <w:r>
        <w:rPr>
          <w:rFonts w:eastAsiaTheme="minorEastAsia" w:cstheme="minorHAnsi"/>
        </w:rPr>
        <w:br/>
      </w:r>
      <w:r w:rsidRPr="00B9413F">
        <w:rPr>
          <w:rFonts w:eastAsiaTheme="minorEastAsia" w:cstheme="minorHAnsi"/>
        </w:rPr>
        <w:t>w stosunku do przedmiotu zamówienia.</w:t>
      </w:r>
    </w:p>
    <w:p w14:paraId="4CA8AD6B" w14:textId="15F9F412" w:rsidR="00B9413F" w:rsidRDefault="00B9413F"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B9413F">
        <w:rPr>
          <w:rFonts w:eastAsiaTheme="minorEastAsia" w:cstheme="minorHAnsi"/>
        </w:rPr>
        <w:t>Cenę uznaje się za rażąco niską, jeżeli jest niższa, o co najmniej 33% od szacowanej wartości</w:t>
      </w:r>
      <w:r>
        <w:rPr>
          <w:rFonts w:eastAsiaTheme="minorEastAsia" w:cstheme="minorHAnsi"/>
        </w:rPr>
        <w:t xml:space="preserve"> zamówienia. </w:t>
      </w:r>
    </w:p>
    <w:p w14:paraId="53E92C4E" w14:textId="31150213" w:rsidR="00B9413F" w:rsidRPr="00B9413F" w:rsidRDefault="00B9413F"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B9413F">
        <w:rPr>
          <w:rFonts w:eastAsiaTheme="minorEastAsia" w:cstheme="minorHAnsi"/>
        </w:rPr>
        <w:t>Jeżeli Wykonawca, którego oferta została wybrana, uchyli się od zawarcia umowy, Zamawiający może wybrać ofertę najkorzystniejszą spośród pozostałych ofert, bez przeprowadzania ich ponownej oceny.</w:t>
      </w:r>
    </w:p>
    <w:p w14:paraId="30C5FC00" w14:textId="77777777" w:rsidR="00280AA9" w:rsidRDefault="00280AA9"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F36643">
        <w:rPr>
          <w:rFonts w:eastAsiaTheme="minorEastAsia" w:cstheme="minorHAnsi"/>
        </w:rPr>
        <w:t>W przypadku, gdy wybrany Wykonawca odmówi podpisania umowy na realizację zamówienia. Zamawiający wybierze Wykonawcę, który zajął kolejne (drugie) miejsce na liście rankingowej.</w:t>
      </w:r>
    </w:p>
    <w:p w14:paraId="675CC97B" w14:textId="77777777" w:rsidR="00280AA9" w:rsidRDefault="00280AA9"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F36643">
        <w:rPr>
          <w:rFonts w:eastAsiaTheme="minorEastAsia" w:cstheme="minorHAnsi"/>
        </w:rPr>
        <w:t>Zamawiający zastrzega sobie prawo do unieważnienia postępowania, jeżeli cena oferty, która została wybrana jako najkorzystniejsza przewyższa kwotę jaką Zamawiający zamierza przeznaczyć na realizację zamówienia.</w:t>
      </w:r>
    </w:p>
    <w:p w14:paraId="5D11FB3D" w14:textId="0FFFE765" w:rsidR="00280AA9" w:rsidRDefault="00280AA9" w:rsidP="007229D9">
      <w:pPr>
        <w:pStyle w:val="Akapitzlist"/>
        <w:widowControl w:val="0"/>
        <w:numPr>
          <w:ilvl w:val="0"/>
          <w:numId w:val="15"/>
        </w:numPr>
        <w:tabs>
          <w:tab w:val="left" w:pos="338"/>
        </w:tabs>
        <w:spacing w:after="0" w:line="240" w:lineRule="auto"/>
        <w:ind w:left="357" w:hanging="357"/>
        <w:jc w:val="both"/>
        <w:rPr>
          <w:rFonts w:eastAsiaTheme="minorEastAsia" w:cstheme="minorHAnsi"/>
        </w:rPr>
      </w:pPr>
      <w:r w:rsidRPr="00F36643">
        <w:rPr>
          <w:rFonts w:eastAsiaTheme="minorEastAsia" w:cstheme="minorHAnsi"/>
        </w:rPr>
        <w:t>Informację o wyniku postępowania Zamawiający upubliczni w Bazie Konkurencyjności.</w:t>
      </w:r>
    </w:p>
    <w:p w14:paraId="546A4582" w14:textId="20EA52EE" w:rsidR="00F36643" w:rsidRDefault="00F36643" w:rsidP="00F36643">
      <w:pPr>
        <w:pStyle w:val="Akapitzlist"/>
        <w:widowControl w:val="0"/>
        <w:tabs>
          <w:tab w:val="left" w:pos="338"/>
        </w:tabs>
        <w:spacing w:after="0" w:line="240" w:lineRule="auto"/>
        <w:ind w:left="357"/>
        <w:jc w:val="both"/>
        <w:rPr>
          <w:rFonts w:eastAsiaTheme="minorEastAsia" w:cstheme="minorHAnsi"/>
        </w:rPr>
      </w:pPr>
    </w:p>
    <w:p w14:paraId="587C3A25" w14:textId="77777777" w:rsidR="00FE0217" w:rsidRPr="00F36643" w:rsidRDefault="00FE0217" w:rsidP="00F36643">
      <w:pPr>
        <w:pStyle w:val="Akapitzlist"/>
        <w:widowControl w:val="0"/>
        <w:tabs>
          <w:tab w:val="left" w:pos="338"/>
        </w:tabs>
        <w:spacing w:after="0" w:line="240" w:lineRule="auto"/>
        <w:ind w:left="357"/>
        <w:jc w:val="both"/>
        <w:rPr>
          <w:rFonts w:eastAsiaTheme="minorEastAsia" w:cstheme="minorHAnsi"/>
        </w:rPr>
      </w:pPr>
    </w:p>
    <w:p w14:paraId="6AD0586E" w14:textId="2697AFB6" w:rsidR="00280AA9" w:rsidRPr="003256E3" w:rsidRDefault="00280AA9" w:rsidP="007229D9">
      <w:pPr>
        <w:pStyle w:val="Akapitzlist"/>
        <w:numPr>
          <w:ilvl w:val="0"/>
          <w:numId w:val="19"/>
        </w:numPr>
        <w:spacing w:after="0" w:line="240" w:lineRule="auto"/>
        <w:ind w:left="0" w:firstLine="0"/>
        <w:rPr>
          <w:rFonts w:eastAsiaTheme="minorEastAsia" w:cstheme="minorHAnsi"/>
          <w:b/>
          <w:bCs/>
        </w:rPr>
      </w:pPr>
      <w:r w:rsidRPr="003256E3">
        <w:rPr>
          <w:rFonts w:eastAsiaTheme="minorEastAsia" w:cstheme="minorHAnsi"/>
          <w:b/>
          <w:bCs/>
        </w:rPr>
        <w:t xml:space="preserve"> DODATKOWE INFORMACJE</w:t>
      </w:r>
    </w:p>
    <w:p w14:paraId="64E8ECE5" w14:textId="77777777" w:rsidR="00280AA9" w:rsidRPr="00F36643"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3256E3">
        <w:rPr>
          <w:rFonts w:eastAsiaTheme="minorEastAsia" w:cstheme="minorHAnsi"/>
        </w:rPr>
        <w:t>Wybrany Wykonawca ma obowiązek skontaktować się z Zamawiającym w terminie 7 dni roboczych od momentu powiadomienia go o wybraniu jego oferty, w celu uzgodnienia wszystkich kwestii koniecznych do wykonania zamówienia.</w:t>
      </w:r>
    </w:p>
    <w:p w14:paraId="63EC6017" w14:textId="5206AB5D" w:rsidR="00280AA9" w:rsidRPr="00F36643"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F36643">
        <w:rPr>
          <w:rFonts w:eastAsiaTheme="minorEastAsia" w:cstheme="minorHAnsi"/>
        </w:rPr>
        <w:t>Zamawiający ma możliwość na każdym etapie postępowania do:</w:t>
      </w:r>
    </w:p>
    <w:p w14:paraId="206DB985" w14:textId="77777777" w:rsidR="00280AA9" w:rsidRPr="00F36643" w:rsidRDefault="00280AA9" w:rsidP="007229D9">
      <w:pPr>
        <w:pStyle w:val="Akapitzlist"/>
        <w:widowControl w:val="0"/>
        <w:numPr>
          <w:ilvl w:val="0"/>
          <w:numId w:val="17"/>
        </w:numPr>
        <w:tabs>
          <w:tab w:val="left" w:pos="338"/>
        </w:tabs>
        <w:spacing w:after="0" w:line="240" w:lineRule="auto"/>
        <w:ind w:left="357" w:hanging="357"/>
        <w:jc w:val="both"/>
        <w:rPr>
          <w:rFonts w:eastAsiaTheme="minorEastAsia" w:cstheme="minorHAnsi"/>
          <w:b/>
          <w:bCs/>
        </w:rPr>
      </w:pPr>
      <w:r w:rsidRPr="003256E3">
        <w:rPr>
          <w:rFonts w:eastAsiaTheme="minorEastAsia" w:cstheme="minorHAnsi"/>
        </w:rPr>
        <w:t>zmiany lub odwołania postępowania,</w:t>
      </w:r>
    </w:p>
    <w:p w14:paraId="63F9D30E" w14:textId="77777777" w:rsidR="00280AA9" w:rsidRPr="00F36643" w:rsidRDefault="00280AA9" w:rsidP="007229D9">
      <w:pPr>
        <w:pStyle w:val="Akapitzlist"/>
        <w:widowControl w:val="0"/>
        <w:numPr>
          <w:ilvl w:val="0"/>
          <w:numId w:val="17"/>
        </w:numPr>
        <w:tabs>
          <w:tab w:val="left" w:pos="338"/>
        </w:tabs>
        <w:spacing w:after="0" w:line="240" w:lineRule="auto"/>
        <w:ind w:left="357" w:hanging="357"/>
        <w:jc w:val="both"/>
        <w:rPr>
          <w:rFonts w:eastAsiaTheme="minorEastAsia" w:cstheme="minorHAnsi"/>
          <w:b/>
          <w:bCs/>
        </w:rPr>
      </w:pPr>
      <w:r w:rsidRPr="00F36643">
        <w:rPr>
          <w:rFonts w:eastAsiaTheme="minorEastAsia" w:cstheme="minorHAnsi"/>
        </w:rPr>
        <w:t>zmiany lub odwołania warunków postępowania,</w:t>
      </w:r>
    </w:p>
    <w:p w14:paraId="08D5F71F" w14:textId="77777777" w:rsidR="00280AA9" w:rsidRPr="00F36643" w:rsidRDefault="00280AA9" w:rsidP="007229D9">
      <w:pPr>
        <w:pStyle w:val="Akapitzlist"/>
        <w:widowControl w:val="0"/>
        <w:numPr>
          <w:ilvl w:val="0"/>
          <w:numId w:val="17"/>
        </w:numPr>
        <w:tabs>
          <w:tab w:val="left" w:pos="338"/>
        </w:tabs>
        <w:spacing w:after="0" w:line="240" w:lineRule="auto"/>
        <w:ind w:left="357" w:hanging="357"/>
        <w:jc w:val="both"/>
        <w:rPr>
          <w:rFonts w:eastAsiaTheme="minorEastAsia" w:cstheme="minorHAnsi"/>
          <w:b/>
          <w:bCs/>
        </w:rPr>
      </w:pPr>
      <w:r w:rsidRPr="00F36643">
        <w:rPr>
          <w:rFonts w:eastAsiaTheme="minorEastAsia" w:cstheme="minorHAnsi"/>
        </w:rPr>
        <w:t>zmiany treści ogłoszenia i/lub zapytania ofertowego,</w:t>
      </w:r>
    </w:p>
    <w:p w14:paraId="446F4D04" w14:textId="0C0617EA" w:rsidR="00F36643" w:rsidRPr="008A2398" w:rsidRDefault="00280AA9" w:rsidP="007229D9">
      <w:pPr>
        <w:pStyle w:val="Akapitzlist"/>
        <w:widowControl w:val="0"/>
        <w:numPr>
          <w:ilvl w:val="0"/>
          <w:numId w:val="17"/>
        </w:numPr>
        <w:tabs>
          <w:tab w:val="left" w:pos="338"/>
        </w:tabs>
        <w:spacing w:after="0" w:line="240" w:lineRule="auto"/>
        <w:ind w:left="357" w:hanging="357"/>
        <w:jc w:val="both"/>
        <w:rPr>
          <w:rFonts w:eastAsiaTheme="minorEastAsia" w:cstheme="minorHAnsi"/>
          <w:b/>
          <w:bCs/>
        </w:rPr>
      </w:pPr>
      <w:r w:rsidRPr="00F36643">
        <w:rPr>
          <w:rFonts w:eastAsiaTheme="minorEastAsia" w:cstheme="minorHAnsi"/>
        </w:rPr>
        <w:t>unieważnienia lub zamknięcia postępowania bez podania przyczyny na każdym etapie postępowania.</w:t>
      </w:r>
    </w:p>
    <w:p w14:paraId="19E94517" w14:textId="77777777" w:rsidR="007D3D79" w:rsidRPr="00F36643"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3256E3">
        <w:rPr>
          <w:rFonts w:eastAsiaTheme="minorEastAsia" w:cstheme="minorHAnsi"/>
        </w:rPr>
        <w:t xml:space="preserve">Zamawiający przewiduje nakładanie kar umownych na Wykonawcę na etapie realizacji zamówienia. Kary umowne nie wykluczają dochodzenia od Wykonawcy odszkodowania na </w:t>
      </w:r>
      <w:r w:rsidRPr="003256E3">
        <w:rPr>
          <w:rFonts w:eastAsiaTheme="minorEastAsia" w:cstheme="minorHAnsi"/>
        </w:rPr>
        <w:lastRenderedPageBreak/>
        <w:t>zasadach ogólnych, jeżeli kara umowna nie pokryje wyrządzonej szkody.</w:t>
      </w:r>
    </w:p>
    <w:p w14:paraId="447EC9D3" w14:textId="11D1A21F" w:rsidR="007D3D79" w:rsidRPr="00CE6C73"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F36643">
        <w:rPr>
          <w:rFonts w:eastAsiaTheme="minorEastAsia" w:cstheme="minorHAnsi"/>
        </w:rPr>
        <w:t>Zamawiający zastrzega możliwość niezrealizowania całości zamówienia. Powodem mogą być wprowadzone zmiany do wniosku o dofinansowanie projektu</w:t>
      </w:r>
      <w:r w:rsidR="00F36643">
        <w:rPr>
          <w:rFonts w:eastAsiaTheme="minorEastAsia" w:cstheme="minorHAnsi"/>
        </w:rPr>
        <w:t>.</w:t>
      </w:r>
    </w:p>
    <w:p w14:paraId="2E3D895E" w14:textId="1D5D58A7" w:rsidR="00345845" w:rsidRPr="00B20AA8" w:rsidRDefault="00CE6C73" w:rsidP="00B20AA8">
      <w:pPr>
        <w:pStyle w:val="Akapitzlist"/>
        <w:widowControl w:val="0"/>
        <w:numPr>
          <w:ilvl w:val="0"/>
          <w:numId w:val="18"/>
        </w:numPr>
        <w:tabs>
          <w:tab w:val="left" w:pos="338"/>
        </w:tabs>
        <w:spacing w:after="0" w:line="240" w:lineRule="auto"/>
        <w:ind w:left="357" w:hanging="357"/>
        <w:jc w:val="both"/>
        <w:rPr>
          <w:rFonts w:eastAsiaTheme="minorEastAsia" w:cstheme="minorHAnsi"/>
          <w:bCs/>
        </w:rPr>
      </w:pPr>
      <w:r w:rsidRPr="005902DD">
        <w:rPr>
          <w:rFonts w:eastAsiaTheme="minorEastAsia" w:cstheme="minorHAnsi"/>
          <w:bCs/>
        </w:rPr>
        <w:t>Zamawiający przewiduje możliwość dokonania następujących istotnych zmian postanowień zawartej umowy w stosunku do treści oferty, na podstawie której dokonano wyboru Wykonawcy</w:t>
      </w:r>
      <w:r w:rsidR="00345845">
        <w:rPr>
          <w:rFonts w:eastAsiaTheme="minorEastAsia" w:cstheme="minorHAnsi"/>
          <w:bCs/>
        </w:rPr>
        <w:t xml:space="preserve">. Szczegółowe informacje w tej kwestii znajdują się </w:t>
      </w:r>
      <w:r w:rsidR="00B20AA8">
        <w:rPr>
          <w:rFonts w:eastAsiaTheme="minorEastAsia" w:cstheme="minorHAnsi"/>
          <w:bCs/>
        </w:rPr>
        <w:t xml:space="preserve">we wzorze umowy stanowiącym </w:t>
      </w:r>
      <w:r w:rsidR="00B20AA8" w:rsidRPr="00B20AA8">
        <w:rPr>
          <w:rFonts w:eastAsiaTheme="minorEastAsia" w:cstheme="minorHAnsi"/>
          <w:b/>
        </w:rPr>
        <w:t>Załącznik nr 4</w:t>
      </w:r>
      <w:r w:rsidR="00B20AA8">
        <w:rPr>
          <w:rFonts w:eastAsiaTheme="minorEastAsia" w:cstheme="minorHAnsi"/>
          <w:bCs/>
        </w:rPr>
        <w:t xml:space="preserve"> do zapytania. </w:t>
      </w:r>
    </w:p>
    <w:p w14:paraId="30B7A8E9" w14:textId="0FBBB45A" w:rsidR="007D3D79" w:rsidRPr="001418E2"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F36643">
        <w:rPr>
          <w:rFonts w:eastAsiaTheme="minorEastAsia" w:cstheme="minorHAnsi"/>
        </w:rPr>
        <w:t>W ramach składania wniosku o płatność oferty mogą zostać przekazane w celu weryfikacji do właściwej instytucji publicznej.</w:t>
      </w:r>
    </w:p>
    <w:p w14:paraId="209DDB1E" w14:textId="77777777" w:rsidR="007D3D79" w:rsidRPr="001418E2"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1418E2">
        <w:rPr>
          <w:rFonts w:eastAsiaTheme="minorEastAsia" w:cstheme="minorHAnsi"/>
        </w:rPr>
        <w:t>W zakresie danych osobowych, które Wykonawca poweźmie od Zamawiającego w wypadku wykonywania umowy zawartej na skutek złożenia oferty - prawa i obowiązki stron określone zostaną w umowie o powierzeniu przetwarzania danych osobowych lub upoważnieniu do przetwarzania danych osobowych.</w:t>
      </w:r>
    </w:p>
    <w:p w14:paraId="50569F23" w14:textId="4251BEB7" w:rsidR="007D3D79" w:rsidRPr="001418E2" w:rsidRDefault="00280AA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1418E2">
        <w:rPr>
          <w:rFonts w:eastAsiaTheme="minorEastAsia" w:cstheme="minorHAnsi"/>
        </w:rPr>
        <w:t>Wszelkie informacje dotyczące zamówienia, zawarte w zapytaniu ofertowym, które nie zostały podane do wiadomości publicznej, a także wszelkie informacje prawne, organizacyjne, handlowe, technologiczne i techniczne, dotyczące Zamawiającego lub</w:t>
      </w:r>
      <w:r w:rsidR="007D3D79" w:rsidRPr="001418E2">
        <w:rPr>
          <w:rFonts w:eastAsiaTheme="minorEastAsia" w:cstheme="minorHAnsi"/>
        </w:rPr>
        <w:t xml:space="preserve"> zamówienia, niepodane do wiadomości publicznej, które uczestnik postpowania uzyska w związku z uczestnictwem w postępowaniu </w:t>
      </w:r>
      <w:r w:rsidR="0063012B">
        <w:rPr>
          <w:rFonts w:eastAsiaTheme="minorEastAsia" w:cstheme="minorHAnsi"/>
        </w:rPr>
        <w:br/>
      </w:r>
      <w:r w:rsidR="007D3D79" w:rsidRPr="001418E2">
        <w:rPr>
          <w:rFonts w:eastAsiaTheme="minorEastAsia" w:cstheme="minorHAnsi"/>
        </w:rPr>
        <w:t>o udzielenie zamówienia stanowią tajemnicę przedsiębiorstwa Zamawiającego i nie mogą być ujawniane uczestników postępowania, ani przekazywane osobom trzecim bez Zamawiającego. Wyżej opisane informacje poufne mogą być wykorzystane wyłącznie w celu przygotowania oferty i udziału w postępowaniu o udzielenie zamówienia.</w:t>
      </w:r>
    </w:p>
    <w:p w14:paraId="611B8ECC" w14:textId="274D7763" w:rsidR="007D3D79" w:rsidRPr="001418E2" w:rsidRDefault="007D3D7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1418E2">
        <w:rPr>
          <w:rFonts w:eastAsiaTheme="minorEastAsia" w:cstheme="minorHAnsi"/>
        </w:rPr>
        <w:t xml:space="preserve">Wykonawca jest związany ofertą do dnia zakończenia postępowania, nie dłużej niż </w:t>
      </w:r>
      <w:r w:rsidR="001418E2">
        <w:rPr>
          <w:rFonts w:eastAsiaTheme="minorEastAsia" w:cstheme="minorHAnsi"/>
        </w:rPr>
        <w:t xml:space="preserve">30 </w:t>
      </w:r>
      <w:r w:rsidRPr="001418E2">
        <w:rPr>
          <w:rFonts w:eastAsiaTheme="minorEastAsia" w:cstheme="minorHAnsi"/>
        </w:rPr>
        <w:t>dni licząc od dnia, kiedy upłynął termin do składania ofert.</w:t>
      </w:r>
    </w:p>
    <w:p w14:paraId="042FD049" w14:textId="6F38622F" w:rsidR="007D3D79" w:rsidRPr="001418E2" w:rsidRDefault="007D3D79" w:rsidP="007229D9">
      <w:pPr>
        <w:pStyle w:val="Akapitzlist"/>
        <w:widowControl w:val="0"/>
        <w:numPr>
          <w:ilvl w:val="0"/>
          <w:numId w:val="18"/>
        </w:numPr>
        <w:tabs>
          <w:tab w:val="left" w:pos="338"/>
        </w:tabs>
        <w:spacing w:after="0" w:line="240" w:lineRule="auto"/>
        <w:ind w:left="357" w:hanging="357"/>
        <w:jc w:val="both"/>
        <w:rPr>
          <w:rFonts w:eastAsiaTheme="minorEastAsia" w:cstheme="minorHAnsi"/>
          <w:b/>
          <w:bCs/>
        </w:rPr>
      </w:pPr>
      <w:r w:rsidRPr="001418E2">
        <w:rPr>
          <w:rFonts w:eastAsiaTheme="minorEastAsia" w:cstheme="minorHAnsi"/>
        </w:rPr>
        <w:t>Niniejsze zapytanie ofertowe nie stanowi zobowiązania do zawarcia umowy.</w:t>
      </w:r>
    </w:p>
    <w:p w14:paraId="700624AD" w14:textId="77777777" w:rsidR="001418E2" w:rsidRDefault="001418E2" w:rsidP="001418E2">
      <w:pPr>
        <w:widowControl w:val="0"/>
        <w:tabs>
          <w:tab w:val="left" w:pos="338"/>
        </w:tabs>
        <w:spacing w:after="0" w:line="240" w:lineRule="auto"/>
        <w:jc w:val="both"/>
        <w:rPr>
          <w:rFonts w:eastAsiaTheme="minorEastAsia" w:cstheme="minorHAnsi"/>
          <w:b/>
          <w:bCs/>
        </w:rPr>
      </w:pPr>
    </w:p>
    <w:p w14:paraId="36B9E434" w14:textId="193BFB5C" w:rsidR="001418E2" w:rsidRDefault="001418E2" w:rsidP="001418E2">
      <w:pPr>
        <w:widowControl w:val="0"/>
        <w:tabs>
          <w:tab w:val="left" w:pos="338"/>
        </w:tabs>
        <w:spacing w:after="0" w:line="240" w:lineRule="auto"/>
        <w:jc w:val="both"/>
        <w:rPr>
          <w:rFonts w:eastAsiaTheme="minorEastAsia" w:cstheme="minorHAnsi"/>
          <w:b/>
          <w:bCs/>
        </w:rPr>
      </w:pPr>
      <w:r>
        <w:rPr>
          <w:rFonts w:eastAsiaTheme="minorEastAsia" w:cstheme="minorHAnsi"/>
          <w:b/>
          <w:bCs/>
        </w:rPr>
        <w:t>Zatwierdzam</w:t>
      </w:r>
      <w:r w:rsidR="007360E6">
        <w:rPr>
          <w:rFonts w:eastAsiaTheme="minorEastAsia" w:cstheme="minorHAnsi"/>
          <w:b/>
          <w:bCs/>
        </w:rPr>
        <w:t>:</w:t>
      </w:r>
      <w:r>
        <w:rPr>
          <w:rFonts w:eastAsiaTheme="minorEastAsia" w:cstheme="minorHAnsi"/>
          <w:b/>
          <w:bCs/>
        </w:rPr>
        <w:t xml:space="preserve"> </w:t>
      </w:r>
    </w:p>
    <w:p w14:paraId="14747356" w14:textId="622BC8E4" w:rsidR="001418E2" w:rsidRDefault="001418E2" w:rsidP="001418E2">
      <w:pPr>
        <w:widowControl w:val="0"/>
        <w:tabs>
          <w:tab w:val="left" w:pos="338"/>
        </w:tabs>
        <w:spacing w:after="0" w:line="240" w:lineRule="auto"/>
        <w:jc w:val="both"/>
        <w:rPr>
          <w:rFonts w:eastAsiaTheme="minorEastAsia" w:cstheme="minorHAnsi"/>
          <w:b/>
          <w:bCs/>
        </w:rPr>
      </w:pPr>
    </w:p>
    <w:p w14:paraId="44C6C9E4" w14:textId="77777777" w:rsidR="007360E6" w:rsidRPr="001418E2" w:rsidRDefault="007360E6" w:rsidP="001418E2">
      <w:pPr>
        <w:widowControl w:val="0"/>
        <w:tabs>
          <w:tab w:val="left" w:pos="338"/>
        </w:tabs>
        <w:spacing w:after="0" w:line="240" w:lineRule="auto"/>
        <w:jc w:val="both"/>
        <w:rPr>
          <w:rFonts w:eastAsiaTheme="minorEastAsia" w:cstheme="minorHAnsi"/>
          <w:b/>
          <w:bCs/>
        </w:rPr>
      </w:pPr>
    </w:p>
    <w:sectPr w:rsidR="007360E6" w:rsidRPr="001418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E64B" w14:textId="77777777" w:rsidR="00611FCF" w:rsidRDefault="00611FCF" w:rsidP="0000178A">
      <w:pPr>
        <w:spacing w:after="0" w:line="240" w:lineRule="auto"/>
      </w:pPr>
      <w:r>
        <w:separator/>
      </w:r>
    </w:p>
  </w:endnote>
  <w:endnote w:type="continuationSeparator" w:id="0">
    <w:p w14:paraId="2BBCA2C9" w14:textId="77777777" w:rsidR="00611FCF" w:rsidRDefault="00611FCF" w:rsidP="0000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921563"/>
      <w:docPartObj>
        <w:docPartGallery w:val="Page Numbers (Bottom of Page)"/>
        <w:docPartUnique/>
      </w:docPartObj>
    </w:sdtPr>
    <w:sdtEndPr/>
    <w:sdtContent>
      <w:p w14:paraId="166DDF50" w14:textId="39B014D4" w:rsidR="000418BF" w:rsidRDefault="000418BF">
        <w:pPr>
          <w:pStyle w:val="Stopka"/>
          <w:jc w:val="right"/>
        </w:pPr>
        <w:r>
          <w:fldChar w:fldCharType="begin"/>
        </w:r>
        <w:r>
          <w:instrText>PAGE   \* MERGEFORMAT</w:instrText>
        </w:r>
        <w:r>
          <w:fldChar w:fldCharType="separate"/>
        </w:r>
        <w:r w:rsidR="000B6910">
          <w:rPr>
            <w:noProof/>
          </w:rPr>
          <w:t>9</w:t>
        </w:r>
        <w:r>
          <w:fldChar w:fldCharType="end"/>
        </w:r>
      </w:p>
    </w:sdtContent>
  </w:sdt>
  <w:p w14:paraId="69D9F2ED" w14:textId="77777777" w:rsidR="000418BF" w:rsidRDefault="000418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B285" w14:textId="77777777" w:rsidR="00611FCF" w:rsidRDefault="00611FCF" w:rsidP="0000178A">
      <w:pPr>
        <w:spacing w:after="0" w:line="240" w:lineRule="auto"/>
      </w:pPr>
      <w:r>
        <w:separator/>
      </w:r>
    </w:p>
  </w:footnote>
  <w:footnote w:type="continuationSeparator" w:id="0">
    <w:p w14:paraId="4777DD08" w14:textId="77777777" w:rsidR="00611FCF" w:rsidRDefault="00611FCF" w:rsidP="0000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E551C" w14:textId="0C84EBBD" w:rsidR="000418BF" w:rsidRDefault="00502C07">
    <w:pPr>
      <w:pStyle w:val="Nagwek"/>
    </w:pPr>
    <w:r>
      <w:rPr>
        <w:noProof/>
        <w:lang w:eastAsia="pl-PL"/>
      </w:rPr>
      <w:drawing>
        <wp:inline distT="0" distB="0" distL="0" distR="0" wp14:anchorId="625474A5" wp14:editId="5D0BC69D">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p w14:paraId="18C1BB32" w14:textId="105900BF" w:rsidR="000418BF" w:rsidRDefault="00041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51F"/>
    <w:multiLevelType w:val="hybridMultilevel"/>
    <w:tmpl w:val="24321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E1CD2"/>
    <w:multiLevelType w:val="hybridMultilevel"/>
    <w:tmpl w:val="2CEEFAC4"/>
    <w:lvl w:ilvl="0" w:tplc="B8DA1F5E">
      <w:start w:val="1"/>
      <w:numFmt w:val="decimal"/>
      <w:lvlText w:val="%1."/>
      <w:lvlJc w:val="left"/>
      <w:pPr>
        <w:ind w:left="1800" w:hanging="360"/>
      </w:pPr>
      <w:rPr>
        <w:b/>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49D229A"/>
    <w:multiLevelType w:val="hybridMultilevel"/>
    <w:tmpl w:val="64F8E6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3F6807"/>
    <w:multiLevelType w:val="hybridMultilevel"/>
    <w:tmpl w:val="ACF6FFEC"/>
    <w:lvl w:ilvl="0" w:tplc="BAEC9BF6">
      <w:start w:val="1"/>
      <w:numFmt w:val="decimal"/>
      <w:lvlText w:val="%1)"/>
      <w:lvlJc w:val="left"/>
      <w:pPr>
        <w:ind w:left="600" w:hanging="360"/>
      </w:pPr>
      <w:rPr>
        <w:rFonts w:asciiTheme="minorHAnsi" w:hAnsiTheme="minorHAnsi" w:cstheme="minorHAnsi" w:hint="default"/>
        <w:b w:val="0"/>
        <w:i w:val="0"/>
        <w:iCs/>
        <w:color w:val="000000"/>
        <w:sz w:val="22"/>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nsid w:val="13525E31"/>
    <w:multiLevelType w:val="hybridMultilevel"/>
    <w:tmpl w:val="73A29C7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178F0B0B"/>
    <w:multiLevelType w:val="hybridMultilevel"/>
    <w:tmpl w:val="B9F69DD6"/>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
    <w:nsid w:val="19190A3F"/>
    <w:multiLevelType w:val="hybridMultilevel"/>
    <w:tmpl w:val="BC440A5C"/>
    <w:lvl w:ilvl="0" w:tplc="CD80223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3630EC"/>
    <w:multiLevelType w:val="hybridMultilevel"/>
    <w:tmpl w:val="17207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48553A"/>
    <w:multiLevelType w:val="hybridMultilevel"/>
    <w:tmpl w:val="36BAC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630A9"/>
    <w:multiLevelType w:val="hybridMultilevel"/>
    <w:tmpl w:val="2452B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558F0"/>
    <w:multiLevelType w:val="hybridMultilevel"/>
    <w:tmpl w:val="6F269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F14A5F"/>
    <w:multiLevelType w:val="hybridMultilevel"/>
    <w:tmpl w:val="7376EE76"/>
    <w:lvl w:ilvl="0" w:tplc="D354ED24">
      <w:start w:val="1"/>
      <w:numFmt w:val="decimal"/>
      <w:lvlText w:val="%1)"/>
      <w:lvlJc w:val="left"/>
      <w:pPr>
        <w:ind w:left="1300" w:hanging="360"/>
      </w:pPr>
      <w:rPr>
        <w:rFonts w:asciiTheme="minorHAnsi" w:hAnsiTheme="minorHAnsi" w:cstheme="minorHAnsi" w:hint="default"/>
        <w:sz w:val="22"/>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12">
    <w:nsid w:val="2FEE09BE"/>
    <w:multiLevelType w:val="hybridMultilevel"/>
    <w:tmpl w:val="CFC447F6"/>
    <w:lvl w:ilvl="0" w:tplc="36E6840C">
      <w:start w:val="1"/>
      <w:numFmt w:val="decimal"/>
      <w:lvlText w:val="%1."/>
      <w:lvlJc w:val="left"/>
      <w:pPr>
        <w:ind w:left="1800" w:hanging="360"/>
      </w:pPr>
      <w:rPr>
        <w:b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4A71D8D"/>
    <w:multiLevelType w:val="hybridMultilevel"/>
    <w:tmpl w:val="87A403A2"/>
    <w:lvl w:ilvl="0" w:tplc="BF5821AA">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023C93"/>
    <w:multiLevelType w:val="hybridMultilevel"/>
    <w:tmpl w:val="6D06D67A"/>
    <w:lvl w:ilvl="0" w:tplc="A14ED3C4">
      <w:start w:val="1"/>
      <w:numFmt w:val="lowerLetter"/>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2D3BDD"/>
    <w:multiLevelType w:val="multilevel"/>
    <w:tmpl w:val="8E64F9D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EC4F43"/>
    <w:multiLevelType w:val="multilevel"/>
    <w:tmpl w:val="ECBCA28C"/>
    <w:lvl w:ilvl="0">
      <w:start w:val="1"/>
      <w:numFmt w:val="decimal"/>
      <w:lvlText w:val="%1."/>
      <w:lvlJc w:val="left"/>
      <w:rPr>
        <w:rFonts w:asciiTheme="minorHAnsi"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6D6468"/>
    <w:multiLevelType w:val="hybridMultilevel"/>
    <w:tmpl w:val="D7E4CEDA"/>
    <w:lvl w:ilvl="0" w:tplc="115C4920">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3A8130D3"/>
    <w:multiLevelType w:val="hybridMultilevel"/>
    <w:tmpl w:val="20DABD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2B60BB2"/>
    <w:multiLevelType w:val="hybridMultilevel"/>
    <w:tmpl w:val="C9FA0ED2"/>
    <w:lvl w:ilvl="0" w:tplc="22882A94">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ED0E91"/>
    <w:multiLevelType w:val="hybridMultilevel"/>
    <w:tmpl w:val="73C6EA8C"/>
    <w:lvl w:ilvl="0" w:tplc="7DD4AF70">
      <w:start w:val="1"/>
      <w:numFmt w:val="decimal"/>
      <w:lvlText w:val="%1)"/>
      <w:lvlJc w:val="left"/>
      <w:pPr>
        <w:ind w:left="1440" w:hanging="360"/>
      </w:pPr>
      <w:rPr>
        <w:rFonts w:asciiTheme="minorHAnsi" w:hAnsiTheme="minorHAnsi" w:cstheme="minorHAnsi"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B3F7C6A"/>
    <w:multiLevelType w:val="hybridMultilevel"/>
    <w:tmpl w:val="3EE2AD78"/>
    <w:lvl w:ilvl="0" w:tplc="51300262">
      <w:start w:val="1"/>
      <w:numFmt w:val="decimal"/>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5B52A6"/>
    <w:multiLevelType w:val="hybridMultilevel"/>
    <w:tmpl w:val="05D4F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0FD21D4"/>
    <w:multiLevelType w:val="hybridMultilevel"/>
    <w:tmpl w:val="44D86386"/>
    <w:lvl w:ilvl="0" w:tplc="6EE0206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2871AD"/>
    <w:multiLevelType w:val="hybridMultilevel"/>
    <w:tmpl w:val="ABE4F42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nsid w:val="664C33D6"/>
    <w:multiLevelType w:val="hybridMultilevel"/>
    <w:tmpl w:val="A78888E0"/>
    <w:lvl w:ilvl="0" w:tplc="DCCADE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9547F0A"/>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936DF8"/>
    <w:multiLevelType w:val="hybridMultilevel"/>
    <w:tmpl w:val="CDEA10E6"/>
    <w:lvl w:ilvl="0" w:tplc="C41ACD02">
      <w:start w:val="1"/>
      <w:numFmt w:val="bullet"/>
      <w:lvlText w:val=""/>
      <w:lvlJc w:val="left"/>
      <w:pPr>
        <w:ind w:left="2880" w:hanging="360"/>
      </w:pPr>
      <w:rPr>
        <w:rFonts w:ascii="Symbol" w:hAnsi="Symbol" w:hint="default"/>
        <w:b/>
        <w:bCs/>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8">
    <w:nsid w:val="6E9047FF"/>
    <w:multiLevelType w:val="hybridMultilevel"/>
    <w:tmpl w:val="70F83C5C"/>
    <w:lvl w:ilvl="0" w:tplc="E312AEC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2B7B40"/>
    <w:multiLevelType w:val="hybridMultilevel"/>
    <w:tmpl w:val="35D45522"/>
    <w:lvl w:ilvl="0" w:tplc="DCCAD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300FE3"/>
    <w:multiLevelType w:val="hybridMultilevel"/>
    <w:tmpl w:val="ABDEEF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61F6742"/>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6E34FE"/>
    <w:multiLevelType w:val="hybridMultilevel"/>
    <w:tmpl w:val="11BE1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7"/>
  </w:num>
  <w:num w:numId="5">
    <w:abstractNumId w:val="9"/>
  </w:num>
  <w:num w:numId="6">
    <w:abstractNumId w:val="20"/>
  </w:num>
  <w:num w:numId="7">
    <w:abstractNumId w:val="27"/>
  </w:num>
  <w:num w:numId="8">
    <w:abstractNumId w:val="23"/>
  </w:num>
  <w:num w:numId="9">
    <w:abstractNumId w:val="21"/>
  </w:num>
  <w:num w:numId="10">
    <w:abstractNumId w:val="13"/>
  </w:num>
  <w:num w:numId="11">
    <w:abstractNumId w:val="32"/>
  </w:num>
  <w:num w:numId="12">
    <w:abstractNumId w:val="15"/>
  </w:num>
  <w:num w:numId="13">
    <w:abstractNumId w:val="24"/>
  </w:num>
  <w:num w:numId="14">
    <w:abstractNumId w:val="12"/>
  </w:num>
  <w:num w:numId="15">
    <w:abstractNumId w:val="3"/>
  </w:num>
  <w:num w:numId="16">
    <w:abstractNumId w:val="22"/>
  </w:num>
  <w:num w:numId="17">
    <w:abstractNumId w:val="18"/>
  </w:num>
  <w:num w:numId="18">
    <w:abstractNumId w:val="1"/>
  </w:num>
  <w:num w:numId="19">
    <w:abstractNumId w:val="28"/>
  </w:num>
  <w:num w:numId="20">
    <w:abstractNumId w:val="17"/>
  </w:num>
  <w:num w:numId="21">
    <w:abstractNumId w:val="19"/>
  </w:num>
  <w:num w:numId="22">
    <w:abstractNumId w:val="6"/>
  </w:num>
  <w:num w:numId="23">
    <w:abstractNumId w:val="30"/>
  </w:num>
  <w:num w:numId="24">
    <w:abstractNumId w:val="10"/>
  </w:num>
  <w:num w:numId="25">
    <w:abstractNumId w:val="2"/>
  </w:num>
  <w:num w:numId="26">
    <w:abstractNumId w:val="4"/>
  </w:num>
  <w:num w:numId="27">
    <w:abstractNumId w:val="14"/>
  </w:num>
  <w:num w:numId="28">
    <w:abstractNumId w:val="26"/>
  </w:num>
  <w:num w:numId="29">
    <w:abstractNumId w:val="29"/>
  </w:num>
  <w:num w:numId="30">
    <w:abstractNumId w:val="8"/>
  </w:num>
  <w:num w:numId="31">
    <w:abstractNumId w:val="25"/>
  </w:num>
  <w:num w:numId="32">
    <w:abstractNumId w:val="31"/>
  </w:num>
  <w:num w:numId="3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1C"/>
    <w:rsid w:val="0000178A"/>
    <w:rsid w:val="00013E08"/>
    <w:rsid w:val="000164FE"/>
    <w:rsid w:val="00025EF7"/>
    <w:rsid w:val="00035D91"/>
    <w:rsid w:val="000377BB"/>
    <w:rsid w:val="000418BF"/>
    <w:rsid w:val="000556FE"/>
    <w:rsid w:val="00065D6F"/>
    <w:rsid w:val="000863DB"/>
    <w:rsid w:val="00091ED3"/>
    <w:rsid w:val="000B6910"/>
    <w:rsid w:val="000B7764"/>
    <w:rsid w:val="000C0B63"/>
    <w:rsid w:val="000C6E9C"/>
    <w:rsid w:val="000E4380"/>
    <w:rsid w:val="00101107"/>
    <w:rsid w:val="00140EA5"/>
    <w:rsid w:val="001418E2"/>
    <w:rsid w:val="00144F9E"/>
    <w:rsid w:val="001508F4"/>
    <w:rsid w:val="0017252C"/>
    <w:rsid w:val="00172D73"/>
    <w:rsid w:val="001855DB"/>
    <w:rsid w:val="00186E33"/>
    <w:rsid w:val="00187A87"/>
    <w:rsid w:val="001961ED"/>
    <w:rsid w:val="001C25F7"/>
    <w:rsid w:val="001F3804"/>
    <w:rsid w:val="0020344D"/>
    <w:rsid w:val="00216F41"/>
    <w:rsid w:val="00256122"/>
    <w:rsid w:val="00280AA9"/>
    <w:rsid w:val="002971AF"/>
    <w:rsid w:val="0029736C"/>
    <w:rsid w:val="002C1DD5"/>
    <w:rsid w:val="002C4DBD"/>
    <w:rsid w:val="002E2E1C"/>
    <w:rsid w:val="003256E3"/>
    <w:rsid w:val="00345845"/>
    <w:rsid w:val="00351F40"/>
    <w:rsid w:val="00356A68"/>
    <w:rsid w:val="00391439"/>
    <w:rsid w:val="003A57E7"/>
    <w:rsid w:val="003D7498"/>
    <w:rsid w:val="003E4DD1"/>
    <w:rsid w:val="00415DBC"/>
    <w:rsid w:val="00416DCF"/>
    <w:rsid w:val="00430A1A"/>
    <w:rsid w:val="004338D1"/>
    <w:rsid w:val="004804F4"/>
    <w:rsid w:val="00493119"/>
    <w:rsid w:val="004A21B0"/>
    <w:rsid w:val="004A79E8"/>
    <w:rsid w:val="004B4E40"/>
    <w:rsid w:val="00501F3F"/>
    <w:rsid w:val="00502C07"/>
    <w:rsid w:val="0052615C"/>
    <w:rsid w:val="00555046"/>
    <w:rsid w:val="005666A0"/>
    <w:rsid w:val="0056725B"/>
    <w:rsid w:val="00584558"/>
    <w:rsid w:val="005902DD"/>
    <w:rsid w:val="005969E8"/>
    <w:rsid w:val="005A4993"/>
    <w:rsid w:val="005D0278"/>
    <w:rsid w:val="005D685E"/>
    <w:rsid w:val="005E1B17"/>
    <w:rsid w:val="005F5A84"/>
    <w:rsid w:val="005F7CF0"/>
    <w:rsid w:val="00611FCF"/>
    <w:rsid w:val="00613B0E"/>
    <w:rsid w:val="00615541"/>
    <w:rsid w:val="0063012B"/>
    <w:rsid w:val="00632AD3"/>
    <w:rsid w:val="00642743"/>
    <w:rsid w:val="00647F24"/>
    <w:rsid w:val="00656687"/>
    <w:rsid w:val="00686D90"/>
    <w:rsid w:val="006B57DC"/>
    <w:rsid w:val="006F0DD5"/>
    <w:rsid w:val="006F34A4"/>
    <w:rsid w:val="006F63A0"/>
    <w:rsid w:val="0070462D"/>
    <w:rsid w:val="007229D9"/>
    <w:rsid w:val="00732840"/>
    <w:rsid w:val="007342C1"/>
    <w:rsid w:val="007360E6"/>
    <w:rsid w:val="007477F9"/>
    <w:rsid w:val="0075290F"/>
    <w:rsid w:val="0075684B"/>
    <w:rsid w:val="00762C9B"/>
    <w:rsid w:val="00780C2C"/>
    <w:rsid w:val="007A0457"/>
    <w:rsid w:val="007A265F"/>
    <w:rsid w:val="007D3D79"/>
    <w:rsid w:val="008016E0"/>
    <w:rsid w:val="00817489"/>
    <w:rsid w:val="0082398C"/>
    <w:rsid w:val="008377D3"/>
    <w:rsid w:val="00840D9B"/>
    <w:rsid w:val="00866B59"/>
    <w:rsid w:val="00874235"/>
    <w:rsid w:val="0089236E"/>
    <w:rsid w:val="008A2398"/>
    <w:rsid w:val="009029D1"/>
    <w:rsid w:val="0090462A"/>
    <w:rsid w:val="009158CC"/>
    <w:rsid w:val="00944048"/>
    <w:rsid w:val="00954992"/>
    <w:rsid w:val="00972BA7"/>
    <w:rsid w:val="00973A9B"/>
    <w:rsid w:val="0099784D"/>
    <w:rsid w:val="009F21C4"/>
    <w:rsid w:val="00A32755"/>
    <w:rsid w:val="00A41B69"/>
    <w:rsid w:val="00A4250B"/>
    <w:rsid w:val="00A716AB"/>
    <w:rsid w:val="00A925A0"/>
    <w:rsid w:val="00A979A3"/>
    <w:rsid w:val="00AA4124"/>
    <w:rsid w:val="00AC2F80"/>
    <w:rsid w:val="00AD0B2E"/>
    <w:rsid w:val="00AE4AA7"/>
    <w:rsid w:val="00B00EA2"/>
    <w:rsid w:val="00B0397D"/>
    <w:rsid w:val="00B052A5"/>
    <w:rsid w:val="00B1711E"/>
    <w:rsid w:val="00B20AA8"/>
    <w:rsid w:val="00B33EE0"/>
    <w:rsid w:val="00B3500A"/>
    <w:rsid w:val="00B42F61"/>
    <w:rsid w:val="00B72C71"/>
    <w:rsid w:val="00B74247"/>
    <w:rsid w:val="00B83AD9"/>
    <w:rsid w:val="00B9413F"/>
    <w:rsid w:val="00BA436C"/>
    <w:rsid w:val="00BB111D"/>
    <w:rsid w:val="00BC0121"/>
    <w:rsid w:val="00BC4CC7"/>
    <w:rsid w:val="00BF24DF"/>
    <w:rsid w:val="00BF7A4E"/>
    <w:rsid w:val="00C310B1"/>
    <w:rsid w:val="00C419CC"/>
    <w:rsid w:val="00C51F52"/>
    <w:rsid w:val="00C67347"/>
    <w:rsid w:val="00CB2EDC"/>
    <w:rsid w:val="00CC4E47"/>
    <w:rsid w:val="00CE6C73"/>
    <w:rsid w:val="00D06C2F"/>
    <w:rsid w:val="00D204C8"/>
    <w:rsid w:val="00D3639E"/>
    <w:rsid w:val="00D46C2E"/>
    <w:rsid w:val="00D46CC4"/>
    <w:rsid w:val="00D64623"/>
    <w:rsid w:val="00D92652"/>
    <w:rsid w:val="00DA7E64"/>
    <w:rsid w:val="00DB445A"/>
    <w:rsid w:val="00DB73F5"/>
    <w:rsid w:val="00DC59C8"/>
    <w:rsid w:val="00DD373E"/>
    <w:rsid w:val="00DF2B5F"/>
    <w:rsid w:val="00DF4738"/>
    <w:rsid w:val="00E008AC"/>
    <w:rsid w:val="00E023E4"/>
    <w:rsid w:val="00E060CD"/>
    <w:rsid w:val="00E14C61"/>
    <w:rsid w:val="00E42442"/>
    <w:rsid w:val="00E811B2"/>
    <w:rsid w:val="00E917C6"/>
    <w:rsid w:val="00E96CBC"/>
    <w:rsid w:val="00EE0E7D"/>
    <w:rsid w:val="00EE1889"/>
    <w:rsid w:val="00EF10A9"/>
    <w:rsid w:val="00F00749"/>
    <w:rsid w:val="00F36643"/>
    <w:rsid w:val="00F50792"/>
    <w:rsid w:val="00F65D28"/>
    <w:rsid w:val="00F73DE1"/>
    <w:rsid w:val="00FA1FB4"/>
    <w:rsid w:val="00FA6184"/>
    <w:rsid w:val="00FB0E86"/>
    <w:rsid w:val="00FC2E5B"/>
    <w:rsid w:val="00FD08E8"/>
    <w:rsid w:val="00FD2F4C"/>
    <w:rsid w:val="00FE021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5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0397D"/>
    <w:rPr>
      <w:color w:val="0066CC"/>
      <w:u w:val="single"/>
    </w:rPr>
  </w:style>
  <w:style w:type="character" w:customStyle="1" w:styleId="Bodytext3Exact">
    <w:name w:val="Body text (3) Exact"/>
    <w:basedOn w:val="Bodytext3"/>
    <w:rsid w:val="00B0397D"/>
    <w:rPr>
      <w:rFonts w:ascii="Times New Roman" w:eastAsia="Times New Roman" w:hAnsi="Times New Roman" w:cs="Times New Roman"/>
      <w:b/>
      <w:bCs/>
      <w:sz w:val="20"/>
      <w:szCs w:val="20"/>
      <w:shd w:val="clear" w:color="auto" w:fill="FFFFFF"/>
    </w:rPr>
  </w:style>
  <w:style w:type="character" w:customStyle="1" w:styleId="Bodytext3">
    <w:name w:val="Body text (3)_"/>
    <w:basedOn w:val="Domylnaczcionkaakapitu"/>
    <w:link w:val="Bodytext30"/>
    <w:rsid w:val="00B0397D"/>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ny"/>
    <w:link w:val="Bodytext3"/>
    <w:rsid w:val="00B0397D"/>
    <w:pPr>
      <w:widowControl w:val="0"/>
      <w:shd w:val="clear" w:color="auto" w:fill="FFFFFF"/>
      <w:spacing w:after="0" w:line="265" w:lineRule="exact"/>
      <w:jc w:val="center"/>
    </w:pPr>
    <w:rPr>
      <w:rFonts w:ascii="Times New Roman" w:eastAsia="Times New Roman" w:hAnsi="Times New Roman" w:cs="Times New Roman"/>
      <w:b/>
      <w:bCs/>
      <w:sz w:val="20"/>
      <w:szCs w:val="20"/>
    </w:rPr>
  </w:style>
  <w:style w:type="character" w:customStyle="1" w:styleId="Heading1Exact">
    <w:name w:val="Heading #1 Exact"/>
    <w:basedOn w:val="Domylnaczcionkaakapitu"/>
    <w:rsid w:val="00B0397D"/>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sid w:val="00B0397D"/>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B0397D"/>
    <w:pPr>
      <w:widowControl w:val="0"/>
      <w:shd w:val="clear" w:color="auto" w:fill="FFFFFF"/>
      <w:spacing w:after="0" w:line="303" w:lineRule="exact"/>
      <w:jc w:val="center"/>
      <w:outlineLvl w:val="0"/>
    </w:pPr>
    <w:rPr>
      <w:rFonts w:ascii="Times New Roman" w:eastAsia="Times New Roman" w:hAnsi="Times New Roman" w:cs="Times New Roman"/>
      <w:b/>
      <w:bCs/>
    </w:rPr>
  </w:style>
  <w:style w:type="character" w:customStyle="1" w:styleId="Bodytext2Exact">
    <w:name w:val="Body text (2) Exact"/>
    <w:basedOn w:val="Bodytext2"/>
    <w:rsid w:val="00B0397D"/>
    <w:rPr>
      <w:rFonts w:ascii="Times New Roman" w:eastAsia="Times New Roman" w:hAnsi="Times New Roman" w:cs="Times New Roman"/>
      <w:sz w:val="19"/>
      <w:szCs w:val="19"/>
      <w:shd w:val="clear" w:color="auto" w:fill="FFFFFF"/>
    </w:rPr>
  </w:style>
  <w:style w:type="character" w:customStyle="1" w:styleId="Bodytext2ItalicExact">
    <w:name w:val="Body text (2) + Italic Exact"/>
    <w:basedOn w:val="Bodytext2"/>
    <w:rsid w:val="00B0397D"/>
    <w:rPr>
      <w:rFonts w:ascii="Times New Roman" w:eastAsia="Times New Roman" w:hAnsi="Times New Roman" w:cs="Times New Roman"/>
      <w:i/>
      <w:iCs/>
      <w:sz w:val="19"/>
      <w:szCs w:val="19"/>
      <w:shd w:val="clear" w:color="auto" w:fill="FFFFFF"/>
    </w:rPr>
  </w:style>
  <w:style w:type="character" w:customStyle="1" w:styleId="Bodytext29ptBoldExact">
    <w:name w:val="Body text (2) + 9 pt;Bold Exact"/>
    <w:basedOn w:val="Bodytext2"/>
    <w:rsid w:val="00B0397D"/>
    <w:rPr>
      <w:rFonts w:ascii="Times New Roman" w:eastAsia="Times New Roman" w:hAnsi="Times New Roman" w:cs="Times New Roman"/>
      <w:b/>
      <w:bCs/>
      <w:sz w:val="18"/>
      <w:szCs w:val="18"/>
      <w:shd w:val="clear" w:color="auto" w:fill="FFFFFF"/>
    </w:rPr>
  </w:style>
  <w:style w:type="character" w:customStyle="1" w:styleId="Bodytext2">
    <w:name w:val="Body text (2)_"/>
    <w:basedOn w:val="Domylnaczcionkaakapitu"/>
    <w:link w:val="Bodytext20"/>
    <w:rsid w:val="00B0397D"/>
    <w:rPr>
      <w:rFonts w:ascii="Times New Roman" w:eastAsia="Times New Roman" w:hAnsi="Times New Roman" w:cs="Times New Roman"/>
      <w:sz w:val="19"/>
      <w:szCs w:val="19"/>
      <w:shd w:val="clear" w:color="auto" w:fill="FFFFFF"/>
    </w:rPr>
  </w:style>
  <w:style w:type="paragraph" w:customStyle="1" w:styleId="Bodytext20">
    <w:name w:val="Body text (2)"/>
    <w:basedOn w:val="Normalny"/>
    <w:link w:val="Bodytext2"/>
    <w:rsid w:val="00B0397D"/>
    <w:pPr>
      <w:widowControl w:val="0"/>
      <w:shd w:val="clear" w:color="auto" w:fill="FFFFFF"/>
      <w:spacing w:after="0" w:line="223" w:lineRule="exact"/>
      <w:ind w:hanging="360"/>
      <w:jc w:val="both"/>
    </w:pPr>
    <w:rPr>
      <w:rFonts w:ascii="Times New Roman" w:eastAsia="Times New Roman" w:hAnsi="Times New Roman" w:cs="Times New Roman"/>
      <w:sz w:val="19"/>
      <w:szCs w:val="19"/>
    </w:rPr>
  </w:style>
  <w:style w:type="character" w:customStyle="1" w:styleId="Picturecaption3Exact">
    <w:name w:val="Picture caption (3) Exact"/>
    <w:basedOn w:val="Domylnaczcionkaakapitu"/>
    <w:link w:val="Picturecaption3"/>
    <w:rsid w:val="00B0397D"/>
    <w:rPr>
      <w:rFonts w:ascii="Times New Roman" w:eastAsia="Times New Roman" w:hAnsi="Times New Roman" w:cs="Times New Roman"/>
      <w:i/>
      <w:iCs/>
      <w:sz w:val="19"/>
      <w:szCs w:val="19"/>
      <w:shd w:val="clear" w:color="auto" w:fill="FFFFFF"/>
    </w:rPr>
  </w:style>
  <w:style w:type="character" w:customStyle="1" w:styleId="Picturecaption39ptBoldNotItalicExact">
    <w:name w:val="Picture caption (3) + 9 pt;Bold;Not Italic Exact"/>
    <w:basedOn w:val="Picturecaption3Exact"/>
    <w:rsid w:val="00B0397D"/>
    <w:rPr>
      <w:rFonts w:ascii="Times New Roman" w:eastAsia="Times New Roman" w:hAnsi="Times New Roman" w:cs="Times New Roman"/>
      <w:b/>
      <w:bCs/>
      <w:i/>
      <w:iCs/>
      <w:color w:val="000000"/>
      <w:spacing w:val="0"/>
      <w:w w:val="100"/>
      <w:position w:val="0"/>
      <w:sz w:val="18"/>
      <w:szCs w:val="18"/>
      <w:shd w:val="clear" w:color="auto" w:fill="FFFFFF"/>
      <w:lang w:val="pl-PL" w:eastAsia="pl-PL" w:bidi="pl-PL"/>
    </w:rPr>
  </w:style>
  <w:style w:type="character" w:customStyle="1" w:styleId="Picturecaption385ptBoldNotItalicExact">
    <w:name w:val="Picture caption (3) + 8.5 pt;Bold;Not Italic Exact"/>
    <w:basedOn w:val="Picturecaption3Exact"/>
    <w:rsid w:val="00B0397D"/>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Picturecaption3">
    <w:name w:val="Picture caption (3)"/>
    <w:basedOn w:val="Normalny"/>
    <w:link w:val="Picturecaption3Exact"/>
    <w:rsid w:val="00B0397D"/>
    <w:pPr>
      <w:widowControl w:val="0"/>
      <w:shd w:val="clear" w:color="auto" w:fill="FFFFFF"/>
      <w:spacing w:after="0" w:line="206" w:lineRule="exact"/>
      <w:jc w:val="center"/>
    </w:pPr>
    <w:rPr>
      <w:rFonts w:ascii="Times New Roman" w:eastAsia="Times New Roman" w:hAnsi="Times New Roman" w:cs="Times New Roman"/>
      <w:i/>
      <w:iCs/>
      <w:sz w:val="19"/>
      <w:szCs w:val="19"/>
    </w:rPr>
  </w:style>
  <w:style w:type="character" w:customStyle="1" w:styleId="Bodytext5">
    <w:name w:val="Body text (5)_"/>
    <w:basedOn w:val="Domylnaczcionkaakapitu"/>
    <w:rsid w:val="00B0397D"/>
    <w:rPr>
      <w:rFonts w:ascii="Times New Roman" w:eastAsia="Times New Roman" w:hAnsi="Times New Roman" w:cs="Times New Roman"/>
      <w:b w:val="0"/>
      <w:bCs w:val="0"/>
      <w:i/>
      <w:iCs/>
      <w:smallCaps w:val="0"/>
      <w:strike w:val="0"/>
      <w:sz w:val="19"/>
      <w:szCs w:val="19"/>
      <w:u w:val="none"/>
    </w:rPr>
  </w:style>
  <w:style w:type="character" w:customStyle="1" w:styleId="Bodytext510ptNotItalic">
    <w:name w:val="Body text (5) + 10 pt;Not Italic"/>
    <w:basedOn w:val="Bodytext5"/>
    <w:rsid w:val="00B0397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Bodytext50">
    <w:name w:val="Body text (5)"/>
    <w:basedOn w:val="Bodytext5"/>
    <w:rsid w:val="00B0397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Bodytext59ptBoldNotItalic">
    <w:name w:val="Body text (5) + 9 pt;Bold;Not Italic"/>
    <w:basedOn w:val="Bodytext5"/>
    <w:rsid w:val="00B0397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Bodytext6">
    <w:name w:val="Body text (6)_"/>
    <w:basedOn w:val="Domylnaczcionkaakapitu"/>
    <w:rsid w:val="00B0397D"/>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basedOn w:val="Bodytext6"/>
    <w:rsid w:val="00B0397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Bodytext7">
    <w:name w:val="Body text (7)_"/>
    <w:basedOn w:val="Domylnaczcionkaakapitu"/>
    <w:rsid w:val="00B0397D"/>
    <w:rPr>
      <w:rFonts w:ascii="Times New Roman" w:eastAsia="Times New Roman" w:hAnsi="Times New Roman" w:cs="Times New Roman"/>
      <w:b/>
      <w:bCs/>
      <w:i w:val="0"/>
      <w:iCs w:val="0"/>
      <w:smallCaps w:val="0"/>
      <w:strike w:val="0"/>
      <w:sz w:val="19"/>
      <w:szCs w:val="19"/>
      <w:u w:val="none"/>
    </w:rPr>
  </w:style>
  <w:style w:type="character" w:customStyle="1" w:styleId="Bodytext70">
    <w:name w:val="Body text (7)"/>
    <w:basedOn w:val="Bodytext7"/>
    <w:rsid w:val="00B0397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2Bold">
    <w:name w:val="Body text (2) + Bold"/>
    <w:basedOn w:val="Bodytext2"/>
    <w:rsid w:val="00B0397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585ptBoldNotItalic">
    <w:name w:val="Body text (5) + 8.5 pt;Bold;Not Italic"/>
    <w:basedOn w:val="Bodytext5"/>
    <w:rsid w:val="00B0397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Bodytext2Italic">
    <w:name w:val="Body text (2) + Italic"/>
    <w:basedOn w:val="Bodytext2"/>
    <w:rsid w:val="0000178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Bodytext210ptBold">
    <w:name w:val="Body text (2) + 10 pt;Bold"/>
    <w:basedOn w:val="Bodytext2"/>
    <w:rsid w:val="0000178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95ptNotBold">
    <w:name w:val="Body text (3) + 9.5 pt;Not Bold"/>
    <w:basedOn w:val="Bodytext3"/>
    <w:rsid w:val="000017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395ptNotBoldItalic">
    <w:name w:val="Body text (3) + 9.5 pt;Not Bold;Italic"/>
    <w:basedOn w:val="Bodytext3"/>
    <w:rsid w:val="0000178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customStyle="1" w:styleId="Heading23">
    <w:name w:val="Heading #2 (3)_"/>
    <w:basedOn w:val="Domylnaczcionkaakapitu"/>
    <w:rsid w:val="0000178A"/>
    <w:rPr>
      <w:rFonts w:ascii="Times New Roman" w:eastAsia="Times New Roman" w:hAnsi="Times New Roman" w:cs="Times New Roman"/>
      <w:b/>
      <w:bCs/>
      <w:i w:val="0"/>
      <w:iCs w:val="0"/>
      <w:smallCaps w:val="0"/>
      <w:strike w:val="0"/>
      <w:sz w:val="19"/>
      <w:szCs w:val="19"/>
      <w:u w:val="none"/>
    </w:rPr>
  </w:style>
  <w:style w:type="character" w:customStyle="1" w:styleId="Heading230">
    <w:name w:val="Heading #2 (3)"/>
    <w:basedOn w:val="Heading23"/>
    <w:rsid w:val="0000178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695ptItalic">
    <w:name w:val="Body text (6) + 9.5 pt;Italic"/>
    <w:basedOn w:val="Bodytext6"/>
    <w:rsid w:val="0000178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Bodytext6Bold">
    <w:name w:val="Body text (6) + Bold"/>
    <w:basedOn w:val="Bodytext6"/>
    <w:rsid w:val="0000178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9">
    <w:name w:val="Body text (9)_"/>
    <w:basedOn w:val="Domylnaczcionkaakapitu"/>
    <w:rsid w:val="0000178A"/>
    <w:rPr>
      <w:rFonts w:ascii="Times New Roman" w:eastAsia="Times New Roman" w:hAnsi="Times New Roman" w:cs="Times New Roman"/>
      <w:b/>
      <w:bCs/>
      <w:i w:val="0"/>
      <w:iCs w:val="0"/>
      <w:smallCaps w:val="0"/>
      <w:strike w:val="0"/>
      <w:sz w:val="18"/>
      <w:szCs w:val="18"/>
      <w:u w:val="none"/>
    </w:rPr>
  </w:style>
  <w:style w:type="character" w:customStyle="1" w:styleId="Bodytext90">
    <w:name w:val="Body text (9)"/>
    <w:basedOn w:val="Bodytext9"/>
    <w:rsid w:val="0000178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9NotBold">
    <w:name w:val="Body text (9) + Not Bold"/>
    <w:basedOn w:val="Bodytext9"/>
    <w:rsid w:val="0000178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995ptNotBoldItalic">
    <w:name w:val="Body text (9) + 9.5 pt;Not Bold;Italic"/>
    <w:basedOn w:val="Bodytext9"/>
    <w:rsid w:val="0000178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rsid w:val="00B00EA2"/>
    <w:pPr>
      <w:ind w:left="720"/>
      <w:contextualSpacing/>
    </w:pPr>
  </w:style>
  <w:style w:type="character" w:customStyle="1" w:styleId="Bodytext7NotBold">
    <w:name w:val="Body text (7) + Not Bold"/>
    <w:basedOn w:val="Bodytext7"/>
    <w:rsid w:val="004338D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Heading2">
    <w:name w:val="Heading #2"/>
    <w:basedOn w:val="Domylnaczcionkaakapitu"/>
    <w:rsid w:val="00613B0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Heading295ptNotBold">
    <w:name w:val="Heading #2 + 9.5 pt;Not Bold"/>
    <w:basedOn w:val="Domylnaczcionkaakapitu"/>
    <w:rsid w:val="00613B0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210pt">
    <w:name w:val="Body text (2) + 10 pt"/>
    <w:basedOn w:val="Bodytext2"/>
    <w:rsid w:val="0099784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15Exact">
    <w:name w:val="Body text (15) Exact"/>
    <w:basedOn w:val="Domylnaczcionkaakapitu"/>
    <w:link w:val="Bodytext15"/>
    <w:rsid w:val="0056725B"/>
    <w:rPr>
      <w:rFonts w:ascii="Times New Roman" w:eastAsia="Times New Roman" w:hAnsi="Times New Roman" w:cs="Times New Roman"/>
      <w:b/>
      <w:bCs/>
      <w:sz w:val="20"/>
      <w:szCs w:val="20"/>
      <w:shd w:val="clear" w:color="auto" w:fill="FFFFFF"/>
    </w:rPr>
  </w:style>
  <w:style w:type="paragraph" w:customStyle="1" w:styleId="Bodytext15">
    <w:name w:val="Body text (15)"/>
    <w:basedOn w:val="Normalny"/>
    <w:link w:val="Bodytext15Exact"/>
    <w:rsid w:val="0056725B"/>
    <w:pPr>
      <w:widowControl w:val="0"/>
      <w:shd w:val="clear" w:color="auto" w:fill="FFFFFF"/>
      <w:spacing w:after="0" w:line="236" w:lineRule="exact"/>
      <w:jc w:val="both"/>
    </w:pPr>
    <w:rPr>
      <w:rFonts w:ascii="Times New Roman" w:eastAsia="Times New Roman" w:hAnsi="Times New Roman" w:cs="Times New Roman"/>
      <w:b/>
      <w:bCs/>
      <w:sz w:val="20"/>
      <w:szCs w:val="20"/>
    </w:rPr>
  </w:style>
  <w:style w:type="character" w:customStyle="1" w:styleId="Heading3">
    <w:name w:val="Heading #3_"/>
    <w:basedOn w:val="Domylnaczcionkaakapitu"/>
    <w:rsid w:val="00415DBC"/>
    <w:rPr>
      <w:rFonts w:ascii="Times New Roman" w:eastAsia="Times New Roman" w:hAnsi="Times New Roman" w:cs="Times New Roman"/>
      <w:b/>
      <w:bCs/>
      <w:i w:val="0"/>
      <w:iCs w:val="0"/>
      <w:smallCaps w:val="0"/>
      <w:strike w:val="0"/>
      <w:sz w:val="19"/>
      <w:szCs w:val="19"/>
      <w:u w:val="none"/>
    </w:rPr>
  </w:style>
  <w:style w:type="character" w:customStyle="1" w:styleId="Heading30">
    <w:name w:val="Heading #3"/>
    <w:basedOn w:val="Heading3"/>
    <w:rsid w:val="00415DB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2BoldItalic">
    <w:name w:val="Body text (2) + Bold;Italic"/>
    <w:basedOn w:val="Bodytext2"/>
    <w:rsid w:val="00FD08E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styleId="Tekstzastpczy">
    <w:name w:val="Placeholder Text"/>
    <w:basedOn w:val="Domylnaczcionkaakapitu"/>
    <w:uiPriority w:val="99"/>
    <w:semiHidden/>
    <w:rsid w:val="00FD08E8"/>
    <w:rPr>
      <w:color w:val="808080"/>
    </w:rPr>
  </w:style>
  <w:style w:type="character" w:customStyle="1" w:styleId="Bodytext2BoldExact">
    <w:name w:val="Body text (2) + Bold Exact"/>
    <w:basedOn w:val="Bodytext2"/>
    <w:rsid w:val="00780C2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2BoldItalicExact">
    <w:name w:val="Body text (2) + Bold;Italic Exact"/>
    <w:basedOn w:val="Bodytext2"/>
    <w:rsid w:val="0064274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customStyle="1" w:styleId="Bodytext4Exact">
    <w:name w:val="Body text (4) Exact"/>
    <w:basedOn w:val="Bodytext4"/>
    <w:rsid w:val="00642743"/>
    <w:rPr>
      <w:rFonts w:ascii="Tahoma" w:eastAsia="Tahoma" w:hAnsi="Tahoma" w:cs="Tahoma"/>
      <w:b/>
      <w:bCs/>
      <w:sz w:val="16"/>
      <w:szCs w:val="16"/>
      <w:shd w:val="clear" w:color="auto" w:fill="FFFFFF"/>
    </w:rPr>
  </w:style>
  <w:style w:type="character" w:customStyle="1" w:styleId="Bodytext4">
    <w:name w:val="Body text (4)_"/>
    <w:basedOn w:val="Domylnaczcionkaakapitu"/>
    <w:link w:val="Bodytext40"/>
    <w:rsid w:val="00642743"/>
    <w:rPr>
      <w:rFonts w:ascii="Tahoma" w:eastAsia="Tahoma" w:hAnsi="Tahoma" w:cs="Tahoma"/>
      <w:b/>
      <w:bCs/>
      <w:sz w:val="16"/>
      <w:szCs w:val="16"/>
      <w:shd w:val="clear" w:color="auto" w:fill="FFFFFF"/>
    </w:rPr>
  </w:style>
  <w:style w:type="paragraph" w:customStyle="1" w:styleId="Bodytext40">
    <w:name w:val="Body text (4)"/>
    <w:basedOn w:val="Normalny"/>
    <w:link w:val="Bodytext4"/>
    <w:rsid w:val="00642743"/>
    <w:pPr>
      <w:widowControl w:val="0"/>
      <w:shd w:val="clear" w:color="auto" w:fill="FFFFFF"/>
      <w:spacing w:after="0" w:line="164" w:lineRule="exact"/>
    </w:pPr>
    <w:rPr>
      <w:rFonts w:ascii="Tahoma" w:eastAsia="Tahoma" w:hAnsi="Tahoma" w:cs="Tahoma"/>
      <w:b/>
      <w:bCs/>
      <w:sz w:val="16"/>
      <w:szCs w:val="16"/>
    </w:rPr>
  </w:style>
  <w:style w:type="paragraph" w:styleId="Nagwek">
    <w:name w:val="header"/>
    <w:basedOn w:val="Normalny"/>
    <w:link w:val="NagwekZnak"/>
    <w:uiPriority w:val="99"/>
    <w:unhideWhenUsed/>
    <w:rsid w:val="00596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9E8"/>
  </w:style>
  <w:style w:type="paragraph" w:styleId="Stopka">
    <w:name w:val="footer"/>
    <w:basedOn w:val="Normalny"/>
    <w:link w:val="StopkaZnak"/>
    <w:uiPriority w:val="99"/>
    <w:unhideWhenUsed/>
    <w:rsid w:val="00596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9E8"/>
  </w:style>
  <w:style w:type="character" w:styleId="Odwoaniedokomentarza">
    <w:name w:val="annotation reference"/>
    <w:basedOn w:val="Domylnaczcionkaakapitu"/>
    <w:uiPriority w:val="99"/>
    <w:semiHidden/>
    <w:unhideWhenUsed/>
    <w:rsid w:val="00D3639E"/>
    <w:rPr>
      <w:sz w:val="16"/>
      <w:szCs w:val="16"/>
    </w:rPr>
  </w:style>
  <w:style w:type="paragraph" w:styleId="Tekstkomentarza">
    <w:name w:val="annotation text"/>
    <w:basedOn w:val="Normalny"/>
    <w:link w:val="TekstkomentarzaZnak"/>
    <w:uiPriority w:val="99"/>
    <w:semiHidden/>
    <w:unhideWhenUsed/>
    <w:rsid w:val="00D36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39E"/>
    <w:rPr>
      <w:sz w:val="20"/>
      <w:szCs w:val="20"/>
    </w:rPr>
  </w:style>
  <w:style w:type="paragraph" w:styleId="Tematkomentarza">
    <w:name w:val="annotation subject"/>
    <w:basedOn w:val="Tekstkomentarza"/>
    <w:next w:val="Tekstkomentarza"/>
    <w:link w:val="TematkomentarzaZnak"/>
    <w:uiPriority w:val="99"/>
    <w:semiHidden/>
    <w:unhideWhenUsed/>
    <w:rsid w:val="00D3639E"/>
    <w:rPr>
      <w:b/>
      <w:bCs/>
    </w:rPr>
  </w:style>
  <w:style w:type="character" w:customStyle="1" w:styleId="TematkomentarzaZnak">
    <w:name w:val="Temat komentarza Znak"/>
    <w:basedOn w:val="TekstkomentarzaZnak"/>
    <w:link w:val="Tematkomentarza"/>
    <w:uiPriority w:val="99"/>
    <w:semiHidden/>
    <w:rsid w:val="00D3639E"/>
    <w:rPr>
      <w:b/>
      <w:bCs/>
      <w:sz w:val="20"/>
      <w:szCs w:val="20"/>
    </w:rPr>
  </w:style>
  <w:style w:type="paragraph" w:styleId="Tekstdymka">
    <w:name w:val="Balloon Text"/>
    <w:basedOn w:val="Normalny"/>
    <w:link w:val="TekstdymkaZnak"/>
    <w:uiPriority w:val="99"/>
    <w:semiHidden/>
    <w:unhideWhenUsed/>
    <w:rsid w:val="00D36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39E"/>
    <w:rPr>
      <w:rFonts w:ascii="Segoe UI" w:hAnsi="Segoe UI" w:cs="Segoe UI"/>
      <w:sz w:val="18"/>
      <w:szCs w:val="18"/>
    </w:rPr>
  </w:style>
  <w:style w:type="character" w:customStyle="1" w:styleId="UnresolvedMention">
    <w:name w:val="Unresolved Mention"/>
    <w:basedOn w:val="Domylnaczcionkaakapitu"/>
    <w:uiPriority w:val="99"/>
    <w:semiHidden/>
    <w:unhideWhenUsed/>
    <w:rsid w:val="00502C07"/>
    <w:rPr>
      <w:color w:val="605E5C"/>
      <w:shd w:val="clear" w:color="auto" w:fill="E1DFDD"/>
    </w:rPr>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0C0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5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0397D"/>
    <w:rPr>
      <w:color w:val="0066CC"/>
      <w:u w:val="single"/>
    </w:rPr>
  </w:style>
  <w:style w:type="character" w:customStyle="1" w:styleId="Bodytext3Exact">
    <w:name w:val="Body text (3) Exact"/>
    <w:basedOn w:val="Bodytext3"/>
    <w:rsid w:val="00B0397D"/>
    <w:rPr>
      <w:rFonts w:ascii="Times New Roman" w:eastAsia="Times New Roman" w:hAnsi="Times New Roman" w:cs="Times New Roman"/>
      <w:b/>
      <w:bCs/>
      <w:sz w:val="20"/>
      <w:szCs w:val="20"/>
      <w:shd w:val="clear" w:color="auto" w:fill="FFFFFF"/>
    </w:rPr>
  </w:style>
  <w:style w:type="character" w:customStyle="1" w:styleId="Bodytext3">
    <w:name w:val="Body text (3)_"/>
    <w:basedOn w:val="Domylnaczcionkaakapitu"/>
    <w:link w:val="Bodytext30"/>
    <w:rsid w:val="00B0397D"/>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ny"/>
    <w:link w:val="Bodytext3"/>
    <w:rsid w:val="00B0397D"/>
    <w:pPr>
      <w:widowControl w:val="0"/>
      <w:shd w:val="clear" w:color="auto" w:fill="FFFFFF"/>
      <w:spacing w:after="0" w:line="265" w:lineRule="exact"/>
      <w:jc w:val="center"/>
    </w:pPr>
    <w:rPr>
      <w:rFonts w:ascii="Times New Roman" w:eastAsia="Times New Roman" w:hAnsi="Times New Roman" w:cs="Times New Roman"/>
      <w:b/>
      <w:bCs/>
      <w:sz w:val="20"/>
      <w:szCs w:val="20"/>
    </w:rPr>
  </w:style>
  <w:style w:type="character" w:customStyle="1" w:styleId="Heading1Exact">
    <w:name w:val="Heading #1 Exact"/>
    <w:basedOn w:val="Domylnaczcionkaakapitu"/>
    <w:rsid w:val="00B0397D"/>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sid w:val="00B0397D"/>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B0397D"/>
    <w:pPr>
      <w:widowControl w:val="0"/>
      <w:shd w:val="clear" w:color="auto" w:fill="FFFFFF"/>
      <w:spacing w:after="0" w:line="303" w:lineRule="exact"/>
      <w:jc w:val="center"/>
      <w:outlineLvl w:val="0"/>
    </w:pPr>
    <w:rPr>
      <w:rFonts w:ascii="Times New Roman" w:eastAsia="Times New Roman" w:hAnsi="Times New Roman" w:cs="Times New Roman"/>
      <w:b/>
      <w:bCs/>
    </w:rPr>
  </w:style>
  <w:style w:type="character" w:customStyle="1" w:styleId="Bodytext2Exact">
    <w:name w:val="Body text (2) Exact"/>
    <w:basedOn w:val="Bodytext2"/>
    <w:rsid w:val="00B0397D"/>
    <w:rPr>
      <w:rFonts w:ascii="Times New Roman" w:eastAsia="Times New Roman" w:hAnsi="Times New Roman" w:cs="Times New Roman"/>
      <w:sz w:val="19"/>
      <w:szCs w:val="19"/>
      <w:shd w:val="clear" w:color="auto" w:fill="FFFFFF"/>
    </w:rPr>
  </w:style>
  <w:style w:type="character" w:customStyle="1" w:styleId="Bodytext2ItalicExact">
    <w:name w:val="Body text (2) + Italic Exact"/>
    <w:basedOn w:val="Bodytext2"/>
    <w:rsid w:val="00B0397D"/>
    <w:rPr>
      <w:rFonts w:ascii="Times New Roman" w:eastAsia="Times New Roman" w:hAnsi="Times New Roman" w:cs="Times New Roman"/>
      <w:i/>
      <w:iCs/>
      <w:sz w:val="19"/>
      <w:szCs w:val="19"/>
      <w:shd w:val="clear" w:color="auto" w:fill="FFFFFF"/>
    </w:rPr>
  </w:style>
  <w:style w:type="character" w:customStyle="1" w:styleId="Bodytext29ptBoldExact">
    <w:name w:val="Body text (2) + 9 pt;Bold Exact"/>
    <w:basedOn w:val="Bodytext2"/>
    <w:rsid w:val="00B0397D"/>
    <w:rPr>
      <w:rFonts w:ascii="Times New Roman" w:eastAsia="Times New Roman" w:hAnsi="Times New Roman" w:cs="Times New Roman"/>
      <w:b/>
      <w:bCs/>
      <w:sz w:val="18"/>
      <w:szCs w:val="18"/>
      <w:shd w:val="clear" w:color="auto" w:fill="FFFFFF"/>
    </w:rPr>
  </w:style>
  <w:style w:type="character" w:customStyle="1" w:styleId="Bodytext2">
    <w:name w:val="Body text (2)_"/>
    <w:basedOn w:val="Domylnaczcionkaakapitu"/>
    <w:link w:val="Bodytext20"/>
    <w:rsid w:val="00B0397D"/>
    <w:rPr>
      <w:rFonts w:ascii="Times New Roman" w:eastAsia="Times New Roman" w:hAnsi="Times New Roman" w:cs="Times New Roman"/>
      <w:sz w:val="19"/>
      <w:szCs w:val="19"/>
      <w:shd w:val="clear" w:color="auto" w:fill="FFFFFF"/>
    </w:rPr>
  </w:style>
  <w:style w:type="paragraph" w:customStyle="1" w:styleId="Bodytext20">
    <w:name w:val="Body text (2)"/>
    <w:basedOn w:val="Normalny"/>
    <w:link w:val="Bodytext2"/>
    <w:rsid w:val="00B0397D"/>
    <w:pPr>
      <w:widowControl w:val="0"/>
      <w:shd w:val="clear" w:color="auto" w:fill="FFFFFF"/>
      <w:spacing w:after="0" w:line="223" w:lineRule="exact"/>
      <w:ind w:hanging="360"/>
      <w:jc w:val="both"/>
    </w:pPr>
    <w:rPr>
      <w:rFonts w:ascii="Times New Roman" w:eastAsia="Times New Roman" w:hAnsi="Times New Roman" w:cs="Times New Roman"/>
      <w:sz w:val="19"/>
      <w:szCs w:val="19"/>
    </w:rPr>
  </w:style>
  <w:style w:type="character" w:customStyle="1" w:styleId="Picturecaption3Exact">
    <w:name w:val="Picture caption (3) Exact"/>
    <w:basedOn w:val="Domylnaczcionkaakapitu"/>
    <w:link w:val="Picturecaption3"/>
    <w:rsid w:val="00B0397D"/>
    <w:rPr>
      <w:rFonts w:ascii="Times New Roman" w:eastAsia="Times New Roman" w:hAnsi="Times New Roman" w:cs="Times New Roman"/>
      <w:i/>
      <w:iCs/>
      <w:sz w:val="19"/>
      <w:szCs w:val="19"/>
      <w:shd w:val="clear" w:color="auto" w:fill="FFFFFF"/>
    </w:rPr>
  </w:style>
  <w:style w:type="character" w:customStyle="1" w:styleId="Picturecaption39ptBoldNotItalicExact">
    <w:name w:val="Picture caption (3) + 9 pt;Bold;Not Italic Exact"/>
    <w:basedOn w:val="Picturecaption3Exact"/>
    <w:rsid w:val="00B0397D"/>
    <w:rPr>
      <w:rFonts w:ascii="Times New Roman" w:eastAsia="Times New Roman" w:hAnsi="Times New Roman" w:cs="Times New Roman"/>
      <w:b/>
      <w:bCs/>
      <w:i/>
      <w:iCs/>
      <w:color w:val="000000"/>
      <w:spacing w:val="0"/>
      <w:w w:val="100"/>
      <w:position w:val="0"/>
      <w:sz w:val="18"/>
      <w:szCs w:val="18"/>
      <w:shd w:val="clear" w:color="auto" w:fill="FFFFFF"/>
      <w:lang w:val="pl-PL" w:eastAsia="pl-PL" w:bidi="pl-PL"/>
    </w:rPr>
  </w:style>
  <w:style w:type="character" w:customStyle="1" w:styleId="Picturecaption385ptBoldNotItalicExact">
    <w:name w:val="Picture caption (3) + 8.5 pt;Bold;Not Italic Exact"/>
    <w:basedOn w:val="Picturecaption3Exact"/>
    <w:rsid w:val="00B0397D"/>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Picturecaption3">
    <w:name w:val="Picture caption (3)"/>
    <w:basedOn w:val="Normalny"/>
    <w:link w:val="Picturecaption3Exact"/>
    <w:rsid w:val="00B0397D"/>
    <w:pPr>
      <w:widowControl w:val="0"/>
      <w:shd w:val="clear" w:color="auto" w:fill="FFFFFF"/>
      <w:spacing w:after="0" w:line="206" w:lineRule="exact"/>
      <w:jc w:val="center"/>
    </w:pPr>
    <w:rPr>
      <w:rFonts w:ascii="Times New Roman" w:eastAsia="Times New Roman" w:hAnsi="Times New Roman" w:cs="Times New Roman"/>
      <w:i/>
      <w:iCs/>
      <w:sz w:val="19"/>
      <w:szCs w:val="19"/>
    </w:rPr>
  </w:style>
  <w:style w:type="character" w:customStyle="1" w:styleId="Bodytext5">
    <w:name w:val="Body text (5)_"/>
    <w:basedOn w:val="Domylnaczcionkaakapitu"/>
    <w:rsid w:val="00B0397D"/>
    <w:rPr>
      <w:rFonts w:ascii="Times New Roman" w:eastAsia="Times New Roman" w:hAnsi="Times New Roman" w:cs="Times New Roman"/>
      <w:b w:val="0"/>
      <w:bCs w:val="0"/>
      <w:i/>
      <w:iCs/>
      <w:smallCaps w:val="0"/>
      <w:strike w:val="0"/>
      <w:sz w:val="19"/>
      <w:szCs w:val="19"/>
      <w:u w:val="none"/>
    </w:rPr>
  </w:style>
  <w:style w:type="character" w:customStyle="1" w:styleId="Bodytext510ptNotItalic">
    <w:name w:val="Body text (5) + 10 pt;Not Italic"/>
    <w:basedOn w:val="Bodytext5"/>
    <w:rsid w:val="00B0397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Bodytext50">
    <w:name w:val="Body text (5)"/>
    <w:basedOn w:val="Bodytext5"/>
    <w:rsid w:val="00B0397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Bodytext59ptBoldNotItalic">
    <w:name w:val="Body text (5) + 9 pt;Bold;Not Italic"/>
    <w:basedOn w:val="Bodytext5"/>
    <w:rsid w:val="00B0397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Bodytext6">
    <w:name w:val="Body text (6)_"/>
    <w:basedOn w:val="Domylnaczcionkaakapitu"/>
    <w:rsid w:val="00B0397D"/>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basedOn w:val="Bodytext6"/>
    <w:rsid w:val="00B0397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Bodytext7">
    <w:name w:val="Body text (7)_"/>
    <w:basedOn w:val="Domylnaczcionkaakapitu"/>
    <w:rsid w:val="00B0397D"/>
    <w:rPr>
      <w:rFonts w:ascii="Times New Roman" w:eastAsia="Times New Roman" w:hAnsi="Times New Roman" w:cs="Times New Roman"/>
      <w:b/>
      <w:bCs/>
      <w:i w:val="0"/>
      <w:iCs w:val="0"/>
      <w:smallCaps w:val="0"/>
      <w:strike w:val="0"/>
      <w:sz w:val="19"/>
      <w:szCs w:val="19"/>
      <w:u w:val="none"/>
    </w:rPr>
  </w:style>
  <w:style w:type="character" w:customStyle="1" w:styleId="Bodytext70">
    <w:name w:val="Body text (7)"/>
    <w:basedOn w:val="Bodytext7"/>
    <w:rsid w:val="00B0397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2Bold">
    <w:name w:val="Body text (2) + Bold"/>
    <w:basedOn w:val="Bodytext2"/>
    <w:rsid w:val="00B0397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585ptBoldNotItalic">
    <w:name w:val="Body text (5) + 8.5 pt;Bold;Not Italic"/>
    <w:basedOn w:val="Bodytext5"/>
    <w:rsid w:val="00B0397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Bodytext2Italic">
    <w:name w:val="Body text (2) + Italic"/>
    <w:basedOn w:val="Bodytext2"/>
    <w:rsid w:val="0000178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Bodytext210ptBold">
    <w:name w:val="Body text (2) + 10 pt;Bold"/>
    <w:basedOn w:val="Bodytext2"/>
    <w:rsid w:val="0000178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95ptNotBold">
    <w:name w:val="Body text (3) + 9.5 pt;Not Bold"/>
    <w:basedOn w:val="Bodytext3"/>
    <w:rsid w:val="000017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395ptNotBoldItalic">
    <w:name w:val="Body text (3) + 9.5 pt;Not Bold;Italic"/>
    <w:basedOn w:val="Bodytext3"/>
    <w:rsid w:val="0000178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customStyle="1" w:styleId="Heading23">
    <w:name w:val="Heading #2 (3)_"/>
    <w:basedOn w:val="Domylnaczcionkaakapitu"/>
    <w:rsid w:val="0000178A"/>
    <w:rPr>
      <w:rFonts w:ascii="Times New Roman" w:eastAsia="Times New Roman" w:hAnsi="Times New Roman" w:cs="Times New Roman"/>
      <w:b/>
      <w:bCs/>
      <w:i w:val="0"/>
      <w:iCs w:val="0"/>
      <w:smallCaps w:val="0"/>
      <w:strike w:val="0"/>
      <w:sz w:val="19"/>
      <w:szCs w:val="19"/>
      <w:u w:val="none"/>
    </w:rPr>
  </w:style>
  <w:style w:type="character" w:customStyle="1" w:styleId="Heading230">
    <w:name w:val="Heading #2 (3)"/>
    <w:basedOn w:val="Heading23"/>
    <w:rsid w:val="0000178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695ptItalic">
    <w:name w:val="Body text (6) + 9.5 pt;Italic"/>
    <w:basedOn w:val="Bodytext6"/>
    <w:rsid w:val="0000178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Bodytext6Bold">
    <w:name w:val="Body text (6) + Bold"/>
    <w:basedOn w:val="Bodytext6"/>
    <w:rsid w:val="0000178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9">
    <w:name w:val="Body text (9)_"/>
    <w:basedOn w:val="Domylnaczcionkaakapitu"/>
    <w:rsid w:val="0000178A"/>
    <w:rPr>
      <w:rFonts w:ascii="Times New Roman" w:eastAsia="Times New Roman" w:hAnsi="Times New Roman" w:cs="Times New Roman"/>
      <w:b/>
      <w:bCs/>
      <w:i w:val="0"/>
      <w:iCs w:val="0"/>
      <w:smallCaps w:val="0"/>
      <w:strike w:val="0"/>
      <w:sz w:val="18"/>
      <w:szCs w:val="18"/>
      <w:u w:val="none"/>
    </w:rPr>
  </w:style>
  <w:style w:type="character" w:customStyle="1" w:styleId="Bodytext90">
    <w:name w:val="Body text (9)"/>
    <w:basedOn w:val="Bodytext9"/>
    <w:rsid w:val="0000178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9NotBold">
    <w:name w:val="Body text (9) + Not Bold"/>
    <w:basedOn w:val="Bodytext9"/>
    <w:rsid w:val="0000178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995ptNotBoldItalic">
    <w:name w:val="Body text (9) + 9.5 pt;Not Bold;Italic"/>
    <w:basedOn w:val="Bodytext9"/>
    <w:rsid w:val="0000178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rsid w:val="00B00EA2"/>
    <w:pPr>
      <w:ind w:left="720"/>
      <w:contextualSpacing/>
    </w:pPr>
  </w:style>
  <w:style w:type="character" w:customStyle="1" w:styleId="Bodytext7NotBold">
    <w:name w:val="Body text (7) + Not Bold"/>
    <w:basedOn w:val="Bodytext7"/>
    <w:rsid w:val="004338D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Heading2">
    <w:name w:val="Heading #2"/>
    <w:basedOn w:val="Domylnaczcionkaakapitu"/>
    <w:rsid w:val="00613B0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Heading295ptNotBold">
    <w:name w:val="Heading #2 + 9.5 pt;Not Bold"/>
    <w:basedOn w:val="Domylnaczcionkaakapitu"/>
    <w:rsid w:val="00613B0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210pt">
    <w:name w:val="Body text (2) + 10 pt"/>
    <w:basedOn w:val="Bodytext2"/>
    <w:rsid w:val="0099784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15Exact">
    <w:name w:val="Body text (15) Exact"/>
    <w:basedOn w:val="Domylnaczcionkaakapitu"/>
    <w:link w:val="Bodytext15"/>
    <w:rsid w:val="0056725B"/>
    <w:rPr>
      <w:rFonts w:ascii="Times New Roman" w:eastAsia="Times New Roman" w:hAnsi="Times New Roman" w:cs="Times New Roman"/>
      <w:b/>
      <w:bCs/>
      <w:sz w:val="20"/>
      <w:szCs w:val="20"/>
      <w:shd w:val="clear" w:color="auto" w:fill="FFFFFF"/>
    </w:rPr>
  </w:style>
  <w:style w:type="paragraph" w:customStyle="1" w:styleId="Bodytext15">
    <w:name w:val="Body text (15)"/>
    <w:basedOn w:val="Normalny"/>
    <w:link w:val="Bodytext15Exact"/>
    <w:rsid w:val="0056725B"/>
    <w:pPr>
      <w:widowControl w:val="0"/>
      <w:shd w:val="clear" w:color="auto" w:fill="FFFFFF"/>
      <w:spacing w:after="0" w:line="236" w:lineRule="exact"/>
      <w:jc w:val="both"/>
    </w:pPr>
    <w:rPr>
      <w:rFonts w:ascii="Times New Roman" w:eastAsia="Times New Roman" w:hAnsi="Times New Roman" w:cs="Times New Roman"/>
      <w:b/>
      <w:bCs/>
      <w:sz w:val="20"/>
      <w:szCs w:val="20"/>
    </w:rPr>
  </w:style>
  <w:style w:type="character" w:customStyle="1" w:styleId="Heading3">
    <w:name w:val="Heading #3_"/>
    <w:basedOn w:val="Domylnaczcionkaakapitu"/>
    <w:rsid w:val="00415DBC"/>
    <w:rPr>
      <w:rFonts w:ascii="Times New Roman" w:eastAsia="Times New Roman" w:hAnsi="Times New Roman" w:cs="Times New Roman"/>
      <w:b/>
      <w:bCs/>
      <w:i w:val="0"/>
      <w:iCs w:val="0"/>
      <w:smallCaps w:val="0"/>
      <w:strike w:val="0"/>
      <w:sz w:val="19"/>
      <w:szCs w:val="19"/>
      <w:u w:val="none"/>
    </w:rPr>
  </w:style>
  <w:style w:type="character" w:customStyle="1" w:styleId="Heading30">
    <w:name w:val="Heading #3"/>
    <w:basedOn w:val="Heading3"/>
    <w:rsid w:val="00415DB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2BoldItalic">
    <w:name w:val="Body text (2) + Bold;Italic"/>
    <w:basedOn w:val="Bodytext2"/>
    <w:rsid w:val="00FD08E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styleId="Tekstzastpczy">
    <w:name w:val="Placeholder Text"/>
    <w:basedOn w:val="Domylnaczcionkaakapitu"/>
    <w:uiPriority w:val="99"/>
    <w:semiHidden/>
    <w:rsid w:val="00FD08E8"/>
    <w:rPr>
      <w:color w:val="808080"/>
    </w:rPr>
  </w:style>
  <w:style w:type="character" w:customStyle="1" w:styleId="Bodytext2BoldExact">
    <w:name w:val="Body text (2) + Bold Exact"/>
    <w:basedOn w:val="Bodytext2"/>
    <w:rsid w:val="00780C2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2BoldItalicExact">
    <w:name w:val="Body text (2) + Bold;Italic Exact"/>
    <w:basedOn w:val="Bodytext2"/>
    <w:rsid w:val="0064274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customStyle="1" w:styleId="Bodytext4Exact">
    <w:name w:val="Body text (4) Exact"/>
    <w:basedOn w:val="Bodytext4"/>
    <w:rsid w:val="00642743"/>
    <w:rPr>
      <w:rFonts w:ascii="Tahoma" w:eastAsia="Tahoma" w:hAnsi="Tahoma" w:cs="Tahoma"/>
      <w:b/>
      <w:bCs/>
      <w:sz w:val="16"/>
      <w:szCs w:val="16"/>
      <w:shd w:val="clear" w:color="auto" w:fill="FFFFFF"/>
    </w:rPr>
  </w:style>
  <w:style w:type="character" w:customStyle="1" w:styleId="Bodytext4">
    <w:name w:val="Body text (4)_"/>
    <w:basedOn w:val="Domylnaczcionkaakapitu"/>
    <w:link w:val="Bodytext40"/>
    <w:rsid w:val="00642743"/>
    <w:rPr>
      <w:rFonts w:ascii="Tahoma" w:eastAsia="Tahoma" w:hAnsi="Tahoma" w:cs="Tahoma"/>
      <w:b/>
      <w:bCs/>
      <w:sz w:val="16"/>
      <w:szCs w:val="16"/>
      <w:shd w:val="clear" w:color="auto" w:fill="FFFFFF"/>
    </w:rPr>
  </w:style>
  <w:style w:type="paragraph" w:customStyle="1" w:styleId="Bodytext40">
    <w:name w:val="Body text (4)"/>
    <w:basedOn w:val="Normalny"/>
    <w:link w:val="Bodytext4"/>
    <w:rsid w:val="00642743"/>
    <w:pPr>
      <w:widowControl w:val="0"/>
      <w:shd w:val="clear" w:color="auto" w:fill="FFFFFF"/>
      <w:spacing w:after="0" w:line="164" w:lineRule="exact"/>
    </w:pPr>
    <w:rPr>
      <w:rFonts w:ascii="Tahoma" w:eastAsia="Tahoma" w:hAnsi="Tahoma" w:cs="Tahoma"/>
      <w:b/>
      <w:bCs/>
      <w:sz w:val="16"/>
      <w:szCs w:val="16"/>
    </w:rPr>
  </w:style>
  <w:style w:type="paragraph" w:styleId="Nagwek">
    <w:name w:val="header"/>
    <w:basedOn w:val="Normalny"/>
    <w:link w:val="NagwekZnak"/>
    <w:uiPriority w:val="99"/>
    <w:unhideWhenUsed/>
    <w:rsid w:val="00596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9E8"/>
  </w:style>
  <w:style w:type="paragraph" w:styleId="Stopka">
    <w:name w:val="footer"/>
    <w:basedOn w:val="Normalny"/>
    <w:link w:val="StopkaZnak"/>
    <w:uiPriority w:val="99"/>
    <w:unhideWhenUsed/>
    <w:rsid w:val="00596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9E8"/>
  </w:style>
  <w:style w:type="character" w:styleId="Odwoaniedokomentarza">
    <w:name w:val="annotation reference"/>
    <w:basedOn w:val="Domylnaczcionkaakapitu"/>
    <w:uiPriority w:val="99"/>
    <w:semiHidden/>
    <w:unhideWhenUsed/>
    <w:rsid w:val="00D3639E"/>
    <w:rPr>
      <w:sz w:val="16"/>
      <w:szCs w:val="16"/>
    </w:rPr>
  </w:style>
  <w:style w:type="paragraph" w:styleId="Tekstkomentarza">
    <w:name w:val="annotation text"/>
    <w:basedOn w:val="Normalny"/>
    <w:link w:val="TekstkomentarzaZnak"/>
    <w:uiPriority w:val="99"/>
    <w:semiHidden/>
    <w:unhideWhenUsed/>
    <w:rsid w:val="00D36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39E"/>
    <w:rPr>
      <w:sz w:val="20"/>
      <w:szCs w:val="20"/>
    </w:rPr>
  </w:style>
  <w:style w:type="paragraph" w:styleId="Tematkomentarza">
    <w:name w:val="annotation subject"/>
    <w:basedOn w:val="Tekstkomentarza"/>
    <w:next w:val="Tekstkomentarza"/>
    <w:link w:val="TematkomentarzaZnak"/>
    <w:uiPriority w:val="99"/>
    <w:semiHidden/>
    <w:unhideWhenUsed/>
    <w:rsid w:val="00D3639E"/>
    <w:rPr>
      <w:b/>
      <w:bCs/>
    </w:rPr>
  </w:style>
  <w:style w:type="character" w:customStyle="1" w:styleId="TematkomentarzaZnak">
    <w:name w:val="Temat komentarza Znak"/>
    <w:basedOn w:val="TekstkomentarzaZnak"/>
    <w:link w:val="Tematkomentarza"/>
    <w:uiPriority w:val="99"/>
    <w:semiHidden/>
    <w:rsid w:val="00D3639E"/>
    <w:rPr>
      <w:b/>
      <w:bCs/>
      <w:sz w:val="20"/>
      <w:szCs w:val="20"/>
    </w:rPr>
  </w:style>
  <w:style w:type="paragraph" w:styleId="Tekstdymka">
    <w:name w:val="Balloon Text"/>
    <w:basedOn w:val="Normalny"/>
    <w:link w:val="TekstdymkaZnak"/>
    <w:uiPriority w:val="99"/>
    <w:semiHidden/>
    <w:unhideWhenUsed/>
    <w:rsid w:val="00D36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39E"/>
    <w:rPr>
      <w:rFonts w:ascii="Segoe UI" w:hAnsi="Segoe UI" w:cs="Segoe UI"/>
      <w:sz w:val="18"/>
      <w:szCs w:val="18"/>
    </w:rPr>
  </w:style>
  <w:style w:type="character" w:customStyle="1" w:styleId="UnresolvedMention">
    <w:name w:val="Unresolved Mention"/>
    <w:basedOn w:val="Domylnaczcionkaakapitu"/>
    <w:uiPriority w:val="99"/>
    <w:semiHidden/>
    <w:unhideWhenUsed/>
    <w:rsid w:val="00502C07"/>
    <w:rPr>
      <w:color w:val="605E5C"/>
      <w:shd w:val="clear" w:color="auto" w:fill="E1DFDD"/>
    </w:rPr>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0C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7682">
      <w:bodyDiv w:val="1"/>
      <w:marLeft w:val="0"/>
      <w:marRight w:val="0"/>
      <w:marTop w:val="0"/>
      <w:marBottom w:val="0"/>
      <w:divBdr>
        <w:top w:val="none" w:sz="0" w:space="0" w:color="auto"/>
        <w:left w:val="none" w:sz="0" w:space="0" w:color="auto"/>
        <w:bottom w:val="none" w:sz="0" w:space="0" w:color="auto"/>
        <w:right w:val="none" w:sz="0" w:space="0" w:color="auto"/>
      </w:divBdr>
      <w:divsChild>
        <w:div w:id="1782676268">
          <w:marLeft w:val="0"/>
          <w:marRight w:val="0"/>
          <w:marTop w:val="0"/>
          <w:marBottom w:val="0"/>
          <w:divBdr>
            <w:top w:val="none" w:sz="0" w:space="0" w:color="auto"/>
            <w:left w:val="none" w:sz="0" w:space="0" w:color="auto"/>
            <w:bottom w:val="none" w:sz="0" w:space="0" w:color="auto"/>
            <w:right w:val="none" w:sz="0" w:space="0" w:color="auto"/>
          </w:divBdr>
        </w:div>
        <w:div w:id="1678726744">
          <w:marLeft w:val="0"/>
          <w:marRight w:val="0"/>
          <w:marTop w:val="0"/>
          <w:marBottom w:val="0"/>
          <w:divBdr>
            <w:top w:val="none" w:sz="0" w:space="0" w:color="auto"/>
            <w:left w:val="none" w:sz="0" w:space="0" w:color="auto"/>
            <w:bottom w:val="none" w:sz="0" w:space="0" w:color="auto"/>
            <w:right w:val="none" w:sz="0" w:space="0" w:color="auto"/>
          </w:divBdr>
        </w:div>
      </w:divsChild>
    </w:div>
    <w:div w:id="1064065470">
      <w:bodyDiv w:val="1"/>
      <w:marLeft w:val="0"/>
      <w:marRight w:val="0"/>
      <w:marTop w:val="0"/>
      <w:marBottom w:val="0"/>
      <w:divBdr>
        <w:top w:val="none" w:sz="0" w:space="0" w:color="auto"/>
        <w:left w:val="none" w:sz="0" w:space="0" w:color="auto"/>
        <w:bottom w:val="none" w:sz="0" w:space="0" w:color="auto"/>
        <w:right w:val="none" w:sz="0" w:space="0" w:color="auto"/>
      </w:divBdr>
      <w:divsChild>
        <w:div w:id="320353056">
          <w:marLeft w:val="0"/>
          <w:marRight w:val="0"/>
          <w:marTop w:val="0"/>
          <w:marBottom w:val="0"/>
          <w:divBdr>
            <w:top w:val="none" w:sz="0" w:space="0" w:color="auto"/>
            <w:left w:val="none" w:sz="0" w:space="0" w:color="auto"/>
            <w:bottom w:val="none" w:sz="0" w:space="0" w:color="auto"/>
            <w:right w:val="none" w:sz="0" w:space="0" w:color="auto"/>
          </w:divBdr>
        </w:div>
        <w:div w:id="2081751492">
          <w:marLeft w:val="0"/>
          <w:marRight w:val="0"/>
          <w:marTop w:val="0"/>
          <w:marBottom w:val="0"/>
          <w:divBdr>
            <w:top w:val="none" w:sz="0" w:space="0" w:color="auto"/>
            <w:left w:val="none" w:sz="0" w:space="0" w:color="auto"/>
            <w:bottom w:val="none" w:sz="0" w:space="0" w:color="auto"/>
            <w:right w:val="none" w:sz="0" w:space="0" w:color="auto"/>
          </w:divBdr>
        </w:div>
      </w:divsChild>
    </w:div>
    <w:div w:id="21254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l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12</Pages>
  <Words>4586</Words>
  <Characters>27519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Tomala</dc:creator>
  <cp:keywords/>
  <dc:description/>
  <cp:lastModifiedBy>User_ADM_03</cp:lastModifiedBy>
  <cp:revision>13</cp:revision>
  <cp:lastPrinted>2022-06-14T05:55:00Z</cp:lastPrinted>
  <dcterms:created xsi:type="dcterms:W3CDTF">2021-01-24T17:02:00Z</dcterms:created>
  <dcterms:modified xsi:type="dcterms:W3CDTF">2022-06-14T06:00:00Z</dcterms:modified>
</cp:coreProperties>
</file>