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0C" w:rsidRPr="00B53571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Lidzbark Warmińs</w:t>
      </w:r>
      <w:r w:rsidRPr="005A5466">
        <w:rPr>
          <w:rFonts w:ascii="Times New Roman" w:hAnsi="Times New Roman" w:cs="Times New Roman"/>
        </w:rPr>
        <w:t xml:space="preserve">ki, dnia </w:t>
      </w:r>
      <w:r w:rsidR="00F16709" w:rsidRPr="00B53571">
        <w:rPr>
          <w:rFonts w:ascii="Times New Roman" w:hAnsi="Times New Roman" w:cs="Times New Roman"/>
        </w:rPr>
        <w:t>30</w:t>
      </w:r>
      <w:r w:rsidR="00EB01CC" w:rsidRPr="00B53571">
        <w:rPr>
          <w:rFonts w:ascii="Times New Roman" w:hAnsi="Times New Roman" w:cs="Times New Roman"/>
        </w:rPr>
        <w:t>.0</w:t>
      </w:r>
      <w:r w:rsidR="00C00B3B" w:rsidRPr="00B53571">
        <w:rPr>
          <w:rFonts w:ascii="Times New Roman" w:hAnsi="Times New Roman" w:cs="Times New Roman"/>
        </w:rPr>
        <w:t>3</w:t>
      </w:r>
      <w:r w:rsidRPr="00B53571">
        <w:rPr>
          <w:rFonts w:ascii="Times New Roman" w:hAnsi="Times New Roman" w:cs="Times New Roman"/>
        </w:rPr>
        <w:t>.201</w:t>
      </w:r>
      <w:r w:rsidR="005132F1" w:rsidRPr="00B53571">
        <w:rPr>
          <w:rFonts w:ascii="Times New Roman" w:hAnsi="Times New Roman" w:cs="Times New Roman"/>
        </w:rPr>
        <w:t>7</w:t>
      </w:r>
      <w:r w:rsidRPr="00B53571">
        <w:rPr>
          <w:rFonts w:ascii="Times New Roman" w:hAnsi="Times New Roman" w:cs="Times New Roman"/>
        </w:rPr>
        <w:t xml:space="preserve"> r.</w:t>
      </w:r>
    </w:p>
    <w:p w:rsidR="00B1730C" w:rsidRPr="00B53571" w:rsidRDefault="00B1730C" w:rsidP="00B1730C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B1730C" w:rsidRPr="00074663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A5466">
        <w:rPr>
          <w:rFonts w:ascii="Times New Roman" w:hAnsi="Times New Roman" w:cs="Times New Roman"/>
        </w:rPr>
        <w:tab/>
      </w:r>
      <w:r w:rsidRPr="00074663">
        <w:rPr>
          <w:rFonts w:ascii="Times New Roman" w:hAnsi="Times New Roman" w:cs="Times New Roman"/>
          <w:b/>
          <w:sz w:val="28"/>
          <w:szCs w:val="28"/>
        </w:rPr>
        <w:t>P.T.</w:t>
      </w:r>
    </w:p>
    <w:p w:rsidR="00B1730C" w:rsidRPr="00074663" w:rsidRDefault="00B1730C" w:rsidP="00B1730C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74663">
        <w:rPr>
          <w:rFonts w:ascii="Times New Roman" w:hAnsi="Times New Roman" w:cs="Times New Roman"/>
          <w:b/>
          <w:sz w:val="28"/>
          <w:szCs w:val="28"/>
        </w:rPr>
        <w:tab/>
        <w:t>Wykonawcy</w:t>
      </w:r>
    </w:p>
    <w:p w:rsidR="00B1730C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B1730C" w:rsidRDefault="00B1730C" w:rsidP="00B1730C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5A5466">
        <w:rPr>
          <w:rFonts w:ascii="Times New Roman" w:hAnsi="Times New Roman" w:cs="Times New Roman"/>
          <w:b/>
        </w:rPr>
        <w:t>oznaczenie sprawy: ZOZ.V-270-0</w:t>
      </w:r>
      <w:r w:rsidR="00C00B3B">
        <w:rPr>
          <w:rFonts w:ascii="Times New Roman" w:hAnsi="Times New Roman" w:cs="Times New Roman"/>
          <w:b/>
        </w:rPr>
        <w:t>2</w:t>
      </w:r>
      <w:r w:rsidR="00EB01CC">
        <w:rPr>
          <w:rFonts w:ascii="Times New Roman" w:hAnsi="Times New Roman" w:cs="Times New Roman"/>
          <w:b/>
        </w:rPr>
        <w:t>/ZP</w:t>
      </w:r>
      <w:r w:rsidR="005132F1">
        <w:rPr>
          <w:rFonts w:ascii="Times New Roman" w:hAnsi="Times New Roman" w:cs="Times New Roman"/>
          <w:b/>
        </w:rPr>
        <w:t>/17</w:t>
      </w:r>
    </w:p>
    <w:p w:rsidR="00B1730C" w:rsidRPr="008441BA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1730C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ZAWIADOMIENIE O ROZSTRZYGNIĘCIU POSTĘPOWANIA PROWADZONEGO W TRYBIE PRZETARGU NIEOGRANICZONEGO </w:t>
      </w:r>
    </w:p>
    <w:p w:rsidR="00B1730C" w:rsidRPr="00395AD1" w:rsidRDefault="00B1730C" w:rsidP="00B1730C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1730C" w:rsidRPr="00E43B90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A908C6">
        <w:rPr>
          <w:rFonts w:ascii="Times New Roman" w:hAnsi="Times New Roman" w:cs="Times New Roman"/>
          <w:b/>
        </w:rPr>
        <w:t xml:space="preserve">o udzielenie zamówienia na </w:t>
      </w:r>
      <w:r w:rsidR="005132F1" w:rsidRPr="005132F1">
        <w:rPr>
          <w:rFonts w:ascii="Times New Roman" w:hAnsi="Times New Roman" w:cs="Times New Roman"/>
          <w:b/>
        </w:rPr>
        <w:t xml:space="preserve">dostawę </w:t>
      </w:r>
      <w:r w:rsidR="00C00B3B" w:rsidRPr="00C00B3B">
        <w:rPr>
          <w:rFonts w:ascii="Times New Roman" w:hAnsi="Times New Roman" w:cs="Times New Roman"/>
          <w:b/>
        </w:rPr>
        <w:t xml:space="preserve">do apteki szpitalnej Zespołu Opieki Zdrowotnej </w:t>
      </w:r>
      <w:r w:rsidR="00B53571">
        <w:rPr>
          <w:rFonts w:ascii="Times New Roman" w:hAnsi="Times New Roman" w:cs="Times New Roman"/>
          <w:b/>
        </w:rPr>
        <w:br/>
      </w:r>
      <w:r w:rsidR="00C00B3B" w:rsidRPr="00C00B3B">
        <w:rPr>
          <w:rFonts w:ascii="Times New Roman" w:hAnsi="Times New Roman" w:cs="Times New Roman"/>
          <w:b/>
        </w:rPr>
        <w:t xml:space="preserve">w Lidzbarku Warmińskim </w:t>
      </w:r>
      <w:r w:rsidR="001C2E35" w:rsidRPr="001C2E35">
        <w:rPr>
          <w:rFonts w:ascii="Times New Roman" w:hAnsi="Times New Roman" w:cs="Times New Roman"/>
          <w:b/>
        </w:rPr>
        <w:t>materiałów opatrunkowych i nici chirurgicznych</w:t>
      </w:r>
      <w:r w:rsidR="00CE421F">
        <w:rPr>
          <w:rFonts w:ascii="Times New Roman" w:hAnsi="Times New Roman" w:cs="Times New Roman"/>
          <w:b/>
        </w:rPr>
        <w:t xml:space="preserve"> </w:t>
      </w:r>
      <w:r w:rsidR="00CE421F" w:rsidRPr="00E43B90">
        <w:rPr>
          <w:rFonts w:ascii="Times New Roman" w:hAnsi="Times New Roman" w:cs="Times New Roman"/>
          <w:b/>
          <w:u w:val="single"/>
        </w:rPr>
        <w:t>na część 2 Rękawice nitrylowe</w:t>
      </w:r>
    </w:p>
    <w:p w:rsidR="00B1730C" w:rsidRPr="00CE421F" w:rsidRDefault="00B1730C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E421F" w:rsidRDefault="00CE421F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F167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zgodnie z zawiadomieniem z dn. 22.03.17 znak </w:t>
      </w:r>
      <w:r w:rsidRPr="00CE421F">
        <w:rPr>
          <w:rFonts w:ascii="Times New Roman" w:hAnsi="Times New Roman" w:cs="Times New Roman"/>
        </w:rPr>
        <w:t>ZOZ.V-270-02/ZP/17</w:t>
      </w:r>
      <w:r w:rsidR="00F1670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unieważnił czynność wyboru najkorzystniejszej oferty na cz</w:t>
      </w:r>
      <w:r w:rsidR="00E43B90">
        <w:rPr>
          <w:rFonts w:ascii="Times New Roman" w:hAnsi="Times New Roman" w:cs="Times New Roman"/>
        </w:rPr>
        <w:t>ęść</w:t>
      </w:r>
      <w:r>
        <w:rPr>
          <w:rFonts w:ascii="Times New Roman" w:hAnsi="Times New Roman" w:cs="Times New Roman"/>
        </w:rPr>
        <w:t>. 2</w:t>
      </w:r>
      <w:r w:rsidR="00F1670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CE421F">
        <w:rPr>
          <w:rFonts w:ascii="Times New Roman" w:hAnsi="Times New Roman" w:cs="Times New Roman"/>
        </w:rPr>
        <w:t>Rękawice nitrylowe</w:t>
      </w:r>
      <w:r>
        <w:rPr>
          <w:rFonts w:ascii="Times New Roman" w:hAnsi="Times New Roman" w:cs="Times New Roman"/>
        </w:rPr>
        <w:t xml:space="preserve"> i dokonał ponownie czynności badania i oceny ofert.</w:t>
      </w:r>
    </w:p>
    <w:p w:rsidR="00E43B90" w:rsidRDefault="00E43B90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E421F" w:rsidRDefault="00F16709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</w:t>
      </w:r>
      <w:r w:rsidR="00CE421F" w:rsidRPr="00E43B90">
        <w:rPr>
          <w:rFonts w:ascii="Times New Roman" w:hAnsi="Times New Roman" w:cs="Times New Roman"/>
          <w:b/>
        </w:rPr>
        <w:t xml:space="preserve"> przeprowadzeni</w:t>
      </w:r>
      <w:r>
        <w:rPr>
          <w:rFonts w:ascii="Times New Roman" w:hAnsi="Times New Roman" w:cs="Times New Roman"/>
          <w:b/>
        </w:rPr>
        <w:t>u</w:t>
      </w:r>
      <w:r w:rsidR="00CE421F" w:rsidRPr="00E43B90">
        <w:rPr>
          <w:rFonts w:ascii="Times New Roman" w:hAnsi="Times New Roman" w:cs="Times New Roman"/>
          <w:b/>
        </w:rPr>
        <w:t xml:space="preserve"> </w:t>
      </w:r>
      <w:r w:rsidR="00654E83">
        <w:rPr>
          <w:rFonts w:ascii="Times New Roman" w:hAnsi="Times New Roman" w:cs="Times New Roman"/>
          <w:b/>
        </w:rPr>
        <w:t xml:space="preserve">ponownej </w:t>
      </w:r>
      <w:r w:rsidR="00CE421F" w:rsidRPr="00E43B90">
        <w:rPr>
          <w:rFonts w:ascii="Times New Roman" w:hAnsi="Times New Roman" w:cs="Times New Roman"/>
          <w:b/>
        </w:rPr>
        <w:t>czynności</w:t>
      </w:r>
      <w:r w:rsidR="00856300" w:rsidRPr="00E43B90">
        <w:rPr>
          <w:rFonts w:ascii="Times New Roman" w:hAnsi="Times New Roman" w:cs="Times New Roman"/>
          <w:b/>
        </w:rPr>
        <w:t xml:space="preserve"> badania i oceny ofert Zamawiając</w:t>
      </w:r>
      <w:r w:rsidR="00E43B90" w:rsidRPr="00E43B90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 </w:t>
      </w:r>
      <w:r w:rsidR="00856300" w:rsidRPr="00E43B90">
        <w:rPr>
          <w:rFonts w:ascii="Times New Roman" w:hAnsi="Times New Roman" w:cs="Times New Roman"/>
          <w:b/>
        </w:rPr>
        <w:t>informuje o:</w:t>
      </w:r>
    </w:p>
    <w:p w:rsidR="00E43B90" w:rsidRPr="00E43B90" w:rsidRDefault="00E43B90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856300" w:rsidRPr="001500B1" w:rsidRDefault="00856300" w:rsidP="00856300">
      <w:pPr>
        <w:pStyle w:val="Akapitzlist"/>
        <w:numPr>
          <w:ilvl w:val="0"/>
          <w:numId w:val="12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B62CE6">
        <w:rPr>
          <w:rFonts w:ascii="Times New Roman" w:hAnsi="Times New Roman" w:cs="Times New Roman"/>
          <w:b/>
        </w:rPr>
        <w:t>Wykluczeniu z postępowan</w:t>
      </w:r>
      <w:r w:rsidR="00E43B90" w:rsidRPr="00B62CE6">
        <w:rPr>
          <w:rFonts w:ascii="Times New Roman" w:hAnsi="Times New Roman" w:cs="Times New Roman"/>
          <w:b/>
        </w:rPr>
        <w:t>ia o udzielenie zamówienia Firmy</w:t>
      </w:r>
      <w:r w:rsidRPr="00B62CE6">
        <w:rPr>
          <w:rFonts w:ascii="Times New Roman" w:hAnsi="Times New Roman" w:cs="Times New Roman"/>
          <w:b/>
        </w:rPr>
        <w:t xml:space="preserve"> SKAMEX Sp. z o.o. Sp. k. </w:t>
      </w:r>
      <w:r w:rsidR="00E43B90" w:rsidRPr="00B62CE6">
        <w:rPr>
          <w:rFonts w:ascii="Times New Roman" w:hAnsi="Times New Roman" w:cs="Times New Roman"/>
          <w:b/>
        </w:rPr>
        <w:t xml:space="preserve">, </w:t>
      </w:r>
      <w:r w:rsidR="00B62CE6">
        <w:rPr>
          <w:rFonts w:ascii="Times New Roman" w:hAnsi="Times New Roman" w:cs="Times New Roman"/>
          <w:b/>
        </w:rPr>
        <w:br/>
      </w:r>
      <w:r w:rsidR="00E43B90" w:rsidRPr="00B62CE6">
        <w:rPr>
          <w:rFonts w:ascii="Times New Roman" w:hAnsi="Times New Roman" w:cs="Times New Roman"/>
          <w:b/>
        </w:rPr>
        <w:t>93-121 Łódź, ul. Częstochowska 38/52</w:t>
      </w:r>
      <w:r w:rsidR="00B62CE6">
        <w:rPr>
          <w:rFonts w:ascii="Times New Roman" w:hAnsi="Times New Roman" w:cs="Times New Roman"/>
          <w:b/>
        </w:rPr>
        <w:t xml:space="preserve"> </w:t>
      </w:r>
      <w:r w:rsidR="00E43B90">
        <w:rPr>
          <w:rFonts w:ascii="Times New Roman" w:hAnsi="Times New Roman" w:cs="Times New Roman"/>
        </w:rPr>
        <w:t xml:space="preserve"> </w:t>
      </w:r>
      <w:r w:rsidRPr="00317F49">
        <w:rPr>
          <w:rFonts w:ascii="Times New Roman" w:hAnsi="Times New Roman" w:cs="Times New Roman"/>
          <w:b/>
        </w:rPr>
        <w:t>na podstawie art. 24 ust. 1 pkt 12</w:t>
      </w:r>
      <w:r>
        <w:rPr>
          <w:rFonts w:ascii="Times New Roman" w:hAnsi="Times New Roman" w:cs="Times New Roman"/>
        </w:rPr>
        <w:t xml:space="preserve"> </w:t>
      </w:r>
      <w:r w:rsidRPr="00856300">
        <w:rPr>
          <w:rFonts w:ascii="Times New Roman" w:hAnsi="Times New Roman" w:cs="Times New Roman"/>
          <w:bCs/>
        </w:rPr>
        <w:t xml:space="preserve">ustawy z dnia </w:t>
      </w:r>
      <w:r w:rsidR="001E75E7">
        <w:rPr>
          <w:rFonts w:ascii="Times New Roman" w:hAnsi="Times New Roman" w:cs="Times New Roman"/>
          <w:bCs/>
        </w:rPr>
        <w:br/>
      </w:r>
      <w:r w:rsidRPr="00856300">
        <w:rPr>
          <w:rFonts w:ascii="Times New Roman" w:hAnsi="Times New Roman" w:cs="Times New Roman"/>
          <w:bCs/>
        </w:rPr>
        <w:t>29 stycznia 2004 r. Prawo zamówień publicznych (j.t. Dz. U. z 2015 r. poz. 2164 z późn.zm.)</w:t>
      </w:r>
      <w:r>
        <w:rPr>
          <w:rFonts w:ascii="Times New Roman" w:hAnsi="Times New Roman" w:cs="Times New Roman"/>
          <w:bCs/>
        </w:rPr>
        <w:t xml:space="preserve"> </w:t>
      </w:r>
      <w:r w:rsidR="00F16709">
        <w:rPr>
          <w:rFonts w:ascii="Times New Roman" w:hAnsi="Times New Roman" w:cs="Times New Roman"/>
          <w:bCs/>
        </w:rPr>
        <w:t xml:space="preserve">(dalej: </w:t>
      </w:r>
      <w:r w:rsidR="00B53571">
        <w:rPr>
          <w:rFonts w:ascii="Times New Roman" w:hAnsi="Times New Roman" w:cs="Times New Roman"/>
          <w:bCs/>
        </w:rPr>
        <w:t xml:space="preserve">ustawa </w:t>
      </w:r>
      <w:r w:rsidR="00F16709">
        <w:rPr>
          <w:rFonts w:ascii="Times New Roman" w:hAnsi="Times New Roman" w:cs="Times New Roman"/>
          <w:bCs/>
        </w:rPr>
        <w:t>PZP)</w:t>
      </w:r>
      <w:r>
        <w:rPr>
          <w:rFonts w:ascii="Times New Roman" w:hAnsi="Times New Roman" w:cs="Times New Roman"/>
          <w:bCs/>
        </w:rPr>
        <w:t>.</w:t>
      </w:r>
    </w:p>
    <w:p w:rsidR="001500B1" w:rsidRPr="00317F49" w:rsidRDefault="00317F49" w:rsidP="001500B1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317F49">
        <w:rPr>
          <w:rFonts w:ascii="Times New Roman" w:hAnsi="Times New Roman" w:cs="Times New Roman"/>
          <w:u w:val="single"/>
        </w:rPr>
        <w:t>Uzasadnienie faktyczne:</w:t>
      </w:r>
    </w:p>
    <w:p w:rsidR="00317F49" w:rsidRDefault="00856300" w:rsidP="0085630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Wykonawca nie </w:t>
      </w:r>
      <w:r w:rsidR="00317F49">
        <w:rPr>
          <w:rFonts w:ascii="Times New Roman" w:hAnsi="Times New Roman" w:cs="Times New Roman"/>
          <w:bCs/>
        </w:rPr>
        <w:t>wykazał, że oferowan</w:t>
      </w:r>
      <w:r w:rsidR="00F16709">
        <w:rPr>
          <w:rFonts w:ascii="Times New Roman" w:hAnsi="Times New Roman" w:cs="Times New Roman"/>
          <w:bCs/>
        </w:rPr>
        <w:t>e</w:t>
      </w:r>
      <w:r w:rsidR="00317F49">
        <w:rPr>
          <w:rFonts w:ascii="Times New Roman" w:hAnsi="Times New Roman" w:cs="Times New Roman"/>
          <w:bCs/>
        </w:rPr>
        <w:t xml:space="preserve"> przez niego rękawice nitrylowe </w:t>
      </w:r>
      <w:r w:rsidR="00317F49" w:rsidRPr="008C2A74">
        <w:rPr>
          <w:rFonts w:ascii="Times New Roman" w:hAnsi="Times New Roman" w:cs="Times New Roman"/>
          <w:bCs/>
        </w:rPr>
        <w:t>Aurelia, nr katalogowy 9288*</w:t>
      </w:r>
      <w:r w:rsidR="00845029">
        <w:rPr>
          <w:rFonts w:ascii="Times New Roman" w:hAnsi="Times New Roman" w:cs="Times New Roman"/>
          <w:bCs/>
        </w:rPr>
        <w:t xml:space="preserve"> spełniają wymagania </w:t>
      </w:r>
      <w:r w:rsidR="00F16709">
        <w:rPr>
          <w:rFonts w:ascii="Times New Roman" w:hAnsi="Times New Roman" w:cs="Times New Roman"/>
          <w:bCs/>
        </w:rPr>
        <w:t xml:space="preserve">Zamawiającego </w:t>
      </w:r>
      <w:r w:rsidR="00845029">
        <w:rPr>
          <w:rFonts w:ascii="Times New Roman" w:hAnsi="Times New Roman" w:cs="Times New Roman"/>
          <w:bCs/>
        </w:rPr>
        <w:t xml:space="preserve">określone </w:t>
      </w:r>
      <w:r w:rsidR="00F16709">
        <w:rPr>
          <w:rFonts w:ascii="Times New Roman" w:hAnsi="Times New Roman" w:cs="Times New Roman"/>
          <w:bCs/>
        </w:rPr>
        <w:t>w specyfikacji istotnych warunków zamówienia (dalej: SIWZ)</w:t>
      </w:r>
      <w:r w:rsidR="00845029">
        <w:rPr>
          <w:rFonts w:ascii="Times New Roman" w:hAnsi="Times New Roman" w:cs="Times New Roman"/>
          <w:bCs/>
        </w:rPr>
        <w:t>.</w:t>
      </w:r>
    </w:p>
    <w:p w:rsidR="00845029" w:rsidRDefault="00845029" w:rsidP="0084502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Zamawiający w opisie przedmiotu zamówienia dot. rękawic nitrylowych (Załącznik nr 1 do SIWZ pn. formularz cenowy) postawił następujące wymagania: „</w:t>
      </w:r>
      <w:r w:rsidRPr="00845029">
        <w:rPr>
          <w:rFonts w:ascii="Times New Roman" w:hAnsi="Times New Roman" w:cs="Times New Roman"/>
          <w:bCs/>
          <w:i/>
        </w:rPr>
        <w:t>Rękawice diagnostyczne nitrylowe do badań, fioletowe</w:t>
      </w:r>
      <w:r w:rsidR="00B53571">
        <w:rPr>
          <w:rFonts w:ascii="Times New Roman" w:hAnsi="Times New Roman" w:cs="Times New Roman"/>
          <w:bCs/>
          <w:i/>
        </w:rPr>
        <w:t xml:space="preserve"> </w:t>
      </w:r>
      <w:r w:rsidRPr="00845029">
        <w:rPr>
          <w:rFonts w:ascii="Times New Roman" w:hAnsi="Times New Roman" w:cs="Times New Roman"/>
          <w:bCs/>
          <w:i/>
        </w:rPr>
        <w:t>lu</w:t>
      </w:r>
      <w:r w:rsidR="00B53571">
        <w:rPr>
          <w:rFonts w:ascii="Times New Roman" w:hAnsi="Times New Roman" w:cs="Times New Roman"/>
          <w:bCs/>
          <w:i/>
        </w:rPr>
        <w:t>b</w:t>
      </w:r>
      <w:r w:rsidRPr="00845029">
        <w:rPr>
          <w:rFonts w:ascii="Times New Roman" w:hAnsi="Times New Roman" w:cs="Times New Roman"/>
          <w:bCs/>
          <w:i/>
        </w:rPr>
        <w:t xml:space="preserve"> niebieskie , cienkie, grubość na palcach 0,1 +/-0,01 mm, długość min. 240 mm, </w:t>
      </w:r>
      <w:proofErr w:type="spellStart"/>
      <w:r w:rsidRPr="00845029">
        <w:rPr>
          <w:rFonts w:ascii="Times New Roman" w:hAnsi="Times New Roman" w:cs="Times New Roman"/>
          <w:bCs/>
          <w:i/>
        </w:rPr>
        <w:t>mikroteksturowane</w:t>
      </w:r>
      <w:proofErr w:type="spellEnd"/>
      <w:r w:rsidRPr="00845029">
        <w:rPr>
          <w:rFonts w:ascii="Times New Roman" w:hAnsi="Times New Roman" w:cs="Times New Roman"/>
          <w:bCs/>
          <w:i/>
        </w:rPr>
        <w:t xml:space="preserve"> z dodatkową teksturą na palcach, polimeryzowane wewnątrz, AQL min 1,0 (fabrycznie naniesiona informacja na opakowaniu), zgodność z normą EN 455 potwierdzona przez jednostkę notyfikowaną, oznakowane jako wyrób medyczny Klasy I </w:t>
      </w:r>
      <w:proofErr w:type="spellStart"/>
      <w:r w:rsidRPr="00845029">
        <w:rPr>
          <w:rFonts w:ascii="Times New Roman" w:hAnsi="Times New Roman" w:cs="Times New Roman"/>
          <w:bCs/>
          <w:i/>
        </w:rPr>
        <w:t>i</w:t>
      </w:r>
      <w:proofErr w:type="spellEnd"/>
      <w:r w:rsidRPr="00845029">
        <w:rPr>
          <w:rFonts w:ascii="Times New Roman" w:hAnsi="Times New Roman" w:cs="Times New Roman"/>
          <w:bCs/>
          <w:i/>
        </w:rPr>
        <w:t xml:space="preserve"> środek ochrony indywidualnej Kategorii III z adekwatnym oznakowaniem na opakowaniu (norma EN 455, EN 374 - cz. 2 i 3 z poziomami ochrony, EN 420). Odporne na przenikanie substancji chemicznych zgodnie z normą EN 374-3 - 3 - min. 8 substancji z czasem ochrony na co najmniej 2 poziomie, informacja o </w:t>
      </w:r>
      <w:r w:rsidRPr="00845029">
        <w:rPr>
          <w:rFonts w:ascii="Times New Roman" w:hAnsi="Times New Roman" w:cs="Times New Roman"/>
          <w:bCs/>
          <w:i/>
        </w:rPr>
        <w:lastRenderedPageBreak/>
        <w:t>barierowości dla min. 2 alkoholi stosowanych w dezynfekcji, badania na przenikalność wirusów zgodnie z normą ASTM F 1671 (fabryczne oznakowanie na opakowaniu)</w:t>
      </w:r>
      <w:r>
        <w:rPr>
          <w:rFonts w:ascii="Times New Roman" w:hAnsi="Times New Roman" w:cs="Times New Roman"/>
          <w:bCs/>
          <w:i/>
        </w:rPr>
        <w:t>”</w:t>
      </w:r>
      <w:r w:rsidRPr="00845029">
        <w:rPr>
          <w:rFonts w:ascii="Times New Roman" w:hAnsi="Times New Roman" w:cs="Times New Roman"/>
          <w:bCs/>
          <w:i/>
        </w:rPr>
        <w:t>.</w:t>
      </w:r>
    </w:p>
    <w:p w:rsidR="00845029" w:rsidRDefault="00845029" w:rsidP="0084502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potwierdzenie spełniania </w:t>
      </w:r>
      <w:r w:rsidR="0046120A">
        <w:rPr>
          <w:rFonts w:ascii="Times New Roman" w:hAnsi="Times New Roman" w:cs="Times New Roman"/>
          <w:bCs/>
        </w:rPr>
        <w:t>powyższych</w:t>
      </w:r>
      <w:r>
        <w:rPr>
          <w:rFonts w:ascii="Times New Roman" w:hAnsi="Times New Roman" w:cs="Times New Roman"/>
          <w:bCs/>
        </w:rPr>
        <w:t xml:space="preserve"> wymagań Zamawiający wymagał złożenia m.in. katalogów producenta (SIWZ, Część VI, ust. 5 lit a). Ponieważ Wykonawca nie złożył ww. dokumentu, Zamawiający (pismem nr </w:t>
      </w:r>
      <w:r w:rsidRPr="00845029">
        <w:rPr>
          <w:rFonts w:ascii="Times New Roman" w:hAnsi="Times New Roman" w:cs="Times New Roman"/>
          <w:szCs w:val="20"/>
        </w:rPr>
        <w:t>ZOZ.V-270-02/ZP/17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bCs/>
        </w:rPr>
        <w:t xml:space="preserve">z dnia 22.03.2017 roku) wezwał Wykonawcę </w:t>
      </w:r>
      <w:r w:rsidR="00870199">
        <w:rPr>
          <w:rFonts w:ascii="Times New Roman" w:hAnsi="Times New Roman" w:cs="Times New Roman"/>
          <w:bCs/>
        </w:rPr>
        <w:t xml:space="preserve">w trybie art. 26 ust. 3 ustawy PZP </w:t>
      </w:r>
      <w:r>
        <w:rPr>
          <w:rFonts w:ascii="Times New Roman" w:hAnsi="Times New Roman" w:cs="Times New Roman"/>
          <w:bCs/>
        </w:rPr>
        <w:t xml:space="preserve">do uzupełnienia brakującego dokumentu (katalogu producenta) potwierdzającego spełnianie wymagań Zamawiającego zawartych w SIWZ. </w:t>
      </w:r>
    </w:p>
    <w:p w:rsidR="00870199" w:rsidRDefault="00870199" w:rsidP="0087019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Złożony, w odpowiedzi na ww. wezwanie, katalog producenta (wraz z tłumaczeniem na język polski) nie potwierdza, że oferowane przez Wykonawcę rękawice nitrylowe </w:t>
      </w:r>
      <w:r w:rsidRPr="008C2A74">
        <w:rPr>
          <w:rFonts w:ascii="Times New Roman" w:hAnsi="Times New Roman" w:cs="Times New Roman"/>
          <w:bCs/>
        </w:rPr>
        <w:t>Aurelia, nr katalogowy 9288*</w:t>
      </w:r>
      <w:r>
        <w:rPr>
          <w:rFonts w:ascii="Times New Roman" w:hAnsi="Times New Roman" w:cs="Times New Roman"/>
          <w:bCs/>
        </w:rPr>
        <w:t xml:space="preserve"> spełniają wszystkie wymagania Zamawiającego zawarte w SIWZ</w:t>
      </w:r>
      <w:r w:rsidR="0046120A">
        <w:rPr>
          <w:rFonts w:ascii="Times New Roman" w:hAnsi="Times New Roman" w:cs="Times New Roman"/>
          <w:bCs/>
        </w:rPr>
        <w:t xml:space="preserve">, tj. nie potwierdza, </w:t>
      </w:r>
      <w:r>
        <w:rPr>
          <w:rFonts w:ascii="Times New Roman" w:hAnsi="Times New Roman" w:cs="Times New Roman"/>
          <w:bCs/>
        </w:rPr>
        <w:t xml:space="preserve">że ww. produkt  </w:t>
      </w:r>
      <w:r w:rsidRPr="00870199">
        <w:rPr>
          <w:rFonts w:ascii="Times New Roman" w:hAnsi="Times New Roman" w:cs="Times New Roman"/>
          <w:bCs/>
          <w:i/>
        </w:rPr>
        <w:t>„jest odporny na przenikanie substancji chemicznych zgodnie z normą EN 374-3 min. 8 substancji z czasem ochrony na co najmniej 2 poziomie”</w:t>
      </w:r>
      <w:r>
        <w:rPr>
          <w:rFonts w:ascii="Times New Roman" w:hAnsi="Times New Roman" w:cs="Times New Roman"/>
          <w:bCs/>
        </w:rPr>
        <w:t xml:space="preserve">. W uzupełnionym dokumencie zawarta jest jedynie informacja: </w:t>
      </w:r>
      <w:r w:rsidRPr="00870199">
        <w:rPr>
          <w:rFonts w:ascii="Times New Roman" w:hAnsi="Times New Roman" w:cs="Times New Roman"/>
          <w:bCs/>
          <w:i/>
        </w:rPr>
        <w:t>„Odporność chemiczna. Badano wg EN 3743”</w:t>
      </w:r>
      <w:r>
        <w:rPr>
          <w:rFonts w:ascii="Times New Roman" w:hAnsi="Times New Roman" w:cs="Times New Roman"/>
          <w:bCs/>
        </w:rPr>
        <w:t xml:space="preserve">. Taki zapis nie stanowi potwierdzenia wymagań postawionych przez Zamawiającego. </w:t>
      </w:r>
    </w:p>
    <w:p w:rsidR="00870199" w:rsidRDefault="00870199" w:rsidP="0087019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  <w:r w:rsidRPr="00870199">
        <w:rPr>
          <w:rFonts w:ascii="Times New Roman" w:hAnsi="Times New Roman" w:cs="Times New Roman"/>
          <w:b/>
          <w:bCs/>
        </w:rPr>
        <w:t>Biorąc powyższe pod uwagę Wykonawca nie potwierdził, spełniania</w:t>
      </w:r>
      <w:r w:rsidRPr="00870199">
        <w:rPr>
          <w:b/>
        </w:rPr>
        <w:t xml:space="preserve"> </w:t>
      </w:r>
      <w:r w:rsidRPr="00870199">
        <w:rPr>
          <w:rFonts w:ascii="Times New Roman" w:hAnsi="Times New Roman" w:cs="Times New Roman"/>
          <w:b/>
          <w:bCs/>
        </w:rPr>
        <w:t xml:space="preserve">przez oferowane dostawy, wymagań określonych przez </w:t>
      </w:r>
      <w:r w:rsidR="0046120A">
        <w:rPr>
          <w:rFonts w:ascii="Times New Roman" w:hAnsi="Times New Roman" w:cs="Times New Roman"/>
          <w:b/>
          <w:bCs/>
        </w:rPr>
        <w:t>Z</w:t>
      </w:r>
      <w:r w:rsidRPr="00870199">
        <w:rPr>
          <w:rFonts w:ascii="Times New Roman" w:hAnsi="Times New Roman" w:cs="Times New Roman"/>
          <w:b/>
          <w:bCs/>
        </w:rPr>
        <w:t>amawiającego</w:t>
      </w:r>
      <w:r w:rsidR="0046120A">
        <w:rPr>
          <w:rFonts w:ascii="Times New Roman" w:hAnsi="Times New Roman" w:cs="Times New Roman"/>
          <w:b/>
          <w:bCs/>
        </w:rPr>
        <w:t xml:space="preserve"> oraz </w:t>
      </w:r>
      <w:r w:rsidRPr="00870199">
        <w:rPr>
          <w:rFonts w:ascii="Times New Roman" w:hAnsi="Times New Roman" w:cs="Times New Roman"/>
          <w:b/>
          <w:bCs/>
        </w:rPr>
        <w:t>w art. 25 ust. 1 pkt 2) ustawy PZP.</w:t>
      </w:r>
      <w:r>
        <w:rPr>
          <w:rFonts w:ascii="Times New Roman" w:hAnsi="Times New Roman" w:cs="Times New Roman"/>
          <w:b/>
          <w:bCs/>
        </w:rPr>
        <w:t xml:space="preserve"> W związku z powyższym Zamawiający wykluczył Wykonawcę </w:t>
      </w:r>
      <w:r w:rsidRPr="00B62CE6">
        <w:rPr>
          <w:rFonts w:ascii="Times New Roman" w:hAnsi="Times New Roman" w:cs="Times New Roman"/>
          <w:b/>
        </w:rPr>
        <w:t>SKAMEX Sp. z o.o.</w:t>
      </w:r>
      <w:r w:rsidR="0046120A">
        <w:rPr>
          <w:rFonts w:ascii="Times New Roman" w:hAnsi="Times New Roman" w:cs="Times New Roman"/>
          <w:b/>
        </w:rPr>
        <w:br/>
      </w:r>
      <w:r w:rsidRPr="00B62CE6">
        <w:rPr>
          <w:rFonts w:ascii="Times New Roman" w:hAnsi="Times New Roman" w:cs="Times New Roman"/>
          <w:b/>
        </w:rPr>
        <w:t>Sp. k. , 93-121 Łódź, ul. Częstochowska 38/52</w:t>
      </w:r>
      <w:r>
        <w:rPr>
          <w:rFonts w:ascii="Times New Roman" w:hAnsi="Times New Roman" w:cs="Times New Roman"/>
          <w:b/>
        </w:rPr>
        <w:t xml:space="preserve"> z ww. postępowania na podstawie art. 24 ust. 1 pkt </w:t>
      </w:r>
      <w:r w:rsidR="0046120A">
        <w:rPr>
          <w:rFonts w:ascii="Times New Roman" w:hAnsi="Times New Roman" w:cs="Times New Roman"/>
          <w:b/>
        </w:rPr>
        <w:t>12 ustawy PZP a złożoną przez Wykonawcę ofertę uznał za odrzuconą na</w:t>
      </w:r>
      <w:r w:rsidR="00A64D8B">
        <w:rPr>
          <w:rFonts w:ascii="Times New Roman" w:hAnsi="Times New Roman" w:cs="Times New Roman"/>
          <w:b/>
        </w:rPr>
        <w:t xml:space="preserve"> podstawie art. 24 ust. 4 </w:t>
      </w:r>
      <w:r w:rsidR="0046120A">
        <w:rPr>
          <w:rFonts w:ascii="Times New Roman" w:hAnsi="Times New Roman" w:cs="Times New Roman"/>
          <w:b/>
        </w:rPr>
        <w:t>ustawy PZP.</w:t>
      </w:r>
    </w:p>
    <w:p w:rsidR="00BF52AE" w:rsidRDefault="00BF52AE" w:rsidP="0087019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/>
        </w:rPr>
      </w:pPr>
    </w:p>
    <w:p w:rsidR="00BF52AE" w:rsidRPr="00BF52AE" w:rsidRDefault="00BF52AE" w:rsidP="0087019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BF52AE">
        <w:rPr>
          <w:rFonts w:ascii="Times New Roman" w:hAnsi="Times New Roman" w:cs="Times New Roman"/>
          <w:u w:val="single"/>
        </w:rPr>
        <w:t>Uzasadnienie prawne</w:t>
      </w:r>
    </w:p>
    <w:p w:rsidR="00BF52AE" w:rsidRDefault="00BF52AE" w:rsidP="0087019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Zgodnie z art. 24 ust. 1 pkt 12 ustawy PZP: </w:t>
      </w:r>
      <w:r w:rsidRPr="00BF52AE">
        <w:rPr>
          <w:rFonts w:ascii="Times New Roman" w:hAnsi="Times New Roman" w:cs="Times New Roman"/>
          <w:bCs/>
          <w:i/>
        </w:rPr>
        <w:t>„Z postępowania o udzielenie zamówienia wyklucza się: (…) wykonawcę, który nie wykazał spełniania warunków udziału w postępowaniu (…)”.</w:t>
      </w:r>
    </w:p>
    <w:p w:rsidR="006557FF" w:rsidRPr="006557FF" w:rsidRDefault="006557FF" w:rsidP="0087019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Zgodnie z art. 24 ust. 4 ustawy PZP: </w:t>
      </w:r>
      <w:r>
        <w:rPr>
          <w:rFonts w:cs="A"/>
        </w:rPr>
        <w:t> „</w:t>
      </w:r>
      <w:r w:rsidR="00A64D8B">
        <w:rPr>
          <w:rFonts w:cs="A"/>
        </w:rPr>
        <w:t xml:space="preserve">4. </w:t>
      </w:r>
      <w:r w:rsidRPr="006557FF">
        <w:rPr>
          <w:rFonts w:ascii="Times New Roman" w:hAnsi="Times New Roman" w:cs="Times New Roman"/>
          <w:bCs/>
          <w:i/>
        </w:rPr>
        <w:t>Ofertę wykonawcy wykluczonego uznaje się za odrzuconą</w:t>
      </w:r>
      <w:r>
        <w:rPr>
          <w:rFonts w:ascii="Times New Roman" w:hAnsi="Times New Roman" w:cs="Times New Roman"/>
          <w:bCs/>
          <w:i/>
        </w:rPr>
        <w:t>”.</w:t>
      </w:r>
    </w:p>
    <w:p w:rsidR="00845029" w:rsidRDefault="00845029" w:rsidP="0084502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870199" w:rsidRDefault="00F1690A" w:rsidP="0046120A">
      <w:pPr>
        <w:pStyle w:val="Akapitzlist"/>
        <w:numPr>
          <w:ilvl w:val="0"/>
          <w:numId w:val="12"/>
        </w:numPr>
        <w:tabs>
          <w:tab w:val="left" w:pos="453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Odrzuceniu oferty złożonej przez Wykonawcę </w:t>
      </w:r>
      <w:r w:rsidRPr="00B62CE6">
        <w:rPr>
          <w:rFonts w:ascii="Times New Roman" w:hAnsi="Times New Roman" w:cs="Times New Roman"/>
          <w:b/>
        </w:rPr>
        <w:t xml:space="preserve">SKAMEX Sp. z o.o. Sp. k. , 93-121 Łódź, </w:t>
      </w:r>
      <w:r w:rsidR="00A64D8B">
        <w:rPr>
          <w:rFonts w:ascii="Times New Roman" w:hAnsi="Times New Roman" w:cs="Times New Roman"/>
          <w:b/>
        </w:rPr>
        <w:br/>
      </w:r>
      <w:r w:rsidRPr="00B62CE6">
        <w:rPr>
          <w:rFonts w:ascii="Times New Roman" w:hAnsi="Times New Roman" w:cs="Times New Roman"/>
          <w:b/>
        </w:rPr>
        <w:t>ul. Częstochowska 38/52</w:t>
      </w:r>
      <w:r>
        <w:rPr>
          <w:rFonts w:ascii="Times New Roman" w:hAnsi="Times New Roman" w:cs="Times New Roman"/>
          <w:b/>
        </w:rPr>
        <w:t xml:space="preserve"> z ww. postępowania na podstawie art. </w:t>
      </w:r>
      <w:r w:rsidRPr="001500B1">
        <w:rPr>
          <w:rFonts w:ascii="Times New Roman" w:hAnsi="Times New Roman" w:cs="Times New Roman"/>
          <w:b/>
          <w:bCs/>
        </w:rPr>
        <w:t xml:space="preserve">89 ust. 1 pkt. 5 </w:t>
      </w:r>
      <w:r>
        <w:rPr>
          <w:rFonts w:ascii="Times New Roman" w:hAnsi="Times New Roman" w:cs="Times New Roman"/>
          <w:b/>
          <w:bCs/>
        </w:rPr>
        <w:t xml:space="preserve"> ustawy PZP.</w:t>
      </w:r>
    </w:p>
    <w:p w:rsidR="00870199" w:rsidRPr="00F1690A" w:rsidRDefault="00F1690A" w:rsidP="0084502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u w:val="single"/>
        </w:rPr>
      </w:pPr>
      <w:r w:rsidRPr="00F1690A">
        <w:rPr>
          <w:rFonts w:ascii="Times New Roman" w:hAnsi="Times New Roman" w:cs="Times New Roman"/>
          <w:bCs/>
          <w:u w:val="single"/>
        </w:rPr>
        <w:t>Uzasadnienie faktyczne</w:t>
      </w:r>
    </w:p>
    <w:p w:rsidR="00F1690A" w:rsidRPr="00F1690A" w:rsidRDefault="00F1690A" w:rsidP="0084502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Zamawiający wykluczył z postępowania Wykonawcę </w:t>
      </w:r>
      <w:r w:rsidRPr="00F1690A">
        <w:rPr>
          <w:rFonts w:ascii="Times New Roman" w:hAnsi="Times New Roman" w:cs="Times New Roman"/>
        </w:rPr>
        <w:t>SKAMEX Sp. z o.o. Sp. k</w:t>
      </w:r>
      <w:r w:rsidRPr="00B62CE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Pr="00F1690A">
        <w:rPr>
          <w:rFonts w:ascii="Times New Roman" w:hAnsi="Times New Roman" w:cs="Times New Roman"/>
        </w:rPr>
        <w:t>zgodnie z opisem zawartym w Rozdziale I niniejszego pisma.</w:t>
      </w:r>
    </w:p>
    <w:p w:rsidR="00870199" w:rsidRDefault="00870199" w:rsidP="0084502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870199" w:rsidRDefault="00F1690A" w:rsidP="0084502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Uzasadnienie prawne</w:t>
      </w:r>
    </w:p>
    <w:p w:rsidR="00F1690A" w:rsidRPr="00F1690A" w:rsidRDefault="00F1690A" w:rsidP="00845029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</w:rPr>
        <w:t xml:space="preserve">Zgodnie z art. </w:t>
      </w:r>
      <w:r w:rsidRPr="00F1690A">
        <w:rPr>
          <w:rFonts w:ascii="Times New Roman" w:hAnsi="Times New Roman" w:cs="Times New Roman"/>
          <w:bCs/>
        </w:rPr>
        <w:t>89 ust. 1 pkt. 5  ustawy PZP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i/>
        </w:rPr>
        <w:t xml:space="preserve">„Zamawiający odrzuca ofertę, jeżeli: (…) </w:t>
      </w:r>
      <w:r w:rsidRPr="00F1690A">
        <w:rPr>
          <w:rFonts w:ascii="Times New Roman" w:hAnsi="Times New Roman" w:cs="Times New Roman"/>
          <w:bCs/>
          <w:i/>
        </w:rPr>
        <w:t xml:space="preserve">została złożona przez wykonawcę wykluczonego z udziału w postępowaniu o udzielenie zamówienia </w:t>
      </w:r>
      <w:r>
        <w:rPr>
          <w:rFonts w:ascii="Times New Roman" w:hAnsi="Times New Roman" w:cs="Times New Roman"/>
          <w:bCs/>
          <w:i/>
        </w:rPr>
        <w:t>(…)”.</w:t>
      </w:r>
      <w:r w:rsidRPr="00F1690A">
        <w:rPr>
          <w:rFonts w:ascii="Times New Roman" w:hAnsi="Times New Roman" w:cs="Times New Roman"/>
          <w:bCs/>
          <w:i/>
        </w:rPr>
        <w:t>;</w:t>
      </w:r>
    </w:p>
    <w:p w:rsidR="002E55AA" w:rsidRDefault="002E55AA" w:rsidP="00856300">
      <w:pPr>
        <w:pStyle w:val="Akapitzlist"/>
        <w:tabs>
          <w:tab w:val="left" w:pos="4536"/>
        </w:tabs>
        <w:spacing w:after="0" w:line="360" w:lineRule="auto"/>
        <w:ind w:left="284"/>
        <w:jc w:val="both"/>
        <w:rPr>
          <w:rFonts w:ascii="Times New Roman" w:hAnsi="Times New Roman" w:cs="Times New Roman"/>
          <w:bCs/>
        </w:rPr>
      </w:pPr>
    </w:p>
    <w:p w:rsidR="002E55AA" w:rsidRDefault="002E55AA" w:rsidP="002E55AA">
      <w:pPr>
        <w:tabs>
          <w:tab w:val="left" w:pos="4536"/>
        </w:tabs>
        <w:spacing w:after="0" w:line="360" w:lineRule="auto"/>
        <w:ind w:left="1341"/>
        <w:jc w:val="both"/>
        <w:rPr>
          <w:rFonts w:ascii="Times New Roman" w:hAnsi="Times New Roman" w:cs="Times New Roman"/>
        </w:rPr>
      </w:pPr>
    </w:p>
    <w:p w:rsidR="008C35F4" w:rsidRDefault="008C35F4" w:rsidP="00EA663D">
      <w:pPr>
        <w:pStyle w:val="Akapitzlist"/>
        <w:numPr>
          <w:ilvl w:val="0"/>
          <w:numId w:val="12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Unieważnieniu postępowania na Część nr 2</w:t>
      </w:r>
      <w:r w:rsidR="008B244A">
        <w:rPr>
          <w:rFonts w:ascii="Times New Roman" w:hAnsi="Times New Roman" w:cs="Times New Roman"/>
          <w:b/>
        </w:rPr>
        <w:t>. Rękawice nitrylowe.</w:t>
      </w:r>
    </w:p>
    <w:p w:rsidR="002E55AA" w:rsidRPr="008C35F4" w:rsidRDefault="008C35F4" w:rsidP="00EA663D">
      <w:pPr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1500B1" w:rsidRPr="008C35F4">
        <w:rPr>
          <w:rFonts w:ascii="Times New Roman" w:hAnsi="Times New Roman" w:cs="Times New Roman"/>
        </w:rPr>
        <w:t xml:space="preserve">, na podstawie art. 93 ust. 1 pkt 4) w związku z art. 93 ust. 2 ustawy PZP, </w:t>
      </w:r>
      <w:r w:rsidR="002E55AA" w:rsidRPr="008C35F4">
        <w:rPr>
          <w:rFonts w:ascii="Times New Roman" w:hAnsi="Times New Roman" w:cs="Times New Roman"/>
        </w:rPr>
        <w:t xml:space="preserve">unieważnia postępowanie na część 2 Rękawice nitrylowe w postępowaniu o udzielenie </w:t>
      </w:r>
      <w:r w:rsidR="001500B1" w:rsidRPr="008C35F4">
        <w:rPr>
          <w:rFonts w:ascii="Times New Roman" w:hAnsi="Times New Roman" w:cs="Times New Roman"/>
        </w:rPr>
        <w:t xml:space="preserve"> </w:t>
      </w:r>
      <w:r w:rsidR="002E55AA" w:rsidRPr="008C35F4">
        <w:rPr>
          <w:rFonts w:ascii="Times New Roman" w:hAnsi="Times New Roman" w:cs="Times New Roman"/>
        </w:rPr>
        <w:t>zamówienia na dostawę do apteki szpitalnej Zespołu Opieki Zdrowotnej w Lidzbarku</w:t>
      </w:r>
      <w:r w:rsidR="00B62CE6" w:rsidRPr="008C35F4">
        <w:rPr>
          <w:rFonts w:ascii="Times New Roman" w:hAnsi="Times New Roman" w:cs="Times New Roman"/>
        </w:rPr>
        <w:t xml:space="preserve"> </w:t>
      </w:r>
      <w:r w:rsidR="002E55AA" w:rsidRPr="008C35F4">
        <w:rPr>
          <w:rFonts w:ascii="Times New Roman" w:hAnsi="Times New Roman" w:cs="Times New Roman"/>
        </w:rPr>
        <w:t>Warmińskim materiałów opa</w:t>
      </w:r>
      <w:r w:rsidR="001500B1" w:rsidRPr="008C35F4">
        <w:rPr>
          <w:rFonts w:ascii="Times New Roman" w:hAnsi="Times New Roman" w:cs="Times New Roman"/>
        </w:rPr>
        <w:t>trunkowych i nici chirurgicznych.</w:t>
      </w:r>
    </w:p>
    <w:p w:rsidR="002E55AA" w:rsidRDefault="002E55AA" w:rsidP="00EA663D">
      <w:pPr>
        <w:pStyle w:val="Akapitzlist"/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realizację w/w części </w:t>
      </w:r>
      <w:r w:rsidR="00B62CE6">
        <w:rPr>
          <w:rFonts w:ascii="Times New Roman" w:hAnsi="Times New Roman" w:cs="Times New Roman"/>
        </w:rPr>
        <w:t xml:space="preserve">zamówienia </w:t>
      </w:r>
      <w:r>
        <w:rPr>
          <w:rFonts w:ascii="Times New Roman" w:hAnsi="Times New Roman" w:cs="Times New Roman"/>
        </w:rPr>
        <w:t xml:space="preserve">Zamawiający przeznaczył kwotę </w:t>
      </w:r>
      <w:r w:rsidRPr="002E55AA">
        <w:rPr>
          <w:rFonts w:ascii="Times New Roman" w:hAnsi="Times New Roman" w:cs="Times New Roman"/>
        </w:rPr>
        <w:t>45 490,18</w:t>
      </w:r>
      <w:r>
        <w:rPr>
          <w:rFonts w:ascii="Times New Roman" w:hAnsi="Times New Roman" w:cs="Times New Roman"/>
        </w:rPr>
        <w:t xml:space="preserve"> zł. </w:t>
      </w:r>
      <w:r w:rsidR="00B62CE6">
        <w:rPr>
          <w:rFonts w:ascii="Times New Roman" w:hAnsi="Times New Roman" w:cs="Times New Roman"/>
        </w:rPr>
        <w:t xml:space="preserve">brutto. </w:t>
      </w:r>
      <w:r>
        <w:rPr>
          <w:rFonts w:ascii="Times New Roman" w:hAnsi="Times New Roman" w:cs="Times New Roman"/>
        </w:rPr>
        <w:t xml:space="preserve">Cena brutto </w:t>
      </w:r>
      <w:r w:rsidR="00A64D8B">
        <w:rPr>
          <w:rFonts w:ascii="Times New Roman" w:hAnsi="Times New Roman" w:cs="Times New Roman"/>
        </w:rPr>
        <w:t>oferty z najniższą ceną  (Firmy ABOOK Sp. z o.o., 04-985 Warszawa, ul. Brzostowska 22)  - 51 528, 96  zł brutto przekracza w/w kwotę</w:t>
      </w:r>
      <w:r>
        <w:rPr>
          <w:rFonts w:ascii="Times New Roman" w:hAnsi="Times New Roman" w:cs="Times New Roman"/>
        </w:rPr>
        <w:t xml:space="preserve">. Wobec tego, że cena oferty </w:t>
      </w:r>
      <w:r w:rsidR="00A64D8B">
        <w:rPr>
          <w:rFonts w:ascii="Times New Roman" w:hAnsi="Times New Roman" w:cs="Times New Roman"/>
        </w:rPr>
        <w:t xml:space="preserve">z najniższą ceną </w:t>
      </w:r>
      <w:r>
        <w:rPr>
          <w:rFonts w:ascii="Times New Roman" w:hAnsi="Times New Roman" w:cs="Times New Roman"/>
        </w:rPr>
        <w:t xml:space="preserve"> przewyższa kwotę</w:t>
      </w:r>
      <w:r w:rsidR="008C35F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jaką Zamawiający zamierzał przeznaczyć na sfinansowanie zamówienia</w:t>
      </w:r>
      <w:r w:rsidR="008C35F4">
        <w:rPr>
          <w:rFonts w:ascii="Times New Roman" w:hAnsi="Times New Roman" w:cs="Times New Roman"/>
        </w:rPr>
        <w:t xml:space="preserve"> (w ramach Części nr 2)</w:t>
      </w:r>
      <w:r>
        <w:rPr>
          <w:rFonts w:ascii="Times New Roman" w:hAnsi="Times New Roman" w:cs="Times New Roman"/>
        </w:rPr>
        <w:t xml:space="preserve"> unieważnia się postępowanie na w/w część.</w:t>
      </w:r>
    </w:p>
    <w:p w:rsidR="009D22A0" w:rsidRPr="002E55AA" w:rsidRDefault="009D22A0" w:rsidP="00EA663D">
      <w:pPr>
        <w:pStyle w:val="Akapitzlist"/>
        <w:tabs>
          <w:tab w:val="left" w:pos="4536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CE421F" w:rsidRPr="00CE421F" w:rsidRDefault="00CE421F" w:rsidP="00B1730C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Default="00016E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1A62" w:rsidRPr="00BA67D2">
        <w:rPr>
          <w:rFonts w:ascii="Times New Roman" w:hAnsi="Times New Roman" w:cs="Times New Roman"/>
        </w:rPr>
        <w:t>KIEROWNIK ZAMAWIAJĄCEGO</w:t>
      </w:r>
    </w:p>
    <w:p w:rsidR="006618C2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18C2" w:rsidRPr="00BA67D2" w:rsidRDefault="006618C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A5466" w:rsidRPr="00BA67D2" w:rsidRDefault="00C01A62" w:rsidP="00C77A03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A67D2">
        <w:rPr>
          <w:rFonts w:ascii="Times New Roman" w:hAnsi="Times New Roman" w:cs="Times New Roman"/>
        </w:rPr>
        <w:tab/>
      </w:r>
      <w:r w:rsidRPr="00BA67D2">
        <w:rPr>
          <w:rFonts w:ascii="Times New Roman" w:hAnsi="Times New Roman" w:cs="Times New Roman"/>
        </w:rPr>
        <w:tab/>
        <w:t>Agnieszka Lasowa</w:t>
      </w:r>
    </w:p>
    <w:sectPr w:rsidR="005A5466" w:rsidRPr="00BA6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06A1013A"/>
    <w:multiLevelType w:val="hybridMultilevel"/>
    <w:tmpl w:val="7FC2CAC0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6104F"/>
    <w:multiLevelType w:val="hybridMultilevel"/>
    <w:tmpl w:val="B2C6EC22"/>
    <w:lvl w:ilvl="0" w:tplc="687E1B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5040B"/>
    <w:multiLevelType w:val="hybridMultilevel"/>
    <w:tmpl w:val="700AB382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6D82817"/>
    <w:multiLevelType w:val="hybridMultilevel"/>
    <w:tmpl w:val="71B0C750"/>
    <w:lvl w:ilvl="0" w:tplc="F88CBD3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BEB7938"/>
    <w:multiLevelType w:val="hybridMultilevel"/>
    <w:tmpl w:val="468821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8">
    <w:nsid w:val="41C908BD"/>
    <w:multiLevelType w:val="hybridMultilevel"/>
    <w:tmpl w:val="1040E124"/>
    <w:lvl w:ilvl="0" w:tplc="DA1038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A019E9"/>
    <w:multiLevelType w:val="hybridMultilevel"/>
    <w:tmpl w:val="18F61B12"/>
    <w:lvl w:ilvl="0" w:tplc="068A2E4C">
      <w:start w:val="4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4632A1"/>
    <w:multiLevelType w:val="hybridMultilevel"/>
    <w:tmpl w:val="B2588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0"/>
  </w:num>
  <w:num w:numId="5">
    <w:abstractNumId w:val="12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A10"/>
    <w:rsid w:val="00016E62"/>
    <w:rsid w:val="0003008A"/>
    <w:rsid w:val="00052665"/>
    <w:rsid w:val="00056D73"/>
    <w:rsid w:val="0006160B"/>
    <w:rsid w:val="00065B57"/>
    <w:rsid w:val="000D6FA7"/>
    <w:rsid w:val="000E171D"/>
    <w:rsid w:val="000E7FC4"/>
    <w:rsid w:val="0012152B"/>
    <w:rsid w:val="00134483"/>
    <w:rsid w:val="0014341A"/>
    <w:rsid w:val="001500B1"/>
    <w:rsid w:val="00160C04"/>
    <w:rsid w:val="0018004F"/>
    <w:rsid w:val="001C2E35"/>
    <w:rsid w:val="001E75E7"/>
    <w:rsid w:val="001F3DDF"/>
    <w:rsid w:val="00204BF5"/>
    <w:rsid w:val="00223B48"/>
    <w:rsid w:val="00281D5A"/>
    <w:rsid w:val="00287992"/>
    <w:rsid w:val="002A63B3"/>
    <w:rsid w:val="002C15B9"/>
    <w:rsid w:val="002C2FDD"/>
    <w:rsid w:val="002E55AA"/>
    <w:rsid w:val="002F1766"/>
    <w:rsid w:val="00317F49"/>
    <w:rsid w:val="003659F5"/>
    <w:rsid w:val="00366365"/>
    <w:rsid w:val="00395AD1"/>
    <w:rsid w:val="003A0FEC"/>
    <w:rsid w:val="003C6505"/>
    <w:rsid w:val="003D3B6F"/>
    <w:rsid w:val="00401D83"/>
    <w:rsid w:val="004171E1"/>
    <w:rsid w:val="004305EE"/>
    <w:rsid w:val="00430E71"/>
    <w:rsid w:val="0046120A"/>
    <w:rsid w:val="00463595"/>
    <w:rsid w:val="004718C6"/>
    <w:rsid w:val="004738D0"/>
    <w:rsid w:val="004A58E7"/>
    <w:rsid w:val="004E0BA7"/>
    <w:rsid w:val="004F49C5"/>
    <w:rsid w:val="005132F1"/>
    <w:rsid w:val="0051382C"/>
    <w:rsid w:val="00521AB5"/>
    <w:rsid w:val="00551BDF"/>
    <w:rsid w:val="005544B4"/>
    <w:rsid w:val="005707EB"/>
    <w:rsid w:val="00585EC4"/>
    <w:rsid w:val="00595B24"/>
    <w:rsid w:val="005A5466"/>
    <w:rsid w:val="005F6283"/>
    <w:rsid w:val="00607018"/>
    <w:rsid w:val="006111CC"/>
    <w:rsid w:val="0062520C"/>
    <w:rsid w:val="006302B5"/>
    <w:rsid w:val="00654E83"/>
    <w:rsid w:val="006557FF"/>
    <w:rsid w:val="006618C2"/>
    <w:rsid w:val="006979AE"/>
    <w:rsid w:val="006D6AD3"/>
    <w:rsid w:val="006D6FD7"/>
    <w:rsid w:val="006F0BF1"/>
    <w:rsid w:val="006F2C3E"/>
    <w:rsid w:val="0072015C"/>
    <w:rsid w:val="00720985"/>
    <w:rsid w:val="00724B03"/>
    <w:rsid w:val="00754971"/>
    <w:rsid w:val="007C32B0"/>
    <w:rsid w:val="00833E5B"/>
    <w:rsid w:val="008441BA"/>
    <w:rsid w:val="00845029"/>
    <w:rsid w:val="00856300"/>
    <w:rsid w:val="00866CF8"/>
    <w:rsid w:val="00870199"/>
    <w:rsid w:val="00894C8C"/>
    <w:rsid w:val="008B244A"/>
    <w:rsid w:val="008C2A74"/>
    <w:rsid w:val="008C35F4"/>
    <w:rsid w:val="008C45D9"/>
    <w:rsid w:val="008E3189"/>
    <w:rsid w:val="0095074A"/>
    <w:rsid w:val="00953410"/>
    <w:rsid w:val="00953821"/>
    <w:rsid w:val="00970690"/>
    <w:rsid w:val="009878FF"/>
    <w:rsid w:val="009917F6"/>
    <w:rsid w:val="009C23FE"/>
    <w:rsid w:val="009D22A0"/>
    <w:rsid w:val="009E4F82"/>
    <w:rsid w:val="009E6003"/>
    <w:rsid w:val="00A045C8"/>
    <w:rsid w:val="00A21DDC"/>
    <w:rsid w:val="00A511D2"/>
    <w:rsid w:val="00A569B2"/>
    <w:rsid w:val="00A64D8B"/>
    <w:rsid w:val="00A82A4B"/>
    <w:rsid w:val="00A84732"/>
    <w:rsid w:val="00AB24F8"/>
    <w:rsid w:val="00AC43F4"/>
    <w:rsid w:val="00B06204"/>
    <w:rsid w:val="00B156E4"/>
    <w:rsid w:val="00B1730C"/>
    <w:rsid w:val="00B223AE"/>
    <w:rsid w:val="00B3149E"/>
    <w:rsid w:val="00B41A10"/>
    <w:rsid w:val="00B53571"/>
    <w:rsid w:val="00B56F56"/>
    <w:rsid w:val="00B62CE6"/>
    <w:rsid w:val="00B64372"/>
    <w:rsid w:val="00B717E6"/>
    <w:rsid w:val="00B948B2"/>
    <w:rsid w:val="00BA67D2"/>
    <w:rsid w:val="00BC2BE0"/>
    <w:rsid w:val="00BF52AE"/>
    <w:rsid w:val="00C00B3B"/>
    <w:rsid w:val="00C01A62"/>
    <w:rsid w:val="00C03A9A"/>
    <w:rsid w:val="00C3074A"/>
    <w:rsid w:val="00C36ADC"/>
    <w:rsid w:val="00C64CA2"/>
    <w:rsid w:val="00C66566"/>
    <w:rsid w:val="00C70D9B"/>
    <w:rsid w:val="00C77A03"/>
    <w:rsid w:val="00CC1985"/>
    <w:rsid w:val="00CC5B2F"/>
    <w:rsid w:val="00CE421F"/>
    <w:rsid w:val="00D0547A"/>
    <w:rsid w:val="00D07168"/>
    <w:rsid w:val="00D07E60"/>
    <w:rsid w:val="00D4293E"/>
    <w:rsid w:val="00D668AA"/>
    <w:rsid w:val="00D928D0"/>
    <w:rsid w:val="00D970DE"/>
    <w:rsid w:val="00DB3B68"/>
    <w:rsid w:val="00DC61E7"/>
    <w:rsid w:val="00DF035A"/>
    <w:rsid w:val="00E16A31"/>
    <w:rsid w:val="00E36E03"/>
    <w:rsid w:val="00E43665"/>
    <w:rsid w:val="00E43B90"/>
    <w:rsid w:val="00E52CEB"/>
    <w:rsid w:val="00E63645"/>
    <w:rsid w:val="00E811A6"/>
    <w:rsid w:val="00E86984"/>
    <w:rsid w:val="00EA663D"/>
    <w:rsid w:val="00EB01CC"/>
    <w:rsid w:val="00EB3963"/>
    <w:rsid w:val="00EB76C1"/>
    <w:rsid w:val="00EC63DF"/>
    <w:rsid w:val="00EE7D89"/>
    <w:rsid w:val="00EF1214"/>
    <w:rsid w:val="00F16709"/>
    <w:rsid w:val="00F1690A"/>
    <w:rsid w:val="00F32E09"/>
    <w:rsid w:val="00F43FCC"/>
    <w:rsid w:val="00F6659D"/>
    <w:rsid w:val="00F7462D"/>
    <w:rsid w:val="00F85841"/>
    <w:rsid w:val="00F92099"/>
    <w:rsid w:val="00F97E39"/>
    <w:rsid w:val="00FB5547"/>
    <w:rsid w:val="00FD4211"/>
    <w:rsid w:val="00FD4910"/>
    <w:rsid w:val="00FE0ADF"/>
    <w:rsid w:val="00FE2C08"/>
    <w:rsid w:val="00FF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E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E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E83"/>
    <w:rPr>
      <w:b/>
      <w:bCs/>
      <w:sz w:val="20"/>
      <w:szCs w:val="20"/>
    </w:rPr>
  </w:style>
  <w:style w:type="paragraph" w:customStyle="1" w:styleId="Styl1-bold">
    <w:name w:val="Styl1-bold"/>
    <w:basedOn w:val="Normalny"/>
    <w:link w:val="Styl1-boldZnak"/>
    <w:rsid w:val="008C35F4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Styl1-boldZnak">
    <w:name w:val="Styl1-bold Znak"/>
    <w:link w:val="Styl1-bold"/>
    <w:locked/>
    <w:rsid w:val="008C35F4"/>
    <w:rPr>
      <w:rFonts w:ascii="Times New Roman" w:eastAsia="Calibri" w:hAnsi="Times New Roman" w:cs="Times New Roman"/>
      <w:b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71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E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E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E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E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E83"/>
    <w:rPr>
      <w:b/>
      <w:bCs/>
      <w:sz w:val="20"/>
      <w:szCs w:val="20"/>
    </w:rPr>
  </w:style>
  <w:style w:type="paragraph" w:customStyle="1" w:styleId="Styl1-bold">
    <w:name w:val="Styl1-bold"/>
    <w:basedOn w:val="Normalny"/>
    <w:link w:val="Styl1-boldZnak"/>
    <w:rsid w:val="008C35F4"/>
    <w:pPr>
      <w:spacing w:after="0" w:line="240" w:lineRule="auto"/>
    </w:pPr>
    <w:rPr>
      <w:rFonts w:ascii="Times New Roman" w:eastAsia="Calibri" w:hAnsi="Times New Roman" w:cs="Times New Roman"/>
      <w:b/>
      <w:sz w:val="24"/>
      <w:szCs w:val="24"/>
      <w:lang w:val="x-none" w:eastAsia="x-none"/>
    </w:rPr>
  </w:style>
  <w:style w:type="character" w:customStyle="1" w:styleId="Styl1-boldZnak">
    <w:name w:val="Styl1-bold Znak"/>
    <w:link w:val="Styl1-bold"/>
    <w:locked/>
    <w:rsid w:val="008C35F4"/>
    <w:rPr>
      <w:rFonts w:ascii="Times New Roman" w:eastAsia="Calibri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4A6E-0951-434E-AA71-4E1BC7D42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2017-03-30T08:57:00Z</cp:lastPrinted>
  <dcterms:created xsi:type="dcterms:W3CDTF">2017-03-30T11:06:00Z</dcterms:created>
  <dcterms:modified xsi:type="dcterms:W3CDTF">2017-03-30T11:06:00Z</dcterms:modified>
</cp:coreProperties>
</file>