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6F" w:rsidRPr="004C6840" w:rsidRDefault="00135F6F" w:rsidP="00135F6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8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-461645</wp:posOffset>
            </wp:positionV>
            <wp:extent cx="1314450" cy="1460500"/>
            <wp:effectExtent l="0" t="0" r="0" b="6350"/>
            <wp:wrapNone/>
            <wp:docPr id="3" name="Obraz 3" descr="Opis: 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F6F" w:rsidRPr="004C6840" w:rsidRDefault="00135F6F" w:rsidP="00135F6F">
      <w:pPr>
        <w:overflowPunct w:val="0"/>
        <w:autoSpaceDE w:val="0"/>
        <w:autoSpaceDN w:val="0"/>
        <w:adjustRightInd w:val="0"/>
        <w:jc w:val="right"/>
        <w:textAlignment w:val="baseline"/>
        <w:rPr>
          <w:lang w:val="en-US"/>
        </w:rPr>
      </w:pPr>
    </w:p>
    <w:p w:rsidR="00135F6F" w:rsidRPr="004C6840" w:rsidRDefault="00135F6F" w:rsidP="00135F6F">
      <w:pPr>
        <w:overflowPunct w:val="0"/>
        <w:autoSpaceDE w:val="0"/>
        <w:autoSpaceDN w:val="0"/>
        <w:adjustRightInd w:val="0"/>
        <w:jc w:val="right"/>
        <w:textAlignment w:val="baseline"/>
        <w:rPr>
          <w:lang w:val="en-US"/>
        </w:rPr>
      </w:pPr>
    </w:p>
    <w:p w:rsidR="00135F6F" w:rsidRPr="00094677" w:rsidRDefault="00C05047" w:rsidP="00135F6F">
      <w:pPr>
        <w:overflowPunct w:val="0"/>
        <w:autoSpaceDE w:val="0"/>
        <w:autoSpaceDN w:val="0"/>
        <w:adjustRightInd w:val="0"/>
        <w:jc w:val="right"/>
        <w:textAlignment w:val="baseline"/>
        <w:rPr>
          <w:sz w:val="23"/>
          <w:szCs w:val="23"/>
        </w:rPr>
      </w:pPr>
      <w:r>
        <w:rPr>
          <w:sz w:val="23"/>
          <w:szCs w:val="23"/>
        </w:rPr>
        <w:t>Lidzbark Warmiński 11-12</w:t>
      </w:r>
      <w:r w:rsidR="00135F6F" w:rsidRPr="00094677">
        <w:rPr>
          <w:sz w:val="23"/>
          <w:szCs w:val="23"/>
        </w:rPr>
        <w:t>-2014 r.</w:t>
      </w:r>
    </w:p>
    <w:p w:rsidR="00135F6F" w:rsidRPr="00094677" w:rsidRDefault="00135F6F" w:rsidP="00135F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094677">
        <w:rPr>
          <w:rFonts w:eastAsia="Times New Roman"/>
          <w:color w:val="000000"/>
          <w:sz w:val="23"/>
          <w:szCs w:val="23"/>
          <w:lang w:eastAsia="pl-PL"/>
        </w:rPr>
        <w:t>Dotyczy postępowania prowadzonego w trybie przetargu nieograniczonego o wartości szacunkowej</w:t>
      </w:r>
      <w:r w:rsidR="00C05047">
        <w:rPr>
          <w:rFonts w:eastAsia="Times New Roman"/>
          <w:color w:val="000000"/>
          <w:sz w:val="23"/>
          <w:szCs w:val="23"/>
          <w:lang w:eastAsia="pl-PL"/>
        </w:rPr>
        <w:t xml:space="preserve"> nie przekraczającej kwot określonych</w:t>
      </w:r>
      <w:r w:rsidRPr="00094677">
        <w:rPr>
          <w:rFonts w:eastAsia="Times New Roman"/>
          <w:color w:val="000000"/>
          <w:sz w:val="23"/>
          <w:szCs w:val="23"/>
          <w:lang w:eastAsia="pl-PL"/>
        </w:rPr>
        <w:t xml:space="preserve"> w przepisach wydanych na podstawie art. 11 ust. 8 Ustawy Prawo zamówień publicznych.</w:t>
      </w:r>
    </w:p>
    <w:p w:rsidR="00135F6F" w:rsidRPr="00094677" w:rsidRDefault="00135F6F" w:rsidP="00135F6F">
      <w:pPr>
        <w:pStyle w:val="Nagwek3"/>
        <w:suppressAutoHyphens/>
        <w:spacing w:before="0" w:line="360" w:lineRule="auto"/>
        <w:jc w:val="both"/>
        <w:rPr>
          <w:rFonts w:ascii="Calibri" w:hAnsi="Calibri"/>
          <w:b w:val="0"/>
          <w:color w:val="000000" w:themeColor="text1"/>
          <w:sz w:val="23"/>
          <w:szCs w:val="23"/>
        </w:rPr>
      </w:pPr>
      <w:r w:rsidRPr="00094677">
        <w:rPr>
          <w:rFonts w:ascii="Calibri" w:hAnsi="Calibri"/>
          <w:b w:val="0"/>
          <w:color w:val="000000" w:themeColor="text1"/>
          <w:sz w:val="23"/>
          <w:szCs w:val="23"/>
        </w:rPr>
        <w:t xml:space="preserve">Dotyczy postępowania </w:t>
      </w:r>
      <w:r w:rsidR="00C05047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ZOZ.III-270-12/AS</w:t>
      </w:r>
      <w:r w:rsidRPr="00094677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/14</w:t>
      </w:r>
      <w:r w:rsidRPr="00094677">
        <w:rPr>
          <w:rFonts w:ascii="Calibri" w:hAnsi="Calibri" w:cs="Arial"/>
          <w:b w:val="0"/>
          <w:color w:val="000000" w:themeColor="text1"/>
          <w:sz w:val="23"/>
          <w:szCs w:val="23"/>
        </w:rPr>
        <w:t xml:space="preserve"> </w:t>
      </w:r>
      <w:r w:rsidRPr="00094677">
        <w:rPr>
          <w:rFonts w:ascii="Calibri" w:hAnsi="Calibri"/>
          <w:b w:val="0"/>
          <w:color w:val="000000" w:themeColor="text1"/>
          <w:sz w:val="23"/>
          <w:szCs w:val="23"/>
        </w:rPr>
        <w:t xml:space="preserve">, na </w:t>
      </w:r>
      <w:r w:rsidR="00C05047" w:rsidRPr="00C05047">
        <w:rPr>
          <w:rFonts w:ascii="Calibri" w:hAnsi="Calibri"/>
          <w:b w:val="0"/>
          <w:color w:val="000000" w:themeColor="text1"/>
          <w:sz w:val="23"/>
          <w:szCs w:val="23"/>
        </w:rPr>
        <w:t>Dostawa specjalistycznego sprzętu medycznego oraz detektora czadu</w:t>
      </w:r>
      <w:r w:rsidRPr="00094677">
        <w:rPr>
          <w:rFonts w:ascii="Calibri" w:hAnsi="Calibri"/>
          <w:b w:val="0"/>
          <w:color w:val="000000" w:themeColor="text1"/>
          <w:sz w:val="23"/>
          <w:szCs w:val="23"/>
        </w:rPr>
        <w:t>.</w:t>
      </w:r>
    </w:p>
    <w:p w:rsidR="00135F6F" w:rsidRPr="00094677" w:rsidRDefault="00135F6F" w:rsidP="00135F6F">
      <w:pPr>
        <w:pStyle w:val="NormalnyWeb"/>
        <w:spacing w:line="360" w:lineRule="auto"/>
        <w:jc w:val="both"/>
        <w:rPr>
          <w:rFonts w:ascii="Calibri" w:hAnsi="Calibri"/>
          <w:sz w:val="23"/>
          <w:szCs w:val="23"/>
        </w:rPr>
      </w:pPr>
    </w:p>
    <w:p w:rsidR="00135F6F" w:rsidRPr="00094677" w:rsidRDefault="00135F6F" w:rsidP="00135F6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4677">
        <w:rPr>
          <w:b/>
          <w:sz w:val="26"/>
          <w:szCs w:val="26"/>
        </w:rPr>
        <w:t>Zawiadomienie o wyborze ofert</w:t>
      </w:r>
    </w:p>
    <w:p w:rsidR="00135F6F" w:rsidRPr="00094677" w:rsidRDefault="00135F6F" w:rsidP="00135F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3"/>
          <w:szCs w:val="23"/>
        </w:rPr>
      </w:pPr>
      <w:r w:rsidRPr="00094677">
        <w:rPr>
          <w:sz w:val="23"/>
          <w:szCs w:val="23"/>
        </w:rPr>
        <w:t xml:space="preserve">Zgodnie z art. 92 ust. 1 Ustawy z dnia 29 stycznia 2004 r. </w:t>
      </w:r>
      <w:proofErr w:type="spellStart"/>
      <w:r w:rsidRPr="00094677">
        <w:rPr>
          <w:sz w:val="23"/>
          <w:szCs w:val="23"/>
        </w:rPr>
        <w:t>pzp</w:t>
      </w:r>
      <w:proofErr w:type="spellEnd"/>
      <w:r w:rsidRPr="00094677">
        <w:rPr>
          <w:sz w:val="23"/>
          <w:szCs w:val="23"/>
        </w:rPr>
        <w:t xml:space="preserve"> </w:t>
      </w:r>
      <w:r w:rsidR="00C05047" w:rsidRPr="00C05047">
        <w:rPr>
          <w:sz w:val="23"/>
          <w:szCs w:val="23"/>
        </w:rPr>
        <w:t>(Dz. U. z 2013 r. poz. 984, 1047 i 1473 oraz z 2014 r. poz. 423, 768, 811, 916, 1146 i 1232)</w:t>
      </w:r>
      <w:r w:rsidRPr="00094677">
        <w:rPr>
          <w:sz w:val="23"/>
          <w:szCs w:val="23"/>
        </w:rPr>
        <w:t xml:space="preserve"> Zespół Opieki Zdrowotnej w Lidzbarku Warmińskim zawiadamia, że w postępowaniu o udzielenie zamówienia publicznego wybrano oferty (najkorzystniejsze, nie podlegające odrzuceniu) następujących firm:</w:t>
      </w:r>
    </w:p>
    <w:p w:rsidR="004E0620" w:rsidRDefault="004E0620" w:rsidP="002F4657">
      <w:pPr>
        <w:rPr>
          <w:u w:val="single"/>
        </w:rPr>
      </w:pPr>
    </w:p>
    <w:p w:rsidR="00304082" w:rsidRDefault="00C05047" w:rsidP="00304082">
      <w:pPr>
        <w:spacing w:after="0" w:line="360" w:lineRule="auto"/>
        <w:jc w:val="both"/>
      </w:pPr>
      <w:r w:rsidRPr="00C05047">
        <w:rPr>
          <w:u w:val="single"/>
        </w:rPr>
        <w:t xml:space="preserve">Zadanie 1 Dwunasto-odprowadzeniowy defibrylator do karetki z nieinwazyjnym pomiarem ciśnienia krwi, kapnografem, funkcją pomiaru stężenia: SpO2, </w:t>
      </w:r>
      <w:proofErr w:type="spellStart"/>
      <w:r w:rsidRPr="00C05047">
        <w:rPr>
          <w:u w:val="single"/>
        </w:rPr>
        <w:t>SpCO</w:t>
      </w:r>
      <w:proofErr w:type="spellEnd"/>
      <w:r w:rsidRPr="00C05047">
        <w:rPr>
          <w:u w:val="single"/>
        </w:rPr>
        <w:t xml:space="preserve">, </w:t>
      </w:r>
      <w:proofErr w:type="spellStart"/>
      <w:r w:rsidRPr="00C05047">
        <w:rPr>
          <w:u w:val="single"/>
        </w:rPr>
        <w:t>SpMET.</w:t>
      </w:r>
      <w:r w:rsidR="00304082">
        <w:t>Jako</w:t>
      </w:r>
      <w:proofErr w:type="spellEnd"/>
      <w:r w:rsidR="00304082">
        <w:t xml:space="preserve"> najkorzystniejszą wybrano ofertę Wykonawcy:</w:t>
      </w:r>
    </w:p>
    <w:p w:rsidR="00C05047" w:rsidRPr="00C05047" w:rsidRDefault="00C05047" w:rsidP="00C05047">
      <w:pPr>
        <w:spacing w:after="0" w:line="360" w:lineRule="auto"/>
        <w:ind w:right="110"/>
        <w:jc w:val="both"/>
        <w:rPr>
          <w:b/>
          <w:lang w:val="en-GB"/>
        </w:rPr>
      </w:pPr>
      <w:proofErr w:type="spellStart"/>
      <w:r w:rsidRPr="00C05047">
        <w:rPr>
          <w:b/>
          <w:lang w:val="en-GB"/>
        </w:rPr>
        <w:t>Physio</w:t>
      </w:r>
      <w:proofErr w:type="spellEnd"/>
      <w:r w:rsidRPr="00C05047">
        <w:rPr>
          <w:b/>
          <w:lang w:val="en-GB"/>
        </w:rPr>
        <w:t xml:space="preserve">-Control Poland Sales Sp. z </w:t>
      </w:r>
      <w:proofErr w:type="spellStart"/>
      <w:r w:rsidRPr="00C05047">
        <w:rPr>
          <w:b/>
          <w:lang w:val="en-GB"/>
        </w:rPr>
        <w:t>o.o</w:t>
      </w:r>
      <w:proofErr w:type="spellEnd"/>
      <w:r w:rsidRPr="00C05047">
        <w:rPr>
          <w:b/>
          <w:lang w:val="en-GB"/>
        </w:rPr>
        <w:t>.</w:t>
      </w:r>
    </w:p>
    <w:p w:rsidR="00C05047" w:rsidRDefault="00C05047" w:rsidP="00C05047">
      <w:pPr>
        <w:spacing w:after="0" w:line="360" w:lineRule="auto"/>
        <w:ind w:right="110"/>
        <w:jc w:val="both"/>
        <w:rPr>
          <w:b/>
        </w:rPr>
      </w:pPr>
      <w:r w:rsidRPr="00C05047">
        <w:rPr>
          <w:b/>
        </w:rPr>
        <w:t xml:space="preserve">Plac Lelewela 2, 01-624 Warszawa </w:t>
      </w:r>
    </w:p>
    <w:p w:rsidR="00304082" w:rsidRDefault="00304082" w:rsidP="00C05047">
      <w:pPr>
        <w:spacing w:after="0" w:line="360" w:lineRule="auto"/>
        <w:ind w:right="110"/>
        <w:jc w:val="both"/>
        <w:rPr>
          <w:b/>
          <w:i/>
        </w:rPr>
      </w:pPr>
      <w:r>
        <w:rPr>
          <w:b/>
        </w:rPr>
        <w:t xml:space="preserve">Cena </w:t>
      </w:r>
      <w:bookmarkStart w:id="0" w:name="_GoBack"/>
      <w:r w:rsidRPr="00F07C51">
        <w:rPr>
          <w:b/>
          <w:color w:val="000000" w:themeColor="text1"/>
        </w:rPr>
        <w:t xml:space="preserve">oferty: </w:t>
      </w:r>
      <w:r w:rsidR="00421EC8" w:rsidRPr="00F07C51">
        <w:rPr>
          <w:b/>
          <w:color w:val="000000" w:themeColor="text1"/>
        </w:rPr>
        <w:t>73 871,58</w:t>
      </w:r>
      <w:r w:rsidRPr="00F07C51">
        <w:rPr>
          <w:b/>
          <w:color w:val="000000" w:themeColor="text1"/>
        </w:rPr>
        <w:t xml:space="preserve"> PLN</w:t>
      </w:r>
      <w:bookmarkEnd w:id="0"/>
    </w:p>
    <w:p w:rsidR="00304082" w:rsidRPr="00304082" w:rsidRDefault="00684F05" w:rsidP="00304082">
      <w:pPr>
        <w:spacing w:before="120" w:after="120" w:line="360" w:lineRule="auto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Wykonawcy, którzy złożyli oferty wraz z przyznaną punktacją: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814"/>
        <w:gridCol w:w="1701"/>
      </w:tblGrid>
      <w:tr w:rsidR="00684F05" w:rsidRPr="00230684" w:rsidTr="00BA73B7">
        <w:trPr>
          <w:trHeight w:val="575"/>
        </w:trPr>
        <w:tc>
          <w:tcPr>
            <w:tcW w:w="990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 w:rsidRPr="00230684">
              <w:t>l.p.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 w:rsidRPr="00230684"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>
              <w:t>Przyznana punktacja</w:t>
            </w:r>
          </w:p>
        </w:tc>
      </w:tr>
      <w:tr w:rsidR="00684F05" w:rsidRPr="00230684" w:rsidTr="00101122">
        <w:trPr>
          <w:trHeight w:val="648"/>
        </w:trPr>
        <w:tc>
          <w:tcPr>
            <w:tcW w:w="990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 w:rsidRPr="00230684">
              <w:t>1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C05047" w:rsidRPr="00C05047" w:rsidRDefault="00C05047" w:rsidP="00C0504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proofErr w:type="spellStart"/>
            <w:r w:rsidRPr="00C05047">
              <w:rPr>
                <w:color w:val="000000"/>
                <w:lang w:val="en-GB"/>
              </w:rPr>
              <w:t>Physio</w:t>
            </w:r>
            <w:proofErr w:type="spellEnd"/>
            <w:r w:rsidRPr="00C05047">
              <w:rPr>
                <w:color w:val="000000"/>
                <w:lang w:val="en-GB"/>
              </w:rPr>
              <w:t xml:space="preserve">-Control Poland Sales Sp. z </w:t>
            </w:r>
            <w:proofErr w:type="spellStart"/>
            <w:r w:rsidRPr="00C05047">
              <w:rPr>
                <w:color w:val="000000"/>
                <w:lang w:val="en-GB"/>
              </w:rPr>
              <w:t>o.o</w:t>
            </w:r>
            <w:proofErr w:type="spellEnd"/>
            <w:r w:rsidRPr="00C05047">
              <w:rPr>
                <w:color w:val="000000"/>
                <w:lang w:val="en-GB"/>
              </w:rPr>
              <w:t>.</w:t>
            </w:r>
          </w:p>
          <w:p w:rsidR="00684F05" w:rsidRPr="00230684" w:rsidRDefault="00C05047" w:rsidP="00C05047">
            <w:pPr>
              <w:spacing w:after="0" w:line="240" w:lineRule="auto"/>
              <w:jc w:val="center"/>
              <w:rPr>
                <w:color w:val="000000"/>
              </w:rPr>
            </w:pPr>
            <w:r w:rsidRPr="00C05047">
              <w:rPr>
                <w:color w:val="000000"/>
              </w:rPr>
              <w:t>Plac Lelewela 2, 01-624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F05" w:rsidRPr="00230684" w:rsidRDefault="00C05047" w:rsidP="00C0504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684F05">
              <w:rPr>
                <w:b/>
                <w:bCs/>
                <w:color w:val="000000"/>
              </w:rPr>
              <w:t>,00</w:t>
            </w:r>
          </w:p>
        </w:tc>
      </w:tr>
    </w:tbl>
    <w:p w:rsidR="005171DE" w:rsidRDefault="005171DE" w:rsidP="002F4657">
      <w:pPr>
        <w:spacing w:after="0" w:line="360" w:lineRule="auto"/>
        <w:ind w:right="110"/>
        <w:jc w:val="both"/>
      </w:pPr>
    </w:p>
    <w:p w:rsidR="002F4657" w:rsidRDefault="002F4657" w:rsidP="002F4657">
      <w:pPr>
        <w:spacing w:after="0" w:line="360" w:lineRule="auto"/>
        <w:ind w:right="110"/>
        <w:jc w:val="both"/>
      </w:pPr>
      <w:r>
        <w:t xml:space="preserve">Uzasadnienie wyboru: 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r>
        <w:t xml:space="preserve">Wybrana oferta jest najkorzystniejsza. Nie podlega odrzuceniu. Oferta otrzymała najwyższą ilość punktów w wyniku dokonanej oceny zgodnie </w:t>
      </w:r>
      <w:r w:rsidR="00C05047">
        <w:t>z przyjętym kryterium – cena 90</w:t>
      </w:r>
      <w:r w:rsidR="005C7050">
        <w:t>%</w:t>
      </w:r>
      <w:r w:rsidR="00C05047">
        <w:t xml:space="preserve">; </w:t>
      </w:r>
      <w:r w:rsidR="00C05047" w:rsidRPr="00C05047">
        <w:t>Dodatkowy (liczony w latach) okres gwarancji powyżej wymaganego 24 miesięcznego okresu</w:t>
      </w:r>
      <w:r w:rsidR="005C7050">
        <w:t xml:space="preserve"> – </w:t>
      </w:r>
      <w:r w:rsidR="00C05047">
        <w:t>10</w:t>
      </w:r>
      <w:r w:rsidR="005C7050">
        <w:t>%</w:t>
      </w:r>
      <w:r>
        <w:t>. Wykonawca spełnia warunki udziału w postępowaniu.</w:t>
      </w:r>
      <w:r w:rsidR="001D1459">
        <w:t xml:space="preserve"> 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r>
        <w:lastRenderedPageBreak/>
        <w:t>W przedmiotowym postępowaniu nie odrzucono ofert oraz nie wykluczono Wykonawców.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r>
        <w:t>Umowa w sprawie zamówienia public</w:t>
      </w:r>
      <w:r w:rsidR="00233FA0">
        <w:t>znego zos</w:t>
      </w:r>
      <w:r w:rsidR="005C7050">
        <w:t>tanie zawarta w dniu 12-12</w:t>
      </w:r>
      <w:r>
        <w:t>-2014</w:t>
      </w:r>
      <w:r w:rsidR="00CC28BF">
        <w:t xml:space="preserve"> </w:t>
      </w:r>
      <w:r>
        <w:t>roku.</w:t>
      </w:r>
    </w:p>
    <w:p w:rsidR="00E82B04" w:rsidRDefault="00E82B04" w:rsidP="002F4657">
      <w:pPr>
        <w:tabs>
          <w:tab w:val="left" w:pos="1305"/>
        </w:tabs>
        <w:spacing w:after="0" w:line="360" w:lineRule="auto"/>
        <w:jc w:val="both"/>
      </w:pPr>
      <w:r>
        <w:t>Zgodnie z art. 94 ust. 2 pkt 1 lit a.</w:t>
      </w:r>
    </w:p>
    <w:p w:rsidR="005C7050" w:rsidRDefault="005C7050" w:rsidP="002F4657">
      <w:pPr>
        <w:spacing w:after="0"/>
        <w:rPr>
          <w:u w:val="single"/>
        </w:rPr>
      </w:pPr>
    </w:p>
    <w:p w:rsidR="002F4657" w:rsidRPr="002F4657" w:rsidRDefault="005C7050" w:rsidP="002F4657">
      <w:pPr>
        <w:spacing w:after="0"/>
        <w:rPr>
          <w:u w:val="single"/>
        </w:rPr>
      </w:pPr>
      <w:r w:rsidRPr="005C7050">
        <w:rPr>
          <w:u w:val="single"/>
        </w:rPr>
        <w:t xml:space="preserve">Zadanie 2 </w:t>
      </w:r>
      <w:proofErr w:type="spellStart"/>
      <w:r w:rsidRPr="005C7050">
        <w:rPr>
          <w:u w:val="single"/>
        </w:rPr>
        <w:t>Kapnometr</w:t>
      </w:r>
      <w:proofErr w:type="spellEnd"/>
    </w:p>
    <w:p w:rsidR="002F4657" w:rsidRDefault="002F4657" w:rsidP="002F4657">
      <w:pPr>
        <w:spacing w:after="0" w:line="360" w:lineRule="auto"/>
        <w:jc w:val="both"/>
      </w:pPr>
      <w:r>
        <w:t>Postępowanie unieważnione w trybie art. 93 ust. 1, pkt 1 – nie złożono żadnej oferty.</w:t>
      </w:r>
    </w:p>
    <w:p w:rsidR="002F4657" w:rsidRDefault="002F4657" w:rsidP="002F4657">
      <w:pPr>
        <w:spacing w:after="0"/>
        <w:rPr>
          <w:u w:val="single"/>
        </w:rPr>
      </w:pPr>
    </w:p>
    <w:p w:rsidR="005C7050" w:rsidRDefault="005C7050" w:rsidP="002F4657">
      <w:pPr>
        <w:spacing w:after="0" w:line="360" w:lineRule="auto"/>
        <w:jc w:val="both"/>
        <w:rPr>
          <w:u w:val="single"/>
        </w:rPr>
      </w:pPr>
      <w:r w:rsidRPr="005C7050">
        <w:rPr>
          <w:u w:val="single"/>
        </w:rPr>
        <w:t>Zadanie 3 Przenośny detektor czadu z atestem kalibracji.</w:t>
      </w:r>
    </w:p>
    <w:p w:rsidR="002F4657" w:rsidRDefault="002F4657" w:rsidP="002F4657">
      <w:pPr>
        <w:spacing w:after="0" w:line="360" w:lineRule="auto"/>
        <w:jc w:val="both"/>
      </w:pPr>
      <w:r>
        <w:t>Postępowanie unieważnione w trybie art. 93 ust. 1, pkt 1 – nie złożono żadnej oferty.</w:t>
      </w:r>
    </w:p>
    <w:p w:rsidR="002F4657" w:rsidRDefault="002F4657" w:rsidP="002F4657">
      <w:pPr>
        <w:spacing w:after="0"/>
        <w:rPr>
          <w:u w:val="single"/>
        </w:rPr>
      </w:pPr>
    </w:p>
    <w:sectPr w:rsidR="002F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F1"/>
    <w:rsid w:val="00047335"/>
    <w:rsid w:val="00094677"/>
    <w:rsid w:val="00101122"/>
    <w:rsid w:val="00135F6F"/>
    <w:rsid w:val="001D1459"/>
    <w:rsid w:val="00233FA0"/>
    <w:rsid w:val="002F4657"/>
    <w:rsid w:val="00304082"/>
    <w:rsid w:val="003F2ACE"/>
    <w:rsid w:val="00421EC8"/>
    <w:rsid w:val="004E0620"/>
    <w:rsid w:val="005171DE"/>
    <w:rsid w:val="00521BD5"/>
    <w:rsid w:val="0052503E"/>
    <w:rsid w:val="005C7050"/>
    <w:rsid w:val="006663E3"/>
    <w:rsid w:val="00684F05"/>
    <w:rsid w:val="006B16F1"/>
    <w:rsid w:val="007C7218"/>
    <w:rsid w:val="00985D85"/>
    <w:rsid w:val="009E38DA"/>
    <w:rsid w:val="00A503C6"/>
    <w:rsid w:val="00A511D2"/>
    <w:rsid w:val="00B21155"/>
    <w:rsid w:val="00BA73B7"/>
    <w:rsid w:val="00C05047"/>
    <w:rsid w:val="00C45B32"/>
    <w:rsid w:val="00C70299"/>
    <w:rsid w:val="00C81848"/>
    <w:rsid w:val="00CC28BF"/>
    <w:rsid w:val="00CC5B2F"/>
    <w:rsid w:val="00CF4CAD"/>
    <w:rsid w:val="00D1277A"/>
    <w:rsid w:val="00D72034"/>
    <w:rsid w:val="00E30D7E"/>
    <w:rsid w:val="00E82B04"/>
    <w:rsid w:val="00EF5141"/>
    <w:rsid w:val="00F07C51"/>
    <w:rsid w:val="00F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620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2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E06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062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E06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62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5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620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2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E06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062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E06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62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5</cp:revision>
  <dcterms:created xsi:type="dcterms:W3CDTF">2014-12-11T11:39:00Z</dcterms:created>
  <dcterms:modified xsi:type="dcterms:W3CDTF">2014-12-11T12:20:00Z</dcterms:modified>
</cp:coreProperties>
</file>