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9216C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ZOZ.III-270-04/AG/15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86216 - 2015; data zamieszczenia: 16.04.2015</w:t>
      </w:r>
      <w:r>
        <w:rPr>
          <w:rFonts w:ascii="Arial CE" w:hAnsi="Arial CE" w:cs="Arial CE"/>
        </w:rPr>
        <w:br/>
        <w:t>OGŁOSZENIE O UDZIELENIU ZAMÓWIENIA - Dostawy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72740 - 2015r.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nie.</w:t>
      </w:r>
    </w:p>
    <w:p w:rsidR="00000000" w:rsidRDefault="0039216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1) NAZWA I A</w:t>
      </w:r>
      <w:r>
        <w:rPr>
          <w:rFonts w:ascii="Arial CE" w:hAnsi="Arial CE" w:cs="Arial CE"/>
          <w:b/>
          <w:bCs/>
          <w:sz w:val="20"/>
          <w:szCs w:val="20"/>
        </w:rPr>
        <w:t>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 Bartoszycka 3, 11-100 Lidzbark Warmiński, woj. warmińsko-mazurskie, tel. 089 7672561, faks 089 7672966.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39216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II: PRZEDM</w:t>
      </w:r>
      <w:r>
        <w:rPr>
          <w:rFonts w:ascii="Arial CE" w:hAnsi="Arial CE" w:cs="Arial CE"/>
        </w:rPr>
        <w:t>IOT ZAMÓWIENIA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ZOZ.III-270-04/AG/15.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Zaopatrywanie Szpitala Powiatowego w Lidzbarku Warmińskim w zamknięty próżniowy system pobiera</w:t>
      </w:r>
      <w:r>
        <w:rPr>
          <w:rFonts w:ascii="Arial CE" w:hAnsi="Arial CE" w:cs="Arial CE"/>
          <w:sz w:val="20"/>
          <w:szCs w:val="20"/>
        </w:rPr>
        <w:t>nia krwi w okresie 36 miesięcy od daty obowiązywania umowy.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38.43.70.00-7.</w:t>
      </w:r>
    </w:p>
    <w:p w:rsidR="00000000" w:rsidRDefault="0039216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Przetarg nieograniczony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39216C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</w:t>
      </w:r>
      <w:r>
        <w:rPr>
          <w:rFonts w:ascii="Arial CE" w:eastAsia="Times New Roman" w:hAnsi="Arial CE" w:cs="Arial CE"/>
          <w:b/>
          <w:bCs/>
          <w:sz w:val="20"/>
          <w:szCs w:val="20"/>
        </w:rPr>
        <w:t>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39216C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16.04.2015.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1.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IV.3) 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</w:t>
      </w:r>
      <w:r>
        <w:rPr>
          <w:rFonts w:ascii="Arial CE" w:hAnsi="Arial CE" w:cs="Arial CE"/>
          <w:b/>
          <w:bCs/>
          <w:sz w:val="20"/>
          <w:szCs w:val="20"/>
        </w:rPr>
        <w:t>AMÓWIENIA:</w:t>
      </w:r>
    </w:p>
    <w:p w:rsidR="00000000" w:rsidRDefault="0039216C">
      <w:pPr>
        <w:numPr>
          <w:ilvl w:val="0"/>
          <w:numId w:val="4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Diag - Med. Grażyna Konecka, ul. Ryżowa 51, 02-495 Warszawa, kraj/woj. mazowieckie.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126466,75 PLN.</w:t>
      </w:r>
    </w:p>
    <w:p w:rsidR="00000000" w:rsidRDefault="0039216C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39216C">
      <w:pPr>
        <w:pStyle w:val="NormalnyWeb"/>
        <w:numPr>
          <w:ilvl w:val="0"/>
          <w:numId w:val="6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lastRenderedPageBreak/>
        <w:t>Cena wybranej oferty:</w:t>
      </w:r>
      <w:r>
        <w:rPr>
          <w:rFonts w:ascii="Arial CE" w:hAnsi="Arial CE" w:cs="Arial CE"/>
          <w:sz w:val="20"/>
          <w:szCs w:val="20"/>
        </w:rPr>
        <w:t xml:space="preserve"> 126842,92</w:t>
      </w:r>
    </w:p>
    <w:p w:rsidR="00000000" w:rsidRDefault="0039216C">
      <w:pPr>
        <w:pStyle w:val="NormalnyWeb"/>
        <w:numPr>
          <w:ilvl w:val="0"/>
          <w:numId w:val="6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126842,92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126842,92</w:t>
      </w:r>
    </w:p>
    <w:p w:rsidR="0039216C" w:rsidRDefault="0039216C">
      <w:pPr>
        <w:pStyle w:val="NormalnyWeb"/>
        <w:numPr>
          <w:ilvl w:val="0"/>
          <w:numId w:val="6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392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18A1"/>
    <w:multiLevelType w:val="multilevel"/>
    <w:tmpl w:val="1090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44FA8"/>
    <w:multiLevelType w:val="multilevel"/>
    <w:tmpl w:val="5B52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B780F"/>
    <w:multiLevelType w:val="multilevel"/>
    <w:tmpl w:val="693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0027"/>
    <w:rsid w:val="0039216C"/>
    <w:rsid w:val="00D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uiPriority w:val="99"/>
    <w:semiHidden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uiPriority w:val="99"/>
    <w:semiHidden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uiPriority w:val="99"/>
    <w:semiHidden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uiPriority w:val="99"/>
    <w:semiHidden/>
    <w:pPr>
      <w:ind w:left="450"/>
    </w:pPr>
  </w:style>
  <w:style w:type="paragraph" w:customStyle="1" w:styleId="khindent2">
    <w:name w:val="kh_indent_2"/>
    <w:basedOn w:val="Normalny"/>
    <w:uiPriority w:val="99"/>
    <w:semiHidden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uiPriority w:val="99"/>
    <w:semiHidden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uiPriority w:val="99"/>
    <w:semiHidden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uiPriority w:val="99"/>
    <w:semiHidden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uiPriority w:val="99"/>
    <w:semiHidden/>
    <w:pPr>
      <w:ind w:left="450"/>
    </w:pPr>
  </w:style>
  <w:style w:type="paragraph" w:customStyle="1" w:styleId="khindent2">
    <w:name w:val="kh_indent_2"/>
    <w:basedOn w:val="Normalny"/>
    <w:uiPriority w:val="99"/>
    <w:semiHidden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2015-04-16T07:42:00Z</dcterms:created>
  <dcterms:modified xsi:type="dcterms:W3CDTF">2015-04-16T07:42:00Z</dcterms:modified>
</cp:coreProperties>
</file>