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B16">
      <w:pPr>
        <w:rPr>
          <w:rFonts w:eastAsia="Times New Roman"/>
        </w:rPr>
      </w:pPr>
      <w:bookmarkStart w:id="0" w:name="_GoBack"/>
      <w:bookmarkEnd w:id="0"/>
    </w:p>
    <w:p w:rsidR="00000000" w:rsidRDefault="00405B16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405B16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405B1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05B16">
      <w:pPr>
        <w:spacing w:line="450" w:lineRule="atLeast"/>
        <w:divId w:val="1563054915"/>
        <w:rPr>
          <w:rFonts w:eastAsia="Times New Roman"/>
        </w:rPr>
      </w:pPr>
      <w:r>
        <w:rPr>
          <w:rFonts w:eastAsia="Times New Roman"/>
        </w:rPr>
        <w:t xml:space="preserve">Ogłoszenie nr 345092 - 2016 z dnia 2016-11-17 r. </w:t>
      </w:r>
    </w:p>
    <w:p w:rsidR="00000000" w:rsidRDefault="00405B16">
      <w:pPr>
        <w:spacing w:line="450" w:lineRule="atLeast"/>
        <w:jc w:val="center"/>
        <w:divId w:val="45352572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Udzielenie, Zespołowi Opieki Zdrowotnej w Lidzbarku Warmińskim, i obsługa długoterminowego kredytu konsolidacyjnego w wysokości 3.258.000,00 PLN</w:t>
      </w:r>
      <w:r>
        <w:rPr>
          <w:rFonts w:eastAsia="Times New Roman"/>
          <w:b/>
          <w:bCs/>
          <w:sz w:val="27"/>
          <w:szCs w:val="27"/>
        </w:rPr>
        <w:br/>
        <w:t>OGŁOS</w:t>
      </w:r>
      <w:r>
        <w:rPr>
          <w:rFonts w:eastAsia="Times New Roman"/>
          <w:b/>
          <w:bCs/>
          <w:sz w:val="27"/>
          <w:szCs w:val="27"/>
        </w:rPr>
        <w:t xml:space="preserve">ZENIE O ZAMÓWIENIU - Usługi </w:t>
      </w:r>
    </w:p>
    <w:p w:rsidR="00000000" w:rsidRDefault="00405B16">
      <w:pPr>
        <w:spacing w:line="450" w:lineRule="atLeast"/>
        <w:divId w:val="1693217064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 </w:t>
      </w:r>
    </w:p>
    <w:p w:rsidR="00000000" w:rsidRDefault="00405B16">
      <w:pPr>
        <w:spacing w:line="450" w:lineRule="atLeast"/>
        <w:divId w:val="1194877800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405B16">
      <w:pPr>
        <w:spacing w:line="450" w:lineRule="atLeast"/>
        <w:divId w:val="73161718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405B16">
      <w:pPr>
        <w:spacing w:line="450" w:lineRule="atLeast"/>
        <w:divId w:val="110048922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7316171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405B16">
      <w:pPr>
        <w:spacing w:line="450" w:lineRule="atLeast"/>
        <w:divId w:val="915675746"/>
        <w:rPr>
          <w:rFonts w:eastAsia="Times New Roman"/>
        </w:rPr>
      </w:pPr>
      <w:r>
        <w:rPr>
          <w:rFonts w:eastAsia="Times New Roman"/>
          <w:b/>
          <w:bCs/>
        </w:rPr>
        <w:t xml:space="preserve">O zamówienie mogą </w:t>
      </w:r>
      <w:r>
        <w:rPr>
          <w:rFonts w:eastAsia="Times New Roman"/>
          <w:b/>
          <w:bCs/>
        </w:rPr>
        <w:t>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</w:t>
      </w:r>
      <w:r>
        <w:rPr>
          <w:rFonts w:eastAsia="Times New Roman"/>
          <w:b/>
          <w:bCs/>
        </w:rPr>
        <w:t xml:space="preserve">znie marginalizowanych </w:t>
      </w:r>
    </w:p>
    <w:p w:rsidR="00000000" w:rsidRDefault="00405B16">
      <w:pPr>
        <w:spacing w:line="450" w:lineRule="atLeast"/>
        <w:divId w:val="27938007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915675746"/>
        <w:rPr>
          <w:rFonts w:eastAsia="Times New Roman"/>
        </w:rPr>
      </w:pPr>
      <w:r>
        <w:rPr>
          <w:rFonts w:eastAsia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</w:t>
      </w:r>
      <w:r>
        <w:rPr>
          <w:rFonts w:eastAsia="Times New Roman"/>
        </w:rPr>
        <w:t xml:space="preserve">ykonawców albo ich jednostki (w %) </w:t>
      </w:r>
    </w:p>
    <w:p w:rsidR="00000000" w:rsidRDefault="00405B16">
      <w:pPr>
        <w:spacing w:line="450" w:lineRule="atLeast"/>
        <w:divId w:val="45352572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405B16">
      <w:pPr>
        <w:spacing w:line="450" w:lineRule="atLeast"/>
        <w:divId w:val="1959296967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405B16">
      <w:pPr>
        <w:spacing w:line="450" w:lineRule="atLeast"/>
        <w:divId w:val="63125247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959296967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405B16">
      <w:pPr>
        <w:spacing w:line="450" w:lineRule="atLeast"/>
        <w:divId w:val="74792205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959296967"/>
        <w:rPr>
          <w:rFonts w:eastAsia="Times New Roman"/>
        </w:rPr>
      </w:pPr>
      <w:r>
        <w:rPr>
          <w:rFonts w:eastAsia="Times New Roman"/>
          <w:b/>
          <w:bCs/>
        </w:rPr>
        <w:t>Informacje na temat podmiotu k</w:t>
      </w:r>
      <w:r>
        <w:rPr>
          <w:rFonts w:eastAsia="Times New Roman"/>
          <w:b/>
          <w:bCs/>
        </w:rPr>
        <w:t>tóremu zamawiający powierzył/powierzyli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405B16">
      <w:pPr>
        <w:spacing w:line="450" w:lineRule="atLeast"/>
        <w:divId w:val="80111585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959296967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</w:t>
      </w:r>
      <w:r>
        <w:rPr>
          <w:rFonts w:eastAsia="Times New Roman"/>
        </w:rPr>
        <w:t xml:space="preserve">jowe numery identyfikacyjne oraz osoby 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405B16">
      <w:pPr>
        <w:spacing w:line="450" w:lineRule="atLeast"/>
        <w:divId w:val="171600178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959296967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</w:t>
      </w:r>
      <w:r>
        <w:rPr>
          <w:rFonts w:eastAsia="Times New Roman"/>
          <w:b/>
          <w:bCs/>
        </w:rPr>
        <w:t>cymi z innych państw członkowskich Unii Europejskiej 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405B16">
      <w:pPr>
        <w:spacing w:after="240" w:line="450" w:lineRule="atLeast"/>
        <w:divId w:val="88546904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</w:t>
      </w:r>
      <w:r>
        <w:rPr>
          <w:rFonts w:eastAsia="Times New Roman"/>
        </w:rPr>
        <w:t xml:space="preserve">rd. St. Wyszyńskiego  37, 11100   Lidzbark Warmiński, woj. warmińsko-mazurskie, państwo Polska, tel. 897 672 561, e-mail , faks 897 672 966. </w:t>
      </w:r>
      <w:r>
        <w:rPr>
          <w:rFonts w:eastAsia="Times New Roman"/>
        </w:rPr>
        <w:br/>
        <w:t xml:space="preserve">Adres strony internetowej (URL): 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  <w:b/>
          <w:bCs/>
        </w:rPr>
        <w:t>I.3) WSPÓLNE UDZIELANIE</w:t>
      </w:r>
      <w:r>
        <w:rPr>
          <w:rFonts w:eastAsia="Times New Roman"/>
          <w:b/>
          <w:bCs/>
        </w:rPr>
        <w:t xml:space="preserve">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405B16">
      <w:pPr>
        <w:spacing w:line="450" w:lineRule="atLeast"/>
        <w:divId w:val="578095474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</w:t>
      </w:r>
      <w:r>
        <w:rPr>
          <w:rFonts w:eastAsia="Times New Roman"/>
        </w:rPr>
        <w:t>zamawiających jest odpowiedzialny za przeprowadzenie postępowania, czy i w jakim zakresie za przeprowadzenie postępowania odpowiadają pozostali zamawiający, czy zamówienie będzie udzielane przez każdego z zamawiających indywidualnie, czy zamówienie zostani</w:t>
      </w:r>
      <w:r>
        <w:rPr>
          <w:rFonts w:eastAsia="Times New Roman"/>
        </w:rPr>
        <w:t xml:space="preserve">e udzielone w imieniu i na rzecz pozostałych zamawiających): 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405B16">
      <w:pPr>
        <w:spacing w:line="450" w:lineRule="atLeast"/>
        <w:divId w:val="1737632883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Adres strony internetowej, na której zamies</w:t>
      </w:r>
      <w:r>
        <w:rPr>
          <w:rFonts w:eastAsia="Times New Roman"/>
          <w:b/>
          <w:bCs/>
        </w:rPr>
        <w:t xml:space="preserve">zczona będzie specyfikacja istotnych warunków zamówienia </w:t>
      </w:r>
    </w:p>
    <w:p w:rsidR="00000000" w:rsidRDefault="00405B16">
      <w:pPr>
        <w:spacing w:line="450" w:lineRule="atLeast"/>
        <w:divId w:val="1378432233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405B16">
      <w:pPr>
        <w:spacing w:line="450" w:lineRule="atLeast"/>
        <w:divId w:val="158020949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</w:t>
      </w:r>
      <w:r>
        <w:rPr>
          <w:rFonts w:eastAsia="Times New Roman"/>
          <w:b/>
          <w:bCs/>
        </w:rPr>
        <w:t>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405B16">
      <w:pPr>
        <w:spacing w:line="450" w:lineRule="atLeast"/>
        <w:divId w:val="389427063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</w:p>
    <w:p w:rsidR="00000000" w:rsidRDefault="00405B16">
      <w:pPr>
        <w:spacing w:line="450" w:lineRule="atLeast"/>
        <w:divId w:val="33240632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405B16">
      <w:pPr>
        <w:spacing w:line="450" w:lineRule="atLeast"/>
        <w:divId w:val="8854690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405B16">
      <w:pPr>
        <w:spacing w:line="450" w:lineRule="atLeast"/>
        <w:divId w:val="499809836"/>
        <w:rPr>
          <w:rFonts w:eastAsia="Times New Roman"/>
        </w:rPr>
      </w:pPr>
      <w:r>
        <w:rPr>
          <w:rFonts w:eastAsia="Times New Roman"/>
        </w:rPr>
        <w:t>nie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405B16">
      <w:pPr>
        <w:spacing w:line="450" w:lineRule="atLeast"/>
        <w:divId w:val="45352572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405B16">
      <w:pPr>
        <w:spacing w:line="450" w:lineRule="atLeast"/>
        <w:divId w:val="1880818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>Udzielenie, Zespołowi Opieki Zdrowotnej w Lidzbarku Warmińskim,</w:t>
      </w:r>
      <w:r>
        <w:rPr>
          <w:rFonts w:eastAsia="Times New Roman"/>
        </w:rPr>
        <w:t xml:space="preserve"> i obsługa długoterminowego kredytu konsolidacyjnego w wysokości 3.258.000,00 PLN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ZOZ.V-270-24/ZP/16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405B16">
      <w:pPr>
        <w:spacing w:line="450" w:lineRule="atLeast"/>
        <w:jc w:val="both"/>
        <w:divId w:val="188081889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880818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usługi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</w:t>
      </w:r>
      <w:r>
        <w:rPr>
          <w:rFonts w:eastAsia="Times New Roman"/>
          <w:b/>
          <w:bCs/>
        </w:rPr>
        <w:t>nformacja o możliwości składania ofert częściowych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405B16">
      <w:pPr>
        <w:spacing w:line="450" w:lineRule="atLeast"/>
        <w:divId w:val="46296807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880818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Przedmiotem zamówienia jest Udzielenie, Zespołowi Opieki Zdrowotnej w Lidzbarku Warmińskim, i obsługa długoterminowego kredytu konsoli</w:t>
      </w:r>
      <w:r>
        <w:rPr>
          <w:rFonts w:eastAsia="Times New Roman"/>
        </w:rPr>
        <w:t>dacyjnego w wysokości 3.258.000,00 PLN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66113000-5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405B16">
      <w:pPr>
        <w:spacing w:line="450" w:lineRule="atLeast"/>
        <w:divId w:val="1206176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</w:t>
      </w:r>
      <w:r>
        <w:rPr>
          <w:rFonts w:eastAsia="Times New Roman"/>
          <w:i/>
          <w:iCs/>
        </w:rPr>
        <w:t>upów – szacunkowa całkowita maksymalna wartość w całym okresie obowiązywania umowy ramowej lub dynamicznego systemu zakupów)</w:t>
      </w:r>
    </w:p>
    <w:p w:rsidR="00000000" w:rsidRDefault="00405B16">
      <w:pPr>
        <w:spacing w:line="450" w:lineRule="atLeast"/>
        <w:divId w:val="1880818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II.7) Czy przewiduje się udzielenie zamówień, o których mowa w art. 67 ust. 1 pkt 6 i 7 lub w art. 134 ust. 6 pkt 3 ustawy Pzp: </w:t>
      </w:r>
      <w:r>
        <w:rPr>
          <w:rFonts w:eastAsia="Times New Roman"/>
        </w:rPr>
        <w:t>ni</w:t>
      </w:r>
      <w:r>
        <w:rPr>
          <w:rFonts w:eastAsia="Times New Roman"/>
        </w:rPr>
        <w:t xml:space="preserve">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000000" w:rsidRDefault="00405B16">
      <w:pPr>
        <w:spacing w:line="450" w:lineRule="atLeast"/>
        <w:divId w:val="1748111811"/>
        <w:rPr>
          <w:rFonts w:eastAsia="Times New Roman"/>
        </w:rPr>
      </w:pPr>
      <w:r>
        <w:rPr>
          <w:rFonts w:eastAsia="Times New Roman"/>
        </w:rPr>
        <w:t>data zakończenia: 31/12/2026</w:t>
      </w:r>
    </w:p>
    <w:p w:rsidR="00000000" w:rsidRDefault="00405B16">
      <w:pPr>
        <w:spacing w:line="450" w:lineRule="atLeast"/>
        <w:divId w:val="1880818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405B16">
      <w:pPr>
        <w:spacing w:line="450" w:lineRule="atLeast"/>
        <w:divId w:val="45352572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III: INFORMACJE O C</w:t>
      </w:r>
      <w:r>
        <w:rPr>
          <w:rFonts w:eastAsia="Times New Roman"/>
          <w:b/>
          <w:bCs/>
          <w:sz w:val="27"/>
          <w:szCs w:val="27"/>
          <w:u w:val="single"/>
        </w:rPr>
        <w:t xml:space="preserve">HARAKTERZE PRAWNYM, EKONOMICZNYM, FINANSOWYM I TECHNICZNYM 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405B16">
      <w:pPr>
        <w:spacing w:line="450" w:lineRule="atLeast"/>
        <w:divId w:val="298146404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>
        <w:rPr>
          <w:rFonts w:eastAsia="Times New Roman"/>
        </w:rPr>
        <w:br/>
        <w:t>Określenie warunków: Zamawiając</w:t>
      </w:r>
      <w:r>
        <w:rPr>
          <w:rFonts w:eastAsia="Times New Roman"/>
        </w:rPr>
        <w:t xml:space="preserve">y uzna warunek za spełniony w przypadku posiadania przez Wykonawcę Zezwolenia Komisji Nadzoru Bankowego na rozpoczęcie działalności, o którym mowa w art. 36 ustawy z dnia 29.08.1997 r. Prawo bankowe, a w przypadku określonym w art. 178 ust. 1 ustawy Prawo </w:t>
      </w:r>
      <w:r>
        <w:rPr>
          <w:rFonts w:eastAsia="Times New Roman"/>
        </w:rPr>
        <w:t>bankowe innego dokumentu potwierdzającego rozpoczęcie działalności przed dniem wejścia w życie ustawy, lub też w przypadku wykonawcy zagranicznego, dokument wystawiony zgodnie z prawem kraju, w którym podmiot ten ma siedzibę, że posiada uprawnienia do wyko</w:t>
      </w:r>
      <w:r>
        <w:rPr>
          <w:rFonts w:eastAsia="Times New Roman"/>
        </w:rPr>
        <w:t>nywania działalności związanej z przedmiotem. Nie dotyczy Wykonawców nie będących Bankiem.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Określenie warunków: Zamawiający nie stawia szczególnych wymagań w zakresie spełnienia tego warunk</w:t>
      </w:r>
      <w:r>
        <w:rPr>
          <w:rFonts w:eastAsia="Times New Roman"/>
        </w:rPr>
        <w:t>u. Wykonawca potwierdza spełnienie warunku poprzez złożenie oświadczenia (załącznik Nr 3 do SIWZ)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Zamawiający nie stawia szczególnych wymagań w zakresie spełnienia tego w</w:t>
      </w:r>
      <w:r>
        <w:rPr>
          <w:rFonts w:eastAsia="Times New Roman"/>
        </w:rPr>
        <w:t>arunku. Wykonawca potwierdza spełnienie warunku poprzez złożenie oświadczenia (załącznik Nr 3 do SIWZ)</w:t>
      </w:r>
      <w:r>
        <w:rPr>
          <w:rFonts w:eastAsia="Times New Roman"/>
        </w:rPr>
        <w:br/>
        <w:t xml:space="preserve">Zamawiający wymaga od wykonawców wskazania w ofercie lub we wniosku o dopuszczenie do udziału w postępowaniu imion i nazwisk osób wykonujących czynności </w:t>
      </w:r>
      <w:r>
        <w:rPr>
          <w:rFonts w:eastAsia="Times New Roman"/>
        </w:rPr>
        <w:t xml:space="preserve">przy realizacji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405B16">
      <w:pPr>
        <w:spacing w:line="450" w:lineRule="atLeast"/>
        <w:divId w:val="1476026304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</w:t>
      </w:r>
      <w:r>
        <w:rPr>
          <w:rFonts w:eastAsia="Times New Roman"/>
          <w:b/>
          <w:bCs/>
        </w:rPr>
        <w:t>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405B16">
      <w:pPr>
        <w:spacing w:line="450" w:lineRule="atLeast"/>
        <w:divId w:val="1532300911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</w:t>
      </w:r>
      <w:r>
        <w:rPr>
          <w:rFonts w:eastAsia="Times New Roman"/>
          <w:b/>
          <w:bCs/>
        </w:rPr>
        <w:t xml:space="preserve">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  <w:t xml:space="preserve">nie 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</w:t>
      </w:r>
      <w:r>
        <w:rPr>
          <w:rFonts w:eastAsia="Times New Roman"/>
          <w:b/>
          <w:bCs/>
        </w:rPr>
        <w:t xml:space="preserve">PKT 3 USTAWY PZP: </w:t>
      </w:r>
    </w:p>
    <w:p w:rsidR="00000000" w:rsidRDefault="00405B16">
      <w:pPr>
        <w:spacing w:line="450" w:lineRule="atLeast"/>
        <w:divId w:val="1426656227"/>
        <w:rPr>
          <w:rFonts w:eastAsia="Times New Roman"/>
        </w:rPr>
      </w:pPr>
      <w:r>
        <w:rPr>
          <w:rFonts w:eastAsia="Times New Roman"/>
        </w:rPr>
        <w:t>Odpis z właściwego rejestru lub z centralnej ewidencji i informacji o działalności gospodarczej, jeśli odrębne przepisy wymagają wpisu do rejestru lub ewidencji.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DOKUMENTÓW SKŁADANYCH PRZEZ WYKONAWCĘ W POSTĘP</w:t>
      </w:r>
      <w:r>
        <w:rPr>
          <w:rFonts w:eastAsia="Times New Roman"/>
          <w:b/>
          <w:bCs/>
        </w:rPr>
        <w:t xml:space="preserve">OWANIU NA WEZWANIE ZAMAWIAJACEGO W CELU POTWIERDZENIA OKOLICZNOŚCI, O KTÓRYCH MOWA W ART. 25 UST. 1 PKT 1 USTAWY PZP </w:t>
      </w:r>
    </w:p>
    <w:p w:rsidR="00000000" w:rsidRDefault="00405B16">
      <w:pPr>
        <w:spacing w:line="450" w:lineRule="atLeast"/>
        <w:divId w:val="260915657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  <w:t>Zezwolenie Komisji Nadzoru Bankowego na rozpoczęcie działalności, o który</w:t>
      </w:r>
      <w:r>
        <w:rPr>
          <w:rFonts w:eastAsia="Times New Roman"/>
        </w:rPr>
        <w:t>m mowa w art. 36 ustawy z dnia 29.08.1997 r. Prawo bankowe, a w przypadku określonym w art. 178 ust. 1 ustawy Prawo bankowe inny dokument potwierdzający rozpoczęcie działalności przed dniem wejścia w życie ustawy, lub też w przypadku wykonawcy zagraniczneg</w:t>
      </w:r>
      <w:r>
        <w:rPr>
          <w:rFonts w:eastAsia="Times New Roman"/>
        </w:rPr>
        <w:t>o, dokument wystawiony zgodnie z prawem kraju, w którym podmiot ten ma siedzibę, że posiada uprawnienia do wykonywania działalności związanej z przedmiotem. Nie dotyczy Wykonawców nie będących Bankiem.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III.6) WYKAZ </w:t>
      </w:r>
      <w:r>
        <w:rPr>
          <w:rFonts w:eastAsia="Times New Roman"/>
          <w:b/>
          <w:bCs/>
        </w:rPr>
        <w:t xml:space="preserve">OŚWIADCZEŃ LUB DOKUMENTÓW SKŁADANYCH PRZEZ WYKONAWCĘ W POSTĘPOWANIU NA WEZWANIE ZAMAWIAJACEGO W CELU POTWIERDZENIA OKOLICZNOŚCI, O KTÓRYCH MOWA W ART. 25 UST. 1 PKT 2 USTAWY PZP </w:t>
      </w:r>
    </w:p>
    <w:p w:rsidR="00000000" w:rsidRDefault="00405B16">
      <w:pPr>
        <w:spacing w:line="450" w:lineRule="atLeast"/>
        <w:divId w:val="1482385668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405B16">
      <w:pPr>
        <w:spacing w:line="450" w:lineRule="atLeast"/>
        <w:divId w:val="1343700091"/>
        <w:rPr>
          <w:rFonts w:eastAsia="Times New Roman"/>
        </w:rPr>
      </w:pPr>
      <w:r>
        <w:rPr>
          <w:rFonts w:eastAsia="Times New Roman"/>
        </w:rPr>
        <w:t>- wypełniony for</w:t>
      </w:r>
      <w:r>
        <w:rPr>
          <w:rFonts w:eastAsia="Times New Roman"/>
        </w:rPr>
        <w:t xml:space="preserve">mularz oferta (zał. nr 1 do SIWZ). </w:t>
      </w:r>
    </w:p>
    <w:p w:rsidR="00000000" w:rsidRDefault="00405B16">
      <w:pPr>
        <w:spacing w:line="450" w:lineRule="atLeast"/>
        <w:divId w:val="45352572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 xml:space="preserve">przetarg nieograniczony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405B16">
      <w:pPr>
        <w:spacing w:line="450" w:lineRule="atLeast"/>
        <w:divId w:val="177806378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405B16">
      <w:pPr>
        <w:spacing w:line="450" w:lineRule="atLeast"/>
        <w:divId w:val="176051912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IV.1.4) Wymaga się złożenia ofert w postaci katalogów elektronicznych lub dołączenia do ofert katalogów elektronicznych: </w:t>
      </w:r>
    </w:p>
    <w:p w:rsidR="00000000" w:rsidRDefault="00405B16">
      <w:pPr>
        <w:spacing w:line="450" w:lineRule="atLeast"/>
        <w:divId w:val="34700649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I</w:t>
      </w:r>
      <w:r>
        <w:rPr>
          <w:rFonts w:eastAsia="Times New Roman"/>
        </w:rPr>
        <w:t xml:space="preserve">nformacje dodatkowe: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405B16">
      <w:pPr>
        <w:spacing w:line="450" w:lineRule="atLeast"/>
        <w:divId w:val="1133904087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IV.1.6) Przewidywana liczba w</w:t>
      </w:r>
      <w:r>
        <w:rPr>
          <w:rFonts w:eastAsia="Times New Roman"/>
          <w:b/>
          <w:bCs/>
        </w:rPr>
        <w:t xml:space="preserve">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konkurencyjny, partnerstwo innowacyjne) </w:t>
      </w:r>
    </w:p>
    <w:p w:rsidR="00000000" w:rsidRDefault="00405B16">
      <w:pPr>
        <w:spacing w:line="450" w:lineRule="atLeast"/>
        <w:divId w:val="1315064104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>Kr</w:t>
      </w:r>
      <w:r>
        <w:rPr>
          <w:rFonts w:eastAsia="Times New Roman"/>
        </w:rPr>
        <w:t xml:space="preserve">yteria selekcji wykonawców: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405B16">
      <w:pPr>
        <w:spacing w:line="450" w:lineRule="atLeast"/>
        <w:divId w:val="565726778"/>
        <w:rPr>
          <w:rFonts w:eastAsia="Times New Roman"/>
        </w:rPr>
      </w:pPr>
      <w:r>
        <w:rPr>
          <w:rFonts w:eastAsia="Times New Roman"/>
        </w:rPr>
        <w:t xml:space="preserve">Umowa ramowa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Zamówienie obejmuje u</w:t>
      </w:r>
      <w:r>
        <w:rPr>
          <w:rFonts w:eastAsia="Times New Roman"/>
        </w:rPr>
        <w:t xml:space="preserve">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 ramach umowy ramowej/dynamicznego systemu zakupów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Przewiduje się pobranie ze złożonych katalogów elektronicznyc</w:t>
      </w:r>
      <w:r>
        <w:rPr>
          <w:rFonts w:eastAsia="Times New Roman"/>
        </w:rPr>
        <w:t xml:space="preserve">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IV.1.8) Aukcja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>(przetarg nieograniczony, przetarg ograniczony, negocjacje z og</w:t>
      </w:r>
      <w:r>
        <w:rPr>
          <w:rFonts w:eastAsia="Times New Roman"/>
          <w:i/>
          <w:iCs/>
        </w:rPr>
        <w:t xml:space="preserve">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>Należy podać, które informacje zostaną udostępnion</w:t>
      </w:r>
      <w:r>
        <w:rPr>
          <w:rFonts w:eastAsia="Times New Roman"/>
        </w:rPr>
        <w:t xml:space="preserve">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aukcji elektronicznej: </w:t>
      </w:r>
      <w:r>
        <w:rPr>
          <w:rFonts w:eastAsia="Times New Roman"/>
        </w:rPr>
        <w:br/>
        <w:t>Jaki jest przewidziany sposób postępowania w toku aukcji elektronicznej i jakie będą warunki, na jakich wykonawc</w:t>
      </w:r>
      <w:r>
        <w:rPr>
          <w:rFonts w:eastAsia="Times New Roman"/>
        </w:rPr>
        <w:t xml:space="preserve">y będą mogli licytować (minimalne wysokości postąpień): </w:t>
      </w:r>
      <w:r>
        <w:rPr>
          <w:rFonts w:eastAsia="Times New Roman"/>
        </w:rPr>
        <w:br/>
        <w:t xml:space="preserve">Informacje dotyczące wykorzystywanego sprzętu elektronicznego, rozwiązań i specyfikacji technicznych w zakresie połączeń: </w:t>
      </w:r>
      <w:r>
        <w:rPr>
          <w:rFonts w:eastAsia="Times New Roman"/>
        </w:rPr>
        <w:br/>
        <w:t>Wymagania dotyczące rejestracji i identyfikacji wykonawców w aukcji elektron</w:t>
      </w:r>
      <w:r>
        <w:rPr>
          <w:rFonts w:eastAsia="Times New Roman"/>
        </w:rPr>
        <w:t xml:space="preserve">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405B16">
      <w:pPr>
        <w:spacing w:line="450" w:lineRule="atLeast"/>
        <w:divId w:val="958226131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958226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958226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</w:p>
        </w:tc>
      </w:tr>
    </w:tbl>
    <w:p w:rsidR="00000000" w:rsidRDefault="00405B16">
      <w:pPr>
        <w:spacing w:line="450" w:lineRule="atLeast"/>
        <w:divId w:val="958226131"/>
        <w:rPr>
          <w:rFonts w:eastAsia="Times New Roman"/>
        </w:rPr>
      </w:pPr>
      <w:r>
        <w:rPr>
          <w:rFonts w:eastAsia="Times New Roman"/>
        </w:rPr>
        <w:br/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</w:r>
      <w:r>
        <w:rPr>
          <w:rFonts w:eastAsia="Times New Roman"/>
        </w:rPr>
        <w:t xml:space="preserve">Warunki zamknięcia aukcji elektronicznej: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00000">
        <w:trPr>
          <w:divId w:val="15602892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5602892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Przewidziane jest zastrzeżenie</w:t>
      </w:r>
      <w:r>
        <w:rPr>
          <w:rFonts w:eastAsia="Times New Roman"/>
        </w:rPr>
        <w:t xml:space="preserve"> prawa do udzielenia zamówienia na podstawie ofert wstępnych bez przeprowadzenia negocjacji nie </w:t>
      </w:r>
      <w:r>
        <w:rPr>
          <w:rFonts w:eastAsia="Times New Roman"/>
        </w:rPr>
        <w:br/>
        <w:t xml:space="preserve">Przewidziany jest podział negocjacji 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 xml:space="preserve">Opis potrzeb i wymagań zamawiającego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>Informacja o wysokości nagród dla wykonawców, którzy podczas dialogu konkurencyjnego przeds</w:t>
      </w:r>
      <w:r>
        <w:rPr>
          <w:rFonts w:eastAsia="Times New Roman"/>
        </w:rPr>
        <w:t xml:space="preserve">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 xml:space="preserve">Elementy opisu przedmiotu zamówienia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negocjacji na etapy w celu ograniczeniu liczby ofert pod</w:t>
      </w:r>
      <w:r>
        <w:rPr>
          <w:rFonts w:eastAsia="Times New Roman"/>
        </w:rPr>
        <w:t xml:space="preserve">legających negocjacjom poprzez zastosowanie kryteriów oceny ofert wskazanych w specyfikacji istotnych warunków 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>Adres strony internetowej, na której będzie prowadzona licytacja elektro</w:t>
      </w:r>
      <w:r>
        <w:rPr>
          <w:rFonts w:eastAsia="Times New Roman"/>
        </w:rPr>
        <w:t xml:space="preserve">niczna: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 xml:space="preserve">Adres strony internetowej, na której jest dostępny opis przedmiotu zamówienia w licytacji elektronicznej: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>Wymagania dotyczące rejestracji i identyfikacji wykonawców w licytacji elektronicznej, w tym wymagania techniczne urządzeń informatycznych</w:t>
      </w:r>
      <w:r>
        <w:rPr>
          <w:rFonts w:eastAsia="Times New Roman"/>
        </w:rPr>
        <w:t xml:space="preserve">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 xml:space="preserve">Informacje o liczbie etapów licytacji elektronicznej i czasie ich trwania: </w:t>
      </w:r>
    </w:p>
    <w:p w:rsidR="00000000" w:rsidRDefault="00405B16">
      <w:pPr>
        <w:spacing w:line="450" w:lineRule="atLeast"/>
        <w:divId w:val="1815295574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8152955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8152955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05B16">
            <w:pPr>
              <w:rPr>
                <w:rFonts w:eastAsia="Times New Roman"/>
              </w:rPr>
            </w:pPr>
          </w:p>
        </w:tc>
      </w:tr>
    </w:tbl>
    <w:p w:rsidR="00000000" w:rsidRDefault="00405B16">
      <w:pPr>
        <w:spacing w:line="450" w:lineRule="atLeast"/>
        <w:divId w:val="181529557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Wykonawcy, którzy nie złożyli nowych postąpień, zostaną zakwalifikowani do następnego etapu: nie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</w:t>
      </w:r>
      <w:r>
        <w:rPr>
          <w:rFonts w:eastAsia="Times New Roman"/>
        </w:rPr>
        <w:t xml:space="preserve">e do treści zawieranej umowy w sprawie zamówienia publicznego, albo ogólne warunki umowy, albo wzór umowy: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405B16">
      <w:pPr>
        <w:spacing w:line="450" w:lineRule="atLeast"/>
        <w:divId w:val="130906845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</w:t>
      </w:r>
      <w:r>
        <w:rPr>
          <w:rFonts w:eastAsia="Times New Roman"/>
          <w:b/>
          <w:bCs/>
        </w:rPr>
        <w:t>wień zawartej umowy w stosunku do treści oferty, na podstawie której dokonano wyboru wykonawcy: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</w:t>
      </w:r>
      <w:r>
        <w:rPr>
          <w:rFonts w:eastAsia="Times New Roman"/>
          <w:b/>
          <w:bCs/>
        </w:rPr>
        <w:t>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 xml:space="preserve">Data: 29/11/2016, godzina: 12:00, </w:t>
      </w:r>
      <w:r>
        <w:rPr>
          <w:rFonts w:eastAsia="Times New Roman"/>
        </w:rPr>
        <w:br/>
        <w:t>Skrócenie terminu składania wniosków, ze względu na pilną potrzebę udzielenia zamówienia (przetarg nieograniczony,</w:t>
      </w:r>
      <w:r>
        <w:rPr>
          <w:rFonts w:eastAsia="Times New Roman"/>
        </w:rPr>
        <w:t xml:space="preserve">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Język lub języki, w jakich mogą być sporządzane oferty lub wnioski o dopuszczenie do udziału w postępowaniu </w:t>
      </w:r>
      <w:r>
        <w:rPr>
          <w:rFonts w:eastAsia="Times New Roman"/>
        </w:rPr>
        <w:br/>
        <w:t>&gt; polski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>okres w dniach: 30 (od ostatecz</w:t>
      </w:r>
      <w:r>
        <w:rPr>
          <w:rFonts w:eastAsia="Times New Roman"/>
        </w:rPr>
        <w:t xml:space="preserve">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</w:t>
      </w:r>
      <w:r>
        <w:rPr>
          <w:rFonts w:eastAsia="Times New Roman"/>
          <w:b/>
          <w:bCs/>
        </w:rPr>
        <w:t>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unieważnienie postępowania o udzielenie zamówienia, jeżeli środki służące sfinansowaniu z</w:t>
      </w:r>
      <w:r>
        <w:rPr>
          <w:rFonts w:eastAsia="Times New Roman"/>
          <w:b/>
          <w:bCs/>
        </w:rPr>
        <w:t>amówień na badania naukowe lub prace rozwojowe, które zamawiający zamierzał przeznaczyć na sfinansowanie całości lub części zamówienia, nie zostały 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5B16"/>
    <w:rsid w:val="004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2016-11-17T11:22:00Z</dcterms:created>
  <dcterms:modified xsi:type="dcterms:W3CDTF">2016-11-17T11:22:00Z</dcterms:modified>
</cp:coreProperties>
</file>