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CB" w:rsidRDefault="006B59CB" w:rsidP="00065433">
      <w:pPr>
        <w:pStyle w:val="Tekstpodstawowywcity2"/>
        <w:tabs>
          <w:tab w:val="left" w:pos="3600"/>
        </w:tabs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CB" w:rsidRDefault="006B59CB" w:rsidP="00065433">
      <w:pPr>
        <w:spacing w:line="240" w:lineRule="auto"/>
        <w:jc w:val="both"/>
      </w:pPr>
    </w:p>
    <w:p w:rsidR="006B59CB" w:rsidRDefault="006B59CB" w:rsidP="00065433">
      <w:pPr>
        <w:spacing w:line="240" w:lineRule="auto"/>
        <w:jc w:val="both"/>
      </w:pPr>
    </w:p>
    <w:p w:rsidR="006B59CB" w:rsidRDefault="006B59CB" w:rsidP="00065433">
      <w:pPr>
        <w:spacing w:line="240" w:lineRule="auto"/>
        <w:jc w:val="both"/>
      </w:pPr>
    </w:p>
    <w:p w:rsidR="006B59CB" w:rsidRDefault="006B59CB" w:rsidP="00065433">
      <w:pPr>
        <w:spacing w:line="240" w:lineRule="auto"/>
        <w:jc w:val="both"/>
      </w:pPr>
    </w:p>
    <w:p w:rsidR="006B59CB" w:rsidRDefault="006B59CB" w:rsidP="00065433">
      <w:pPr>
        <w:spacing w:line="240" w:lineRule="auto"/>
        <w:jc w:val="both"/>
      </w:pPr>
    </w:p>
    <w:p w:rsidR="006B59CB" w:rsidRPr="00B64617" w:rsidRDefault="006B59CB" w:rsidP="00065433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Calibri" w:hAnsi="Calibri" w:cs="Calibri"/>
          <w:sz w:val="22"/>
        </w:rPr>
      </w:pPr>
      <w:r w:rsidRPr="00B64617">
        <w:rPr>
          <w:rFonts w:ascii="Calibri" w:hAnsi="Calibri" w:cs="Calibri"/>
          <w:sz w:val="22"/>
        </w:rPr>
        <w:t xml:space="preserve">Lidzbark Warmiński </w:t>
      </w:r>
      <w:r>
        <w:rPr>
          <w:rFonts w:ascii="Calibri" w:hAnsi="Calibri" w:cs="Calibri"/>
          <w:sz w:val="22"/>
        </w:rPr>
        <w:t>14-04</w:t>
      </w:r>
      <w:r w:rsidRPr="00B64617">
        <w:rPr>
          <w:rFonts w:ascii="Calibri" w:hAnsi="Calibri" w:cs="Calibri"/>
          <w:sz w:val="22"/>
        </w:rPr>
        <w:t>-2014 r.</w:t>
      </w:r>
    </w:p>
    <w:p w:rsidR="006B59CB" w:rsidRPr="00B64617" w:rsidRDefault="006B59CB" w:rsidP="00065433">
      <w:pPr>
        <w:pStyle w:val="Nagwek3"/>
        <w:jc w:val="both"/>
        <w:rPr>
          <w:rFonts w:ascii="Calibri" w:hAnsi="Calibri" w:cs="Calibri"/>
          <w:b/>
          <w:sz w:val="22"/>
          <w:szCs w:val="22"/>
        </w:rPr>
      </w:pPr>
    </w:p>
    <w:p w:rsidR="004042F4" w:rsidRPr="00065433" w:rsidRDefault="00D2756D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Dotyczy: przetargu nieograniczonego</w:t>
      </w:r>
      <w:r w:rsidR="004042F4" w:rsidRPr="00065433">
        <w:rPr>
          <w:rFonts w:asciiTheme="minorHAnsi" w:hAnsiTheme="minorHAnsi" w:cs="Tahoma"/>
          <w:b/>
          <w:sz w:val="24"/>
          <w:szCs w:val="24"/>
        </w:rPr>
        <w:t xml:space="preserve"> </w:t>
      </w:r>
      <w:r w:rsidR="004042F4" w:rsidRPr="00065433">
        <w:rPr>
          <w:rFonts w:asciiTheme="minorHAnsi" w:hAnsiTheme="minorHAnsi"/>
          <w:b/>
          <w:sz w:val="24"/>
          <w:szCs w:val="24"/>
        </w:rPr>
        <w:t>na zaopatrywanie apteki szpitalnej Zespołu Opieki Zdrowotnej w Lidzbarku Warmińskim w sprzęt medyczny (jednorazowego i wielorazowego użytku).</w:t>
      </w:r>
      <w:r w:rsidRPr="00065433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D2756D" w:rsidRPr="00065433" w:rsidRDefault="00D2756D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Znak sprawy ZOZ.III-270-0</w:t>
      </w:r>
      <w:r w:rsidR="004042F4" w:rsidRPr="00065433">
        <w:rPr>
          <w:rFonts w:asciiTheme="minorHAnsi" w:hAnsiTheme="minorHAnsi" w:cs="Tahoma"/>
          <w:b/>
          <w:sz w:val="24"/>
          <w:szCs w:val="24"/>
        </w:rPr>
        <w:t>7</w:t>
      </w:r>
      <w:r w:rsidRPr="00065433">
        <w:rPr>
          <w:rFonts w:asciiTheme="minorHAnsi" w:hAnsiTheme="minorHAnsi" w:cs="Tahoma"/>
          <w:b/>
          <w:sz w:val="24"/>
          <w:szCs w:val="24"/>
        </w:rPr>
        <w:t>/MP/14</w:t>
      </w:r>
    </w:p>
    <w:p w:rsidR="006B59CB" w:rsidRPr="00065433" w:rsidRDefault="006B59CB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</w:p>
    <w:p w:rsidR="006B59CB" w:rsidRPr="00065433" w:rsidRDefault="006B59CB" w:rsidP="0006543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hAnsiTheme="minorHAnsi" w:cs="Calibri"/>
          <w:sz w:val="24"/>
          <w:szCs w:val="24"/>
        </w:rPr>
      </w:pPr>
      <w:r w:rsidRPr="00065433">
        <w:rPr>
          <w:rFonts w:asciiTheme="minorHAnsi" w:hAnsiTheme="minorHAnsi" w:cs="Calibri"/>
          <w:sz w:val="24"/>
          <w:szCs w:val="24"/>
        </w:rPr>
        <w:t xml:space="preserve">Działając na podstawie art. 38 ust. 2 Zamawiający, Zespół Opieki Zdrowotnej w Lidzbarku Warmińskim, przekazuje treść zapytań jakie wpłynęły do Zamawiającego wraz z wyjaśnieniami. </w:t>
      </w:r>
    </w:p>
    <w:p w:rsidR="006B59CB" w:rsidRPr="00065433" w:rsidRDefault="006B59CB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</w:p>
    <w:p w:rsidR="004042F4" w:rsidRPr="00065433" w:rsidRDefault="004042F4" w:rsidP="0006543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Pytanie 1 Dotyczy Zadania nr 25:</w:t>
      </w:r>
    </w:p>
    <w:p w:rsidR="004042F4" w:rsidRPr="00065433" w:rsidRDefault="004042F4" w:rsidP="0006543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042F4" w:rsidRPr="00065433" w:rsidRDefault="004042F4" w:rsidP="00065433">
      <w:pPr>
        <w:spacing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color w:val="000000"/>
          <w:sz w:val="24"/>
          <w:szCs w:val="24"/>
        </w:rPr>
        <w:t>Czy Zamawiający wyrazi zgodę na wyłączenie rękawów papierowo-foliowych do sterylizacji (Poz. 1 a-g) oraz utworzenie odrębnego pakietu? Podzielenie pakietu umożliwiłoby większej ilości oferentom złożenie ofert atrakcyjnych pod względem ceny, walorów funkcjonalno-użytkowych oraz jakości</w:t>
      </w:r>
      <w:r w:rsidRPr="00065433">
        <w:rPr>
          <w:rFonts w:asciiTheme="minorHAnsi" w:hAnsiTheme="minorHAnsi"/>
          <w:sz w:val="24"/>
          <w:szCs w:val="24"/>
        </w:rPr>
        <w:t>. Umożliwienie złożenia ofert różnym firmom pozwoli Zamawiającemu na dokonanie wyboru oferty zgodnej z SIWZ i najkorzystniejszej cenowo.</w:t>
      </w:r>
    </w:p>
    <w:p w:rsidR="004042F4" w:rsidRPr="00065433" w:rsidRDefault="004042F4" w:rsidP="00065433">
      <w:pPr>
        <w:suppressAutoHyphens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Wyjaśnienie:</w:t>
      </w:r>
    </w:p>
    <w:p w:rsidR="004042F4" w:rsidRPr="00065433" w:rsidRDefault="004042F4" w:rsidP="00065433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Zamawiający nie wyraża zgody na w</w:t>
      </w:r>
      <w:r w:rsidR="007566A1">
        <w:rPr>
          <w:rFonts w:asciiTheme="minorHAnsi" w:hAnsiTheme="minorHAnsi"/>
          <w:sz w:val="24"/>
          <w:szCs w:val="24"/>
        </w:rPr>
        <w:t>y</w:t>
      </w:r>
      <w:r w:rsidRPr="00065433">
        <w:rPr>
          <w:rFonts w:asciiTheme="minorHAnsi" w:hAnsiTheme="minorHAnsi"/>
          <w:sz w:val="24"/>
          <w:szCs w:val="24"/>
        </w:rPr>
        <w:t>łączenie poz. 1 a-g zadania 25 i utworzenie odrębnego pakietu.</w:t>
      </w:r>
    </w:p>
    <w:p w:rsidR="004042F4" w:rsidRPr="00065433" w:rsidRDefault="004042F4" w:rsidP="0006543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042F4" w:rsidRPr="00065433" w:rsidRDefault="004042F4" w:rsidP="0006543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Pytanie 2 Dotyczy Zadania nr 25:</w:t>
      </w:r>
    </w:p>
    <w:p w:rsidR="004042F4" w:rsidRPr="00065433" w:rsidRDefault="004042F4" w:rsidP="00065433">
      <w:pPr>
        <w:suppressAutoHyphens/>
        <w:spacing w:line="240" w:lineRule="auto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 w:rsidRPr="00065433">
        <w:rPr>
          <w:rFonts w:asciiTheme="minorHAnsi" w:hAnsiTheme="minorHAnsi"/>
          <w:sz w:val="24"/>
          <w:szCs w:val="24"/>
        </w:rPr>
        <w:t>Czy Zamawiający w poz. 1g dopuści do oceny rękaw papierowo-foliowy o wymiarach 40cm x 200m?</w:t>
      </w:r>
    </w:p>
    <w:p w:rsidR="004042F4" w:rsidRPr="00065433" w:rsidRDefault="004042F4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4042F4" w:rsidRPr="00065433" w:rsidRDefault="004042F4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Tak</w:t>
      </w:r>
    </w:p>
    <w:p w:rsidR="004042F4" w:rsidRPr="00065433" w:rsidRDefault="004042F4" w:rsidP="0006543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042F4" w:rsidRPr="00065433" w:rsidRDefault="004042F4" w:rsidP="0006543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Pytanie 3 Dotyczy Zadania nr 25:</w:t>
      </w:r>
    </w:p>
    <w:p w:rsidR="004042F4" w:rsidRPr="00065433" w:rsidRDefault="004042F4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Czy Zamawiający dopuści do oceny rękawy foliowo-papierowe o wskaźnikach i z informacją o kierunku otwierania umieszczonych na papierze, pod folią w obrębie fabrycznego zgrzewu?</w:t>
      </w:r>
    </w:p>
    <w:p w:rsidR="004042F4" w:rsidRPr="00065433" w:rsidRDefault="004042F4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4042F4" w:rsidRPr="00065433" w:rsidRDefault="004042F4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Tak</w:t>
      </w:r>
    </w:p>
    <w:p w:rsidR="0039327A" w:rsidRPr="00065433" w:rsidRDefault="0039327A" w:rsidP="00065433">
      <w:pPr>
        <w:pStyle w:val="Tekstpodstawowy"/>
        <w:spacing w:after="0"/>
        <w:rPr>
          <w:rFonts w:asciiTheme="minorHAnsi" w:hAnsiTheme="minorHAnsi"/>
          <w:b/>
          <w:bCs/>
          <w:szCs w:val="24"/>
          <w:lang w:val="pl-PL"/>
        </w:rPr>
      </w:pPr>
    </w:p>
    <w:p w:rsidR="0039327A" w:rsidRPr="00065433" w:rsidRDefault="0039327A" w:rsidP="00065433">
      <w:pPr>
        <w:pStyle w:val="Tekstpodstawowy"/>
        <w:spacing w:after="0"/>
        <w:rPr>
          <w:rFonts w:asciiTheme="minorHAnsi" w:hAnsiTheme="minorHAnsi"/>
          <w:b/>
          <w:bCs/>
          <w:szCs w:val="24"/>
          <w:lang w:val="pl-PL"/>
        </w:rPr>
      </w:pPr>
      <w:r w:rsidRPr="00065433">
        <w:rPr>
          <w:rFonts w:asciiTheme="minorHAnsi" w:hAnsiTheme="minorHAnsi"/>
          <w:b/>
          <w:bCs/>
          <w:szCs w:val="24"/>
          <w:lang w:val="pl-PL"/>
        </w:rPr>
        <w:t>Pytanie 4</w:t>
      </w:r>
    </w:p>
    <w:p w:rsidR="0039327A" w:rsidRPr="00065433" w:rsidRDefault="0039327A" w:rsidP="00065433">
      <w:pPr>
        <w:pStyle w:val="Tekstpodstawowy"/>
        <w:spacing w:after="0"/>
        <w:jc w:val="both"/>
        <w:rPr>
          <w:rFonts w:asciiTheme="minorHAnsi" w:hAnsiTheme="minorHAnsi"/>
          <w:bCs/>
          <w:szCs w:val="24"/>
          <w:lang w:val="pl-PL"/>
        </w:rPr>
      </w:pPr>
      <w:r w:rsidRPr="00065433">
        <w:rPr>
          <w:rFonts w:asciiTheme="minorHAnsi" w:hAnsiTheme="minorHAnsi"/>
          <w:bCs/>
          <w:szCs w:val="24"/>
          <w:lang w:val="pl-PL"/>
        </w:rPr>
        <w:t>Czy zamawiający dopuści w pakiecie 18  w  pozycji 1 sterylne siatki przepuklinowe wykonane z  100% polipropylenu prasowanego termicznie ,   grubość siatki 0,39mm  , gramatura 50g/m</w:t>
      </w:r>
      <w:r w:rsidRPr="00065433">
        <w:rPr>
          <w:rFonts w:asciiTheme="minorHAnsi" w:hAnsiTheme="minorHAnsi"/>
          <w:bCs/>
          <w:szCs w:val="24"/>
          <w:vertAlign w:val="superscript"/>
          <w:lang w:val="pl-PL"/>
        </w:rPr>
        <w:t>2</w:t>
      </w:r>
      <w:r w:rsidRPr="00065433">
        <w:rPr>
          <w:rFonts w:asciiTheme="minorHAnsi" w:hAnsiTheme="minorHAnsi"/>
          <w:bCs/>
          <w:szCs w:val="24"/>
          <w:lang w:val="pl-PL"/>
        </w:rPr>
        <w:t xml:space="preserve"> , w rozmiarze 10x15cm</w:t>
      </w:r>
    </w:p>
    <w:p w:rsidR="0039327A" w:rsidRPr="00065433" w:rsidRDefault="0039327A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39327A" w:rsidRDefault="0039327A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Tak</w:t>
      </w:r>
    </w:p>
    <w:p w:rsidR="00065433" w:rsidRPr="00065433" w:rsidRDefault="00065433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9327A" w:rsidRPr="00065433" w:rsidRDefault="0039327A" w:rsidP="00065433">
      <w:pPr>
        <w:pStyle w:val="Tekstpodstawowy"/>
        <w:spacing w:after="0"/>
        <w:jc w:val="both"/>
        <w:rPr>
          <w:rFonts w:asciiTheme="minorHAnsi" w:hAnsiTheme="minorHAnsi"/>
          <w:b/>
          <w:bCs/>
          <w:szCs w:val="24"/>
          <w:lang w:val="pl-PL"/>
        </w:rPr>
      </w:pPr>
      <w:r w:rsidRPr="00065433">
        <w:rPr>
          <w:rFonts w:asciiTheme="minorHAnsi" w:hAnsiTheme="minorHAnsi"/>
          <w:b/>
          <w:bCs/>
          <w:szCs w:val="24"/>
          <w:lang w:val="pl-PL"/>
        </w:rPr>
        <w:lastRenderedPageBreak/>
        <w:t xml:space="preserve">Pytanie </w:t>
      </w:r>
      <w:r w:rsidR="00065433">
        <w:rPr>
          <w:rFonts w:asciiTheme="minorHAnsi" w:hAnsiTheme="minorHAnsi"/>
          <w:b/>
          <w:bCs/>
          <w:szCs w:val="24"/>
          <w:lang w:val="pl-PL"/>
        </w:rPr>
        <w:t>5</w:t>
      </w:r>
    </w:p>
    <w:p w:rsidR="0039327A" w:rsidRPr="00065433" w:rsidRDefault="0039327A" w:rsidP="00065433">
      <w:pPr>
        <w:tabs>
          <w:tab w:val="left" w:pos="4820"/>
        </w:tabs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 xml:space="preserve">Czy zamawiający dopuści w pakiecie 18 w  pozycji  2 sterylne siatki przepuklinowe wykonane z  100% polipropylenu </w:t>
      </w:r>
      <w:proofErr w:type="spellStart"/>
      <w:r w:rsidRPr="00065433">
        <w:rPr>
          <w:rFonts w:asciiTheme="minorHAnsi" w:hAnsiTheme="minorHAnsi"/>
          <w:bCs/>
          <w:sz w:val="24"/>
          <w:szCs w:val="24"/>
        </w:rPr>
        <w:t>monofilamentowego</w:t>
      </w:r>
      <w:proofErr w:type="spellEnd"/>
      <w:r w:rsidRPr="00065433">
        <w:rPr>
          <w:rFonts w:asciiTheme="minorHAnsi" w:hAnsiTheme="minorHAnsi"/>
          <w:bCs/>
          <w:sz w:val="24"/>
          <w:szCs w:val="24"/>
        </w:rPr>
        <w:t xml:space="preserve"> ,   grubość siatki 0,47mm  , porowatość 50%, wielkość oczek 0,75mm, waga 85g/m</w:t>
      </w:r>
      <w:r w:rsidRPr="00065433">
        <w:rPr>
          <w:rFonts w:asciiTheme="minorHAnsi" w:hAnsiTheme="minorHAnsi"/>
          <w:bCs/>
          <w:sz w:val="24"/>
          <w:szCs w:val="24"/>
          <w:vertAlign w:val="superscript"/>
        </w:rPr>
        <w:t>2</w:t>
      </w:r>
      <w:r w:rsidRPr="00065433">
        <w:rPr>
          <w:rFonts w:asciiTheme="minorHAnsi" w:hAnsiTheme="minorHAnsi"/>
          <w:bCs/>
          <w:sz w:val="24"/>
          <w:szCs w:val="24"/>
        </w:rPr>
        <w:t xml:space="preserve"> , w rozmiarze 15x15cm</w:t>
      </w:r>
    </w:p>
    <w:p w:rsidR="0039327A" w:rsidRPr="00065433" w:rsidRDefault="0039327A" w:rsidP="00065433">
      <w:pPr>
        <w:tabs>
          <w:tab w:val="left" w:pos="4820"/>
        </w:tabs>
        <w:spacing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39327A" w:rsidRPr="00065433" w:rsidRDefault="0039327A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39327A" w:rsidRPr="00065433" w:rsidRDefault="0039327A" w:rsidP="00065433">
      <w:pPr>
        <w:tabs>
          <w:tab w:val="left" w:pos="4820"/>
        </w:tabs>
        <w:spacing w:line="240" w:lineRule="auto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>Zamawiający nie dopuści do oceny siatki o wymiarze 15 x15 cm.</w:t>
      </w:r>
    </w:p>
    <w:p w:rsidR="0039327A" w:rsidRPr="00065433" w:rsidRDefault="0039327A" w:rsidP="00065433">
      <w:pPr>
        <w:tabs>
          <w:tab w:val="left" w:pos="4820"/>
        </w:tabs>
        <w:spacing w:line="240" w:lineRule="auto"/>
        <w:rPr>
          <w:rFonts w:asciiTheme="minorHAnsi" w:hAnsiTheme="minorHAnsi"/>
          <w:bCs/>
          <w:sz w:val="24"/>
          <w:szCs w:val="24"/>
        </w:rPr>
      </w:pPr>
    </w:p>
    <w:p w:rsidR="0039327A" w:rsidRPr="00065433" w:rsidRDefault="00065433" w:rsidP="00065433">
      <w:pPr>
        <w:tabs>
          <w:tab w:val="left" w:pos="4820"/>
        </w:tabs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Pytanie 6</w:t>
      </w:r>
      <w:r w:rsidR="0039327A" w:rsidRPr="00065433">
        <w:rPr>
          <w:rFonts w:asciiTheme="minorHAnsi" w:hAnsiTheme="minorHAnsi"/>
          <w:b/>
          <w:bCs/>
          <w:sz w:val="24"/>
          <w:szCs w:val="24"/>
        </w:rPr>
        <w:t xml:space="preserve"> - dotyczy Zadania nr 16</w:t>
      </w:r>
    </w:p>
    <w:p w:rsidR="0039327A" w:rsidRPr="00065433" w:rsidRDefault="0039327A" w:rsidP="00065433">
      <w:pPr>
        <w:autoSpaceDE w:val="0"/>
        <w:spacing w:line="240" w:lineRule="auto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065433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Czy Zamawiający  zgodzi się na dopuszczenie systemu jednorazowego o parametrach równoważnych lub lepszych jakie określił Zamawiający w Specyfikacji a mianowicie:</w:t>
      </w:r>
    </w:p>
    <w:p w:rsidR="0039327A" w:rsidRPr="00065433" w:rsidRDefault="0039327A" w:rsidP="00065433">
      <w:pPr>
        <w:spacing w:line="240" w:lineRule="auto"/>
        <w:rPr>
          <w:rFonts w:asciiTheme="minorHAnsi" w:hAnsiTheme="minorHAnsi" w:cs="Calibri"/>
          <w:color w:val="auto"/>
          <w:sz w:val="24"/>
          <w:szCs w:val="24"/>
        </w:rPr>
      </w:pPr>
    </w:p>
    <w:p w:rsidR="0039327A" w:rsidRPr="00065433" w:rsidRDefault="0039327A" w:rsidP="00065433">
      <w:pPr>
        <w:spacing w:line="240" w:lineRule="auto"/>
        <w:rPr>
          <w:rFonts w:asciiTheme="minorHAnsi" w:eastAsia="Arial" w:hAnsiTheme="minorHAnsi" w:cs="Arial"/>
          <w:sz w:val="24"/>
          <w:szCs w:val="24"/>
        </w:rPr>
      </w:pPr>
      <w:r w:rsidRPr="00065433">
        <w:rPr>
          <w:rFonts w:asciiTheme="minorHAnsi" w:eastAsia="Arial" w:hAnsiTheme="minorHAnsi" w:cs="Arial"/>
          <w:sz w:val="24"/>
          <w:szCs w:val="24"/>
        </w:rPr>
        <w:t>System taśmowy do leczenia wysiłkowego nietrzymania moczu zakładany przez  otwory zasłonowe.</w:t>
      </w:r>
    </w:p>
    <w:p w:rsidR="0039327A" w:rsidRPr="00065433" w:rsidRDefault="0039327A" w:rsidP="00065433">
      <w:pPr>
        <w:autoSpaceDE w:val="0"/>
        <w:spacing w:line="240" w:lineRule="auto"/>
        <w:rPr>
          <w:rFonts w:asciiTheme="minorHAnsi" w:eastAsia="Arial" w:hAnsiTheme="minorHAnsi" w:cs="Arial"/>
          <w:sz w:val="24"/>
          <w:szCs w:val="24"/>
        </w:rPr>
      </w:pPr>
      <w:r w:rsidRPr="00065433">
        <w:rPr>
          <w:rFonts w:asciiTheme="minorHAnsi" w:eastAsia="Arial" w:hAnsiTheme="minorHAnsi" w:cs="Arial"/>
          <w:sz w:val="24"/>
          <w:szCs w:val="24"/>
        </w:rPr>
        <w:t xml:space="preserve">System całkowicie  jednorazowy, sterylny, do implantacji drogą przez otwory zasłonowe  metodą „out-in” , składający się z : </w:t>
      </w:r>
    </w:p>
    <w:p w:rsidR="0039327A" w:rsidRPr="00065433" w:rsidRDefault="0039327A" w:rsidP="00065433">
      <w:pPr>
        <w:autoSpaceDE w:val="0"/>
        <w:spacing w:line="240" w:lineRule="auto"/>
        <w:rPr>
          <w:rFonts w:asciiTheme="minorHAnsi" w:eastAsia="Arial" w:hAnsiTheme="minorHAnsi" w:cs="Arial"/>
          <w:sz w:val="24"/>
          <w:szCs w:val="24"/>
        </w:rPr>
      </w:pPr>
      <w:r w:rsidRPr="00065433">
        <w:rPr>
          <w:rFonts w:asciiTheme="minorHAnsi" w:eastAsia="Arial" w:hAnsiTheme="minorHAnsi" w:cs="Arial"/>
          <w:sz w:val="24"/>
          <w:szCs w:val="24"/>
        </w:rPr>
        <w:t xml:space="preserve">a/ dwóch jednorazowych igieł o średnicy 3 mm z uchwytami, o ostrzach wyprofilowanych </w:t>
      </w:r>
      <w:proofErr w:type="spellStart"/>
      <w:r w:rsidRPr="00065433">
        <w:rPr>
          <w:rFonts w:asciiTheme="minorHAnsi" w:eastAsia="Arial" w:hAnsiTheme="minorHAnsi" w:cs="Arial"/>
          <w:sz w:val="24"/>
          <w:szCs w:val="24"/>
        </w:rPr>
        <w:t>helikalnie</w:t>
      </w:r>
      <w:proofErr w:type="spellEnd"/>
      <w:r w:rsidRPr="00065433">
        <w:rPr>
          <w:rFonts w:asciiTheme="minorHAnsi" w:eastAsia="Arial" w:hAnsiTheme="minorHAnsi" w:cs="Arial"/>
          <w:sz w:val="24"/>
          <w:szCs w:val="24"/>
        </w:rPr>
        <w:t xml:space="preserve">  z atraumatycznym zakończeniem umożliwiającym połączenie ze złączami taśmy. Igły nie połączone z taśmą.</w:t>
      </w:r>
    </w:p>
    <w:p w:rsidR="0039327A" w:rsidRPr="00065433" w:rsidRDefault="0039327A" w:rsidP="00065433">
      <w:pPr>
        <w:widowControl w:val="0"/>
        <w:autoSpaceDE w:val="0"/>
        <w:spacing w:line="240" w:lineRule="auto"/>
        <w:rPr>
          <w:rFonts w:asciiTheme="minorHAnsi" w:eastAsia="Arial" w:hAnsiTheme="minorHAnsi" w:cs="Arial"/>
          <w:sz w:val="24"/>
          <w:szCs w:val="24"/>
        </w:rPr>
      </w:pPr>
      <w:r w:rsidRPr="00065433">
        <w:rPr>
          <w:rFonts w:asciiTheme="minorHAnsi" w:eastAsia="Arial" w:hAnsiTheme="minorHAnsi" w:cs="Arial"/>
          <w:sz w:val="24"/>
          <w:szCs w:val="24"/>
        </w:rPr>
        <w:t xml:space="preserve">b/ taśmy polipropylenowej , </w:t>
      </w:r>
      <w:proofErr w:type="spellStart"/>
      <w:r w:rsidRPr="00065433">
        <w:rPr>
          <w:rFonts w:asciiTheme="minorHAnsi" w:eastAsia="Arial" w:hAnsiTheme="minorHAnsi" w:cs="Arial"/>
          <w:sz w:val="24"/>
          <w:szCs w:val="24"/>
        </w:rPr>
        <w:t>monofilamentowej</w:t>
      </w:r>
      <w:proofErr w:type="spellEnd"/>
      <w:r w:rsidRPr="00065433">
        <w:rPr>
          <w:rFonts w:asciiTheme="minorHAnsi" w:eastAsia="Arial" w:hAnsiTheme="minorHAnsi" w:cs="Arial"/>
          <w:sz w:val="24"/>
          <w:szCs w:val="24"/>
        </w:rPr>
        <w:t xml:space="preserve"> o długości 50 cm i szerokości 1,1 cm, zakończonej szybkozłączami. Taśma ma zawierać przeplecioną wzdłuż nić zapewniającą  </w:t>
      </w:r>
      <w:proofErr w:type="spellStart"/>
      <w:r w:rsidRPr="00065433">
        <w:rPr>
          <w:rFonts w:asciiTheme="minorHAnsi" w:eastAsia="Arial" w:hAnsiTheme="minorHAnsi" w:cs="Arial"/>
          <w:sz w:val="24"/>
          <w:szCs w:val="24"/>
        </w:rPr>
        <w:t>beznapięciowe</w:t>
      </w:r>
      <w:proofErr w:type="spellEnd"/>
      <w:r w:rsidRPr="00065433">
        <w:rPr>
          <w:rFonts w:asciiTheme="minorHAnsi" w:eastAsia="Arial" w:hAnsiTheme="minorHAnsi" w:cs="Arial"/>
          <w:sz w:val="24"/>
          <w:szCs w:val="24"/>
        </w:rPr>
        <w:t xml:space="preserve"> założenie implantu. Taśma w koszulce foliowej.</w:t>
      </w:r>
    </w:p>
    <w:p w:rsidR="0039327A" w:rsidRPr="00065433" w:rsidRDefault="0039327A" w:rsidP="00065433">
      <w:pPr>
        <w:autoSpaceDE w:val="0"/>
        <w:spacing w:line="240" w:lineRule="auto"/>
        <w:rPr>
          <w:rFonts w:asciiTheme="minorHAnsi" w:eastAsia="Times New Roman" w:hAnsiTheme="minorHAnsi" w:cs="Calibri"/>
          <w:b/>
          <w:sz w:val="24"/>
          <w:szCs w:val="24"/>
        </w:rPr>
      </w:pPr>
      <w:r w:rsidRPr="00065433">
        <w:rPr>
          <w:rFonts w:asciiTheme="minorHAnsi" w:eastAsia="Times New Roman" w:hAnsiTheme="minorHAnsi" w:cs="Calibri"/>
          <w:b/>
          <w:sz w:val="24"/>
          <w:szCs w:val="24"/>
        </w:rPr>
        <w:t>Wyjaśnienie</w:t>
      </w:r>
    </w:p>
    <w:p w:rsidR="0039327A" w:rsidRPr="00065433" w:rsidRDefault="0039327A" w:rsidP="00065433">
      <w:pPr>
        <w:autoSpaceDE w:val="0"/>
        <w:spacing w:line="240" w:lineRule="auto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065433">
        <w:rPr>
          <w:rFonts w:asciiTheme="minorHAnsi" w:eastAsia="Times New Roman" w:hAnsiTheme="minorHAnsi" w:cs="Calibri"/>
          <w:sz w:val="24"/>
          <w:szCs w:val="24"/>
        </w:rPr>
        <w:t xml:space="preserve">Przedmiotem postępowania w zakresie zadania 16 jest: </w:t>
      </w:r>
      <w:r w:rsidRPr="00065433">
        <w:rPr>
          <w:rFonts w:asciiTheme="minorHAnsi" w:eastAsia="Times New Roman" w:hAnsiTheme="minorHAnsi" w:cs="Calibri"/>
          <w:sz w:val="24"/>
          <w:szCs w:val="24"/>
          <w:u w:val="single"/>
        </w:rPr>
        <w:t>Taśma do operacyjnego leczenia wysiłkowego nietrzymania moczu u kobiet</w:t>
      </w:r>
      <w:r w:rsidRPr="00065433">
        <w:rPr>
          <w:rFonts w:asciiTheme="minorHAnsi" w:eastAsia="Times New Roman" w:hAnsiTheme="minorHAnsi" w:cs="Calibri"/>
          <w:sz w:val="24"/>
          <w:szCs w:val="24"/>
        </w:rPr>
        <w:t xml:space="preserve">, a nie system taśmowy. W związku z powyższym Zamawiający uzna ofertę </w:t>
      </w:r>
      <w:r w:rsidR="000578F1" w:rsidRPr="00065433">
        <w:rPr>
          <w:rFonts w:asciiTheme="minorHAnsi" w:eastAsia="Times New Roman" w:hAnsiTheme="minorHAnsi" w:cs="Calibri"/>
          <w:sz w:val="24"/>
          <w:szCs w:val="24"/>
        </w:rPr>
        <w:t>z systemem taśmowym, jako niezgodną z SIWZ.</w:t>
      </w:r>
    </w:p>
    <w:p w:rsidR="0039327A" w:rsidRPr="00065433" w:rsidRDefault="0039327A" w:rsidP="00065433">
      <w:pPr>
        <w:autoSpaceDE w:val="0"/>
        <w:spacing w:line="240" w:lineRule="auto"/>
        <w:rPr>
          <w:rFonts w:asciiTheme="minorHAnsi" w:eastAsia="Times New Roman" w:hAnsiTheme="minorHAnsi" w:cs="Calibri"/>
          <w:b/>
          <w:sz w:val="24"/>
          <w:szCs w:val="24"/>
        </w:rPr>
      </w:pPr>
    </w:p>
    <w:p w:rsidR="0039327A" w:rsidRPr="00065433" w:rsidRDefault="0039327A" w:rsidP="00065433">
      <w:pPr>
        <w:autoSpaceDE w:val="0"/>
        <w:spacing w:line="240" w:lineRule="auto"/>
        <w:rPr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</w:pPr>
      <w:r w:rsidRPr="00065433">
        <w:rPr>
          <w:rFonts w:asciiTheme="minorHAnsi" w:hAnsiTheme="minorHAnsi"/>
          <w:b/>
          <w:bCs/>
          <w:sz w:val="24"/>
          <w:szCs w:val="24"/>
        </w:rPr>
        <w:t>Py</w:t>
      </w:r>
      <w:r w:rsidR="00065433">
        <w:rPr>
          <w:rFonts w:asciiTheme="minorHAnsi" w:hAnsiTheme="minorHAnsi"/>
          <w:b/>
          <w:bCs/>
          <w:sz w:val="24"/>
          <w:szCs w:val="24"/>
        </w:rPr>
        <w:t xml:space="preserve">tanie </w:t>
      </w:r>
      <w:r w:rsidRPr="0006543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065433">
        <w:rPr>
          <w:rFonts w:asciiTheme="minorHAnsi" w:hAnsiTheme="minorHAnsi"/>
          <w:b/>
          <w:bCs/>
          <w:sz w:val="24"/>
          <w:szCs w:val="24"/>
        </w:rPr>
        <w:t>7</w:t>
      </w:r>
      <w:r w:rsidRPr="00065433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Pr="00065433">
        <w:rPr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  <w:t>dotyczy Zadania nr 16</w:t>
      </w:r>
    </w:p>
    <w:p w:rsidR="0039327A" w:rsidRPr="00065433" w:rsidRDefault="0039327A" w:rsidP="00065433">
      <w:pPr>
        <w:pStyle w:val="Cytat"/>
        <w:suppressAutoHyphens w:val="0"/>
        <w:autoSpaceDE w:val="0"/>
        <w:spacing w:after="0"/>
        <w:ind w:left="0"/>
        <w:jc w:val="both"/>
        <w:rPr>
          <w:rFonts w:asciiTheme="minorHAnsi" w:hAnsiTheme="minorHAnsi" w:cs="Times New Roman"/>
          <w:b/>
        </w:rPr>
      </w:pPr>
      <w:r w:rsidRPr="00065433">
        <w:rPr>
          <w:rFonts w:asciiTheme="minorHAnsi" w:hAnsiTheme="minorHAnsi" w:cs="Times New Roman"/>
        </w:rPr>
        <w:t xml:space="preserve">W związku z wdrożeniem dyrektywy 2010/32/UE dla placówek w rozporządzeniu dotyczącym ochrony przed  zranieniami ostrymi narzędziami i koniecznością stosowania bezpiecznych wyrobów zwracamy się z zapytaniem </w:t>
      </w:r>
      <w:r w:rsidRPr="00065433">
        <w:rPr>
          <w:rFonts w:asciiTheme="minorHAnsi" w:hAnsiTheme="minorHAnsi" w:cs="Times New Roman"/>
          <w:b/>
        </w:rPr>
        <w:t xml:space="preserve">czy Zamawiający wprowadzi wymóg stosowania wyłącznie igieł jednorazowych, </w:t>
      </w:r>
      <w:proofErr w:type="spellStart"/>
      <w:r w:rsidRPr="00065433">
        <w:rPr>
          <w:rFonts w:asciiTheme="minorHAnsi" w:hAnsiTheme="minorHAnsi" w:cs="Times New Roman"/>
          <w:b/>
        </w:rPr>
        <w:t>cieńkich</w:t>
      </w:r>
      <w:proofErr w:type="spellEnd"/>
      <w:r w:rsidRPr="00065433">
        <w:rPr>
          <w:rFonts w:asciiTheme="minorHAnsi" w:hAnsiTheme="minorHAnsi" w:cs="Times New Roman"/>
          <w:b/>
        </w:rPr>
        <w:t>, o średnicy do 3mm? Dodatkowo chroniących pacjentkę przed traumatyzacją tkanek.</w:t>
      </w:r>
    </w:p>
    <w:p w:rsidR="0039327A" w:rsidRPr="00065433" w:rsidRDefault="000578F1" w:rsidP="00065433">
      <w:pPr>
        <w:tabs>
          <w:tab w:val="left" w:pos="4820"/>
        </w:tabs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065433">
        <w:rPr>
          <w:rFonts w:asciiTheme="minorHAnsi" w:hAnsiTheme="minorHAnsi"/>
          <w:b/>
          <w:bCs/>
          <w:sz w:val="24"/>
          <w:szCs w:val="24"/>
        </w:rPr>
        <w:t>Wyjaśnienie</w:t>
      </w:r>
    </w:p>
    <w:p w:rsidR="000578F1" w:rsidRPr="00065433" w:rsidRDefault="000578F1" w:rsidP="00065433">
      <w:pPr>
        <w:tabs>
          <w:tab w:val="left" w:pos="4820"/>
        </w:tabs>
        <w:spacing w:line="240" w:lineRule="auto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>Zamawiający nie wprowadza wymogu stosowania wyłącznie igieł jednorazowych.</w:t>
      </w:r>
    </w:p>
    <w:p w:rsidR="000578F1" w:rsidRPr="00065433" w:rsidRDefault="000578F1" w:rsidP="00065433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0578F1" w:rsidRPr="00065433" w:rsidRDefault="000578F1" w:rsidP="00065433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0578F1" w:rsidRPr="00065433" w:rsidRDefault="000578F1" w:rsidP="00065433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 xml:space="preserve">Pytanie </w:t>
      </w:r>
      <w:r w:rsidR="00065433">
        <w:rPr>
          <w:rFonts w:asciiTheme="minorHAnsi" w:hAnsiTheme="minorHAnsi" w:cs="Arial"/>
          <w:b/>
          <w:sz w:val="24"/>
          <w:szCs w:val="24"/>
        </w:rPr>
        <w:t>8</w:t>
      </w:r>
    </w:p>
    <w:p w:rsidR="000578F1" w:rsidRPr="00065433" w:rsidRDefault="000578F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Czy Zamawiający zmodyfikuje Pakiet nr 32 i utworzy z niego dwa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podpakiety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>:</w:t>
      </w:r>
    </w:p>
    <w:p w:rsidR="000578F1" w:rsidRPr="00065433" w:rsidRDefault="000578F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nr 32A dla pozycji nr 1 oraz 32B dla pozycji nr 2 i 3 lub dopuści składanie ofert na poszczególne pozycje pakietu (wraz z odpowiednim podziałem wadium)?</w:t>
      </w:r>
    </w:p>
    <w:p w:rsidR="000578F1" w:rsidRPr="00065433" w:rsidRDefault="000578F1" w:rsidP="00065433">
      <w:pPr>
        <w:suppressAutoHyphens/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0578F1" w:rsidRPr="00065433" w:rsidRDefault="000578F1" w:rsidP="00065433">
      <w:pPr>
        <w:suppressAutoHyphens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Zamawiający nie wyraża zgody na w</w:t>
      </w:r>
      <w:r w:rsidR="007566A1">
        <w:rPr>
          <w:rFonts w:asciiTheme="minorHAnsi" w:hAnsiTheme="minorHAnsi"/>
          <w:sz w:val="24"/>
          <w:szCs w:val="24"/>
        </w:rPr>
        <w:t>y</w:t>
      </w:r>
      <w:r w:rsidRPr="00065433">
        <w:rPr>
          <w:rFonts w:asciiTheme="minorHAnsi" w:hAnsiTheme="minorHAnsi"/>
          <w:sz w:val="24"/>
          <w:szCs w:val="24"/>
        </w:rPr>
        <w:t>łączenie poz. 1 zadania 32 i utworzenie odrębnego pakietu. Zamawiający nie wyraża zgody składanie ofert na poszczególne pozycje pakietu 32.</w:t>
      </w:r>
    </w:p>
    <w:p w:rsidR="000578F1" w:rsidRPr="00065433" w:rsidRDefault="000578F1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 xml:space="preserve">Pytanie </w:t>
      </w:r>
      <w:r w:rsidR="00065433">
        <w:rPr>
          <w:rFonts w:asciiTheme="minorHAnsi" w:hAnsiTheme="minorHAnsi" w:cs="Arial"/>
          <w:b/>
          <w:sz w:val="24"/>
          <w:szCs w:val="24"/>
        </w:rPr>
        <w:t>9</w:t>
      </w:r>
    </w:p>
    <w:p w:rsidR="000578F1" w:rsidRPr="00065433" w:rsidRDefault="000578F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lastRenderedPageBreak/>
        <w:t xml:space="preserve">Czy Zamawiający w Pakiecie nr 32  w pozycji nr 2  dopuści zaoferowanie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stentu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 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samorozprężalnego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do przełyku uwalnianego od końca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dystalnego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>, wykonanego</w:t>
      </w:r>
    </w:p>
    <w:p w:rsidR="000578F1" w:rsidRPr="00065433" w:rsidRDefault="000578F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 w technologii plecionego drutu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nitinolowego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, w wersji całkowicie pokrywanej (silikonem, silikonem i e-PTFE  w zależności od wersji – również w wersji z zastawką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antyrefluksyjną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), z dwoma kołnierzami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antymigracyjnymi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o budowie przeciwdziałającej migracji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stentu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, o długościach 9 do 17 cm i  średnicach 16, 18 i 20 mm i odpowiednio dla kołnierzy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antymigracyjnych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: od 20 do 28 mm,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aplikator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o długości 70 cm i średnicy 18F, pozostałe parametry bez zmian?</w:t>
      </w:r>
    </w:p>
    <w:p w:rsidR="000578F1" w:rsidRPr="00065433" w:rsidRDefault="000578F1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</w:t>
      </w:r>
    </w:p>
    <w:p w:rsidR="000578F1" w:rsidRPr="00065433" w:rsidRDefault="00065433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Zamawiający</w:t>
      </w:r>
      <w:r w:rsidR="00640BA6" w:rsidRPr="00065433">
        <w:rPr>
          <w:rFonts w:asciiTheme="minorHAnsi" w:hAnsiTheme="minorHAnsi" w:cs="Arial"/>
          <w:sz w:val="24"/>
          <w:szCs w:val="24"/>
        </w:rPr>
        <w:t xml:space="preserve"> nie dopuści do oceny </w:t>
      </w:r>
      <w:proofErr w:type="spellStart"/>
      <w:r w:rsidR="00640BA6" w:rsidRPr="00065433">
        <w:rPr>
          <w:rFonts w:asciiTheme="minorHAnsi" w:hAnsiTheme="minorHAnsi" w:cs="Arial"/>
          <w:sz w:val="24"/>
          <w:szCs w:val="24"/>
        </w:rPr>
        <w:t>stentu</w:t>
      </w:r>
      <w:proofErr w:type="spellEnd"/>
      <w:r w:rsidR="00640BA6" w:rsidRPr="00065433">
        <w:rPr>
          <w:rFonts w:asciiTheme="minorHAnsi" w:hAnsiTheme="minorHAnsi" w:cs="Arial"/>
          <w:sz w:val="24"/>
          <w:szCs w:val="24"/>
        </w:rPr>
        <w:t xml:space="preserve"> uwalnianego </w:t>
      </w:r>
      <w:r w:rsidR="00AB4BC8" w:rsidRPr="00065433">
        <w:rPr>
          <w:rFonts w:asciiTheme="minorHAnsi" w:hAnsiTheme="minorHAnsi" w:cs="Arial"/>
          <w:sz w:val="24"/>
          <w:szCs w:val="24"/>
        </w:rPr>
        <w:t xml:space="preserve">tylko </w:t>
      </w:r>
      <w:r w:rsidR="00640BA6" w:rsidRPr="00065433">
        <w:rPr>
          <w:rFonts w:asciiTheme="minorHAnsi" w:hAnsiTheme="minorHAnsi" w:cs="Arial"/>
          <w:sz w:val="24"/>
          <w:szCs w:val="24"/>
        </w:rPr>
        <w:t xml:space="preserve">od końca </w:t>
      </w:r>
      <w:proofErr w:type="spellStart"/>
      <w:r w:rsidR="00640BA6" w:rsidRPr="00065433">
        <w:rPr>
          <w:rFonts w:asciiTheme="minorHAnsi" w:hAnsiTheme="minorHAnsi" w:cs="Arial"/>
          <w:sz w:val="24"/>
          <w:szCs w:val="24"/>
        </w:rPr>
        <w:t>dystalnego</w:t>
      </w:r>
      <w:proofErr w:type="spellEnd"/>
      <w:r w:rsidR="00640BA6" w:rsidRPr="00065433">
        <w:rPr>
          <w:rFonts w:asciiTheme="minorHAnsi" w:hAnsiTheme="minorHAnsi" w:cs="Arial"/>
          <w:sz w:val="24"/>
          <w:szCs w:val="24"/>
        </w:rPr>
        <w:t xml:space="preserve">. </w:t>
      </w:r>
      <w:r w:rsidR="000578F1" w:rsidRPr="00065433">
        <w:rPr>
          <w:rFonts w:asciiTheme="minorHAnsi" w:hAnsiTheme="minorHAnsi" w:cs="Arial"/>
          <w:sz w:val="24"/>
          <w:szCs w:val="24"/>
        </w:rPr>
        <w:t xml:space="preserve">Zamawiający wymaga zaoferowania </w:t>
      </w:r>
      <w:proofErr w:type="spellStart"/>
      <w:r w:rsidR="000578F1" w:rsidRPr="00065433">
        <w:rPr>
          <w:rFonts w:asciiTheme="minorHAnsi" w:hAnsiTheme="minorHAnsi" w:cs="Arial"/>
          <w:sz w:val="24"/>
          <w:szCs w:val="24"/>
        </w:rPr>
        <w:t>stentu</w:t>
      </w:r>
      <w:proofErr w:type="spellEnd"/>
      <w:r w:rsidR="000578F1" w:rsidRPr="00065433">
        <w:rPr>
          <w:rFonts w:asciiTheme="minorHAnsi" w:hAnsiTheme="minorHAnsi" w:cs="Arial"/>
          <w:sz w:val="24"/>
          <w:szCs w:val="24"/>
        </w:rPr>
        <w:t xml:space="preserve"> uwalnianego od końca proksymalnego i </w:t>
      </w:r>
      <w:proofErr w:type="spellStart"/>
      <w:r w:rsidR="000578F1" w:rsidRPr="00065433">
        <w:rPr>
          <w:rFonts w:asciiTheme="minorHAnsi" w:hAnsiTheme="minorHAnsi" w:cs="Arial"/>
          <w:sz w:val="24"/>
          <w:szCs w:val="24"/>
        </w:rPr>
        <w:t>dystalnego</w:t>
      </w:r>
      <w:proofErr w:type="spellEnd"/>
      <w:r w:rsidR="000578F1" w:rsidRPr="00065433">
        <w:rPr>
          <w:rFonts w:asciiTheme="minorHAnsi" w:hAnsiTheme="minorHAnsi" w:cs="Arial"/>
          <w:sz w:val="24"/>
          <w:szCs w:val="24"/>
        </w:rPr>
        <w:t>,</w:t>
      </w:r>
    </w:p>
    <w:p w:rsidR="000578F1" w:rsidRPr="00065433" w:rsidRDefault="000578F1" w:rsidP="00065433">
      <w:pPr>
        <w:pStyle w:val="Default"/>
        <w:rPr>
          <w:rFonts w:asciiTheme="minorHAnsi" w:hAnsiTheme="minorHAnsi" w:cs="Arial"/>
        </w:rPr>
      </w:pPr>
    </w:p>
    <w:p w:rsidR="00640BA6" w:rsidRPr="00065433" w:rsidRDefault="00065433" w:rsidP="00065433">
      <w:pPr>
        <w:pStyle w:val="Defaul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Pytanie 10</w:t>
      </w:r>
    </w:p>
    <w:p w:rsidR="000578F1" w:rsidRPr="00065433" w:rsidRDefault="000578F1" w:rsidP="00065433">
      <w:pPr>
        <w:pStyle w:val="Default"/>
        <w:jc w:val="both"/>
        <w:rPr>
          <w:rFonts w:asciiTheme="minorHAnsi" w:hAnsiTheme="minorHAnsi"/>
        </w:rPr>
      </w:pPr>
      <w:r w:rsidRPr="00065433">
        <w:rPr>
          <w:rFonts w:asciiTheme="minorHAnsi" w:hAnsiTheme="minorHAnsi" w:cs="Arial"/>
        </w:rPr>
        <w:t xml:space="preserve">Czy Zamawiający w Pakiecie nr 32 w pozycji nr 3  dopuści zaoferowanie </w:t>
      </w:r>
      <w:proofErr w:type="spellStart"/>
      <w:r w:rsidRPr="00065433">
        <w:rPr>
          <w:rFonts w:asciiTheme="minorHAnsi" w:hAnsiTheme="minorHAnsi" w:cs="Arial"/>
        </w:rPr>
        <w:t>stentu</w:t>
      </w:r>
      <w:proofErr w:type="spellEnd"/>
      <w:r w:rsidRPr="00065433">
        <w:rPr>
          <w:rFonts w:asciiTheme="minorHAnsi" w:hAnsiTheme="minorHAnsi" w:cs="Arial"/>
        </w:rPr>
        <w:t xml:space="preserve">  </w:t>
      </w:r>
    </w:p>
    <w:p w:rsidR="000578F1" w:rsidRPr="00065433" w:rsidRDefault="000578F1" w:rsidP="00065433">
      <w:pPr>
        <w:pStyle w:val="Default"/>
        <w:rPr>
          <w:rFonts w:asciiTheme="minorHAnsi" w:hAnsiTheme="minorHAnsi" w:cs="Arial"/>
          <w:bCs/>
        </w:rPr>
      </w:pPr>
      <w:proofErr w:type="spellStart"/>
      <w:r w:rsidRPr="00065433">
        <w:rPr>
          <w:rFonts w:asciiTheme="minorHAnsi" w:hAnsiTheme="minorHAnsi" w:cs="Arial"/>
          <w:bCs/>
        </w:rPr>
        <w:t>samorozprężalnego</w:t>
      </w:r>
      <w:proofErr w:type="spellEnd"/>
      <w:r w:rsidRPr="00065433">
        <w:rPr>
          <w:rFonts w:asciiTheme="minorHAnsi" w:hAnsiTheme="minorHAnsi" w:cs="Arial"/>
          <w:bCs/>
        </w:rPr>
        <w:t xml:space="preserve"> </w:t>
      </w:r>
      <w:proofErr w:type="spellStart"/>
      <w:r w:rsidRPr="00065433">
        <w:rPr>
          <w:rFonts w:asciiTheme="minorHAnsi" w:hAnsiTheme="minorHAnsi" w:cs="Arial"/>
          <w:bCs/>
        </w:rPr>
        <w:t>nitinolowego</w:t>
      </w:r>
      <w:proofErr w:type="spellEnd"/>
      <w:r w:rsidRPr="00065433">
        <w:rPr>
          <w:rFonts w:asciiTheme="minorHAnsi" w:hAnsiTheme="minorHAnsi" w:cs="Arial"/>
          <w:bCs/>
        </w:rPr>
        <w:t xml:space="preserve"> do dróg żółciowych o średnicach 8 i 10 mm i długościach 40, 60, 80,100 i 120 mm, w wersji pokrywanej i nie pokrywanej, wykonanego w technologii plecionego drutu </w:t>
      </w:r>
      <w:proofErr w:type="spellStart"/>
      <w:r w:rsidRPr="00065433">
        <w:rPr>
          <w:rFonts w:asciiTheme="minorHAnsi" w:hAnsiTheme="minorHAnsi" w:cs="Arial"/>
          <w:bCs/>
        </w:rPr>
        <w:t>nitinolowego</w:t>
      </w:r>
      <w:proofErr w:type="spellEnd"/>
      <w:r w:rsidRPr="00065433">
        <w:rPr>
          <w:rFonts w:asciiTheme="minorHAnsi" w:hAnsiTheme="minorHAnsi" w:cs="Arial"/>
          <w:bCs/>
        </w:rPr>
        <w:t xml:space="preserve">, z </w:t>
      </w:r>
      <w:proofErr w:type="spellStart"/>
      <w:r w:rsidRPr="00065433">
        <w:rPr>
          <w:rFonts w:asciiTheme="minorHAnsi" w:hAnsiTheme="minorHAnsi" w:cs="Arial"/>
          <w:bCs/>
        </w:rPr>
        <w:t>introduktorem</w:t>
      </w:r>
      <w:proofErr w:type="spellEnd"/>
      <w:r w:rsidRPr="00065433">
        <w:rPr>
          <w:rFonts w:asciiTheme="minorHAnsi" w:hAnsiTheme="minorHAnsi" w:cs="Arial"/>
          <w:bCs/>
        </w:rPr>
        <w:t xml:space="preserve"> o średnicy 8Fr, ze złotymi markerami  na obu stronach </w:t>
      </w:r>
      <w:proofErr w:type="spellStart"/>
      <w:r w:rsidRPr="00065433">
        <w:rPr>
          <w:rFonts w:asciiTheme="minorHAnsi" w:hAnsiTheme="minorHAnsi" w:cs="Arial"/>
          <w:bCs/>
        </w:rPr>
        <w:t>stentu</w:t>
      </w:r>
      <w:proofErr w:type="spellEnd"/>
      <w:r w:rsidRPr="00065433">
        <w:rPr>
          <w:rFonts w:asciiTheme="minorHAnsi" w:hAnsiTheme="minorHAnsi" w:cs="Arial"/>
          <w:bCs/>
        </w:rPr>
        <w:t xml:space="preserve"> i na środku, doskonale widocznymi w RTG, pozostałe parametry bez zmian?</w:t>
      </w:r>
    </w:p>
    <w:p w:rsidR="00AB4BC8" w:rsidRPr="00065433" w:rsidRDefault="00AB4BC8" w:rsidP="00065433">
      <w:pPr>
        <w:pStyle w:val="Default"/>
        <w:rPr>
          <w:rFonts w:asciiTheme="minorHAnsi" w:hAnsiTheme="minorHAnsi" w:cs="Arial"/>
          <w:b/>
          <w:bCs/>
        </w:rPr>
      </w:pPr>
      <w:r w:rsidRPr="00065433">
        <w:rPr>
          <w:rFonts w:asciiTheme="minorHAnsi" w:hAnsiTheme="minorHAnsi" w:cs="Arial"/>
          <w:b/>
          <w:bCs/>
        </w:rPr>
        <w:t>Wyjaśnienie</w:t>
      </w:r>
    </w:p>
    <w:p w:rsidR="00AB4BC8" w:rsidRPr="00065433" w:rsidRDefault="00AB4BC8" w:rsidP="00065433">
      <w:pPr>
        <w:pStyle w:val="Default"/>
        <w:rPr>
          <w:rFonts w:asciiTheme="minorHAnsi" w:hAnsiTheme="minorHAnsi" w:cs="Arial"/>
          <w:bCs/>
        </w:rPr>
      </w:pPr>
      <w:r w:rsidRPr="00065433">
        <w:rPr>
          <w:rFonts w:asciiTheme="minorHAnsi" w:hAnsiTheme="minorHAnsi" w:cs="Arial"/>
          <w:bCs/>
        </w:rPr>
        <w:t>Tak, przy zachowaniu pozostałych parametrów.</w:t>
      </w:r>
    </w:p>
    <w:p w:rsidR="00640BA6" w:rsidRPr="00065433" w:rsidRDefault="00640BA6" w:rsidP="00065433">
      <w:pPr>
        <w:pStyle w:val="Default"/>
        <w:rPr>
          <w:rFonts w:asciiTheme="minorHAnsi" w:hAnsiTheme="minorHAnsi" w:cs="Arial"/>
          <w:bCs/>
        </w:rPr>
      </w:pPr>
    </w:p>
    <w:p w:rsidR="00AB4BC8" w:rsidRPr="00065433" w:rsidRDefault="00065433" w:rsidP="00065433">
      <w:pPr>
        <w:spacing w:line="240" w:lineRule="auto"/>
        <w:rPr>
          <w:rFonts w:asciiTheme="minorHAnsi" w:eastAsia="MS Mincho" w:hAnsiTheme="minorHAnsi" w:cs="Arial"/>
          <w:b/>
          <w:sz w:val="24"/>
          <w:szCs w:val="24"/>
          <w:lang w:eastAsia="ja-JP"/>
        </w:rPr>
      </w:pPr>
      <w:r>
        <w:rPr>
          <w:rFonts w:asciiTheme="minorHAnsi" w:eastAsia="MS Mincho" w:hAnsiTheme="minorHAnsi" w:cs="Arial"/>
          <w:b/>
          <w:sz w:val="24"/>
          <w:szCs w:val="24"/>
          <w:lang w:eastAsia="ja-JP"/>
        </w:rPr>
        <w:t>Pytanie 11</w:t>
      </w:r>
    </w:p>
    <w:p w:rsidR="000578F1" w:rsidRPr="00065433" w:rsidRDefault="000578F1" w:rsidP="00065433">
      <w:pPr>
        <w:spacing w:line="240" w:lineRule="auto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065433">
        <w:rPr>
          <w:rFonts w:asciiTheme="minorHAnsi" w:eastAsia="MS Mincho" w:hAnsiTheme="minorHAnsi" w:cs="Arial"/>
          <w:sz w:val="24"/>
          <w:szCs w:val="24"/>
          <w:lang w:eastAsia="ja-JP"/>
        </w:rPr>
        <w:t xml:space="preserve">Czy Zamawiający, w zakresie zadania nr 24, dopuści złożenie oferty ze sterylnymi foliami operacyjnymi o wymiarach nieznacznie odbiegających od wymaganych w SIWZ tj. 16x30cm dla poz. 1, 30x27cm dla poz. 2, 40x30cm dla poz. 3 oraz 40x40cm dla poz. 4, szczegółowo scharakteryzowanymi w załączonych materiałach? </w:t>
      </w:r>
    </w:p>
    <w:p w:rsidR="000578F1" w:rsidRPr="00065433" w:rsidRDefault="00AB4BC8" w:rsidP="00065433">
      <w:pPr>
        <w:spacing w:line="240" w:lineRule="auto"/>
        <w:rPr>
          <w:rFonts w:asciiTheme="minorHAnsi" w:eastAsia="MS Mincho" w:hAnsiTheme="minorHAnsi" w:cs="Arial"/>
          <w:b/>
          <w:sz w:val="24"/>
          <w:szCs w:val="24"/>
          <w:lang w:eastAsia="ja-JP"/>
        </w:rPr>
      </w:pPr>
      <w:r w:rsidRPr="00065433">
        <w:rPr>
          <w:rFonts w:asciiTheme="minorHAnsi" w:eastAsia="MS Mincho" w:hAnsiTheme="minorHAnsi" w:cs="Arial"/>
          <w:b/>
          <w:sz w:val="24"/>
          <w:szCs w:val="24"/>
          <w:lang w:eastAsia="ja-JP"/>
        </w:rPr>
        <w:t>Wyjaśnienie</w:t>
      </w:r>
    </w:p>
    <w:p w:rsidR="00AB4BC8" w:rsidRPr="00065433" w:rsidRDefault="00AB4BC8" w:rsidP="00065433">
      <w:pPr>
        <w:spacing w:line="240" w:lineRule="auto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065433">
        <w:rPr>
          <w:rFonts w:asciiTheme="minorHAnsi" w:eastAsia="MS Mincho" w:hAnsiTheme="minorHAnsi" w:cs="Arial"/>
          <w:sz w:val="24"/>
          <w:szCs w:val="24"/>
          <w:lang w:eastAsia="ja-JP"/>
        </w:rPr>
        <w:t>Zamawiający dopuszcza:</w:t>
      </w:r>
    </w:p>
    <w:p w:rsidR="00AB4BC8" w:rsidRPr="00065433" w:rsidRDefault="00AB4BC8" w:rsidP="00065433">
      <w:pPr>
        <w:spacing w:line="240" w:lineRule="auto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065433">
        <w:rPr>
          <w:rFonts w:asciiTheme="minorHAnsi" w:eastAsia="MS Mincho" w:hAnsiTheme="minorHAnsi" w:cs="Arial"/>
          <w:sz w:val="24"/>
          <w:szCs w:val="24"/>
          <w:lang w:eastAsia="ja-JP"/>
        </w:rPr>
        <w:t>poz. 1: 16 x 30 (wyspecyfikowane 15x28)</w:t>
      </w:r>
    </w:p>
    <w:p w:rsidR="00AB4BC8" w:rsidRPr="00065433" w:rsidRDefault="00AB4BC8" w:rsidP="00065433">
      <w:pPr>
        <w:spacing w:line="240" w:lineRule="auto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065433">
        <w:rPr>
          <w:rFonts w:asciiTheme="minorHAnsi" w:eastAsia="MS Mincho" w:hAnsiTheme="minorHAnsi" w:cs="Arial"/>
          <w:sz w:val="24"/>
          <w:szCs w:val="24"/>
          <w:lang w:eastAsia="ja-JP"/>
        </w:rPr>
        <w:t>poz. 2: 30x27 (wyspecyfikowane 30x28)</w:t>
      </w:r>
    </w:p>
    <w:p w:rsidR="00AB4BC8" w:rsidRPr="00065433" w:rsidRDefault="00AB4BC8" w:rsidP="00065433">
      <w:pPr>
        <w:spacing w:line="240" w:lineRule="auto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065433">
        <w:rPr>
          <w:rFonts w:asciiTheme="minorHAnsi" w:eastAsia="MS Mincho" w:hAnsiTheme="minorHAnsi" w:cs="Arial"/>
          <w:sz w:val="24"/>
          <w:szCs w:val="24"/>
          <w:lang w:eastAsia="ja-JP"/>
        </w:rPr>
        <w:t>poz. 4: 40x40 (wyspecyfikowane 40x42)</w:t>
      </w:r>
    </w:p>
    <w:p w:rsidR="00AB4BC8" w:rsidRPr="00065433" w:rsidRDefault="00AB4BC8" w:rsidP="00065433">
      <w:pPr>
        <w:spacing w:line="240" w:lineRule="auto"/>
        <w:rPr>
          <w:rFonts w:asciiTheme="minorHAnsi" w:eastAsia="MS Mincho" w:hAnsiTheme="minorHAnsi" w:cs="Arial"/>
          <w:sz w:val="24"/>
          <w:szCs w:val="24"/>
          <w:lang w:eastAsia="ja-JP"/>
        </w:rPr>
      </w:pPr>
      <w:r w:rsidRPr="00065433">
        <w:rPr>
          <w:rFonts w:asciiTheme="minorHAnsi" w:eastAsia="MS Mincho" w:hAnsiTheme="minorHAnsi" w:cs="Arial"/>
          <w:sz w:val="24"/>
          <w:szCs w:val="24"/>
          <w:lang w:eastAsia="ja-JP"/>
        </w:rPr>
        <w:t>Zamawiający nie dopuszcza zaoferowania w poz. 3 folii o wymiarach 40x30</w:t>
      </w:r>
    </w:p>
    <w:p w:rsidR="000578F1" w:rsidRPr="00065433" w:rsidRDefault="000578F1" w:rsidP="00065433">
      <w:pPr>
        <w:pStyle w:val="Default"/>
        <w:rPr>
          <w:rFonts w:asciiTheme="minorHAnsi" w:hAnsiTheme="minorHAnsi" w:cs="Arial"/>
        </w:rPr>
      </w:pPr>
    </w:p>
    <w:p w:rsidR="000578F1" w:rsidRPr="00065433" w:rsidRDefault="00065433" w:rsidP="00065433">
      <w:pPr>
        <w:spacing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12</w:t>
      </w:r>
      <w:r w:rsidR="00DA34C1" w:rsidRPr="00065433">
        <w:rPr>
          <w:rFonts w:asciiTheme="minorHAnsi" w:hAnsiTheme="minorHAnsi" w:cs="Arial"/>
          <w:b/>
          <w:sz w:val="24"/>
          <w:szCs w:val="24"/>
        </w:rPr>
        <w:t xml:space="preserve"> – dotyczy pakietu 25 poz. 2-10</w:t>
      </w:r>
    </w:p>
    <w:p w:rsidR="00DA34C1" w:rsidRPr="00065433" w:rsidRDefault="00DA34C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Uprzejmie prosimy o wydzielenie testów do kontroli procesu sterylizacji do oddzielnego pakietu. Podział umożliwi udział w postępowaniu większej liczbie oferentów i umożliwi Zamawiającemu uzyskanie najkorzystniejszej cenowo oferty.</w:t>
      </w:r>
    </w:p>
    <w:p w:rsidR="00DA34C1" w:rsidRPr="00065433" w:rsidRDefault="00DA34C1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</w:t>
      </w:r>
    </w:p>
    <w:p w:rsidR="00DA34C1" w:rsidRPr="00065433" w:rsidRDefault="00DA34C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Zamawiający nie wyraża zgody na wydzielenie testów do osobnego pakietu.</w:t>
      </w:r>
    </w:p>
    <w:p w:rsidR="00065433" w:rsidRDefault="00065433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DA34C1" w:rsidRPr="00065433" w:rsidRDefault="00065433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13</w:t>
      </w:r>
      <w:r w:rsidR="00DA34C1" w:rsidRPr="00065433">
        <w:rPr>
          <w:rFonts w:asciiTheme="minorHAnsi" w:hAnsiTheme="minorHAnsi" w:cs="Arial"/>
          <w:b/>
          <w:sz w:val="24"/>
          <w:szCs w:val="24"/>
        </w:rPr>
        <w:t xml:space="preserve"> dotyczy pakietu 25, poz. 8-9</w:t>
      </w:r>
    </w:p>
    <w:p w:rsidR="00DA34C1" w:rsidRPr="00065433" w:rsidRDefault="00DA34C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dopuści testy w opakowaniu po 250 sztuk?. Wielkość zapotrzebowania zostanie odpowiedni przeliczona.</w:t>
      </w:r>
    </w:p>
    <w:p w:rsidR="00DA34C1" w:rsidRPr="00065433" w:rsidRDefault="00DA34C1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</w:t>
      </w:r>
    </w:p>
    <w:p w:rsidR="00DA34C1" w:rsidRPr="00065433" w:rsidRDefault="00DA34C1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Zgodnie z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zap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>[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isami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SIWZ (Cz. X, pkt 12):</w:t>
      </w:r>
    </w:p>
    <w:p w:rsidR="00DA34C1" w:rsidRPr="00065433" w:rsidRDefault="00DA34C1" w:rsidP="00065433">
      <w:pPr>
        <w:suppressAutoHyphens/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065433">
        <w:rPr>
          <w:rFonts w:asciiTheme="minorHAnsi" w:hAnsiTheme="minorHAnsi"/>
          <w:i/>
          <w:sz w:val="24"/>
          <w:szCs w:val="24"/>
        </w:rPr>
        <w:lastRenderedPageBreak/>
        <w:t>W przypadku zaproponowania przez Wykonawcę wyrobów w opakowaniach o innej wielkości niż określona w załączniku nr 1 do SIWZ, na Wykonawcy ciąży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065433" w:rsidRDefault="00065433" w:rsidP="00065433">
      <w:pPr>
        <w:suppressAutoHyphens/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C274EA" w:rsidRPr="00065433" w:rsidRDefault="00065433" w:rsidP="00065433">
      <w:pPr>
        <w:suppressAutoHyphens/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Pytanie 14</w:t>
      </w:r>
    </w:p>
    <w:p w:rsidR="00C274EA" w:rsidRPr="00065433" w:rsidRDefault="00C274EA" w:rsidP="00065433">
      <w:pPr>
        <w:suppressAutoHyphens/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065433">
        <w:rPr>
          <w:rFonts w:asciiTheme="minorHAnsi" w:hAnsiTheme="minorHAnsi"/>
          <w:b/>
          <w:sz w:val="24"/>
          <w:szCs w:val="24"/>
          <w:u w:val="single"/>
        </w:rPr>
        <w:t>Czy Zamawiający dopuści w Zadaniu nr 16:</w:t>
      </w:r>
    </w:p>
    <w:p w:rsidR="00C274EA" w:rsidRPr="00065433" w:rsidRDefault="00C274EA" w:rsidP="00065433">
      <w:pPr>
        <w:spacing w:line="240" w:lineRule="auto"/>
        <w:ind w:left="360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 xml:space="preserve">- 40 szt. </w:t>
      </w:r>
      <w:r w:rsidRPr="00065433">
        <w:rPr>
          <w:rFonts w:asciiTheme="minorHAnsi" w:hAnsiTheme="minorHAnsi"/>
          <w:bCs/>
          <w:sz w:val="24"/>
          <w:szCs w:val="24"/>
        </w:rPr>
        <w:t xml:space="preserve">taśm do operacyjnego leczenia wysiłkowego nietrzymania moczu u kobiet, polipropylenowych, </w:t>
      </w:r>
      <w:proofErr w:type="spellStart"/>
      <w:r w:rsidRPr="00065433">
        <w:rPr>
          <w:rFonts w:asciiTheme="minorHAnsi" w:hAnsiTheme="minorHAnsi"/>
          <w:bCs/>
          <w:sz w:val="24"/>
          <w:szCs w:val="24"/>
        </w:rPr>
        <w:t>monofilamentowych</w:t>
      </w:r>
      <w:proofErr w:type="spellEnd"/>
      <w:r w:rsidRPr="00065433">
        <w:rPr>
          <w:rFonts w:asciiTheme="minorHAnsi" w:hAnsiTheme="minorHAnsi"/>
          <w:bCs/>
          <w:sz w:val="24"/>
          <w:szCs w:val="24"/>
        </w:rPr>
        <w:t xml:space="preserve">, z plastikową osłonką, jednorodnych, </w:t>
      </w:r>
      <w:proofErr w:type="spellStart"/>
      <w:r w:rsidRPr="00065433">
        <w:rPr>
          <w:rFonts w:asciiTheme="minorHAnsi" w:hAnsiTheme="minorHAnsi"/>
          <w:bCs/>
          <w:sz w:val="24"/>
          <w:szCs w:val="24"/>
        </w:rPr>
        <w:t>niewchłanialnych</w:t>
      </w:r>
      <w:proofErr w:type="spellEnd"/>
      <w:r w:rsidRPr="00065433">
        <w:rPr>
          <w:rFonts w:asciiTheme="minorHAnsi" w:hAnsiTheme="minorHAnsi"/>
          <w:bCs/>
          <w:sz w:val="24"/>
          <w:szCs w:val="24"/>
        </w:rPr>
        <w:t>, o długości 45 cm, szerokości 1,1 cm, porowatości średniej 1000 µm, porowatość max 1870 µm, grubości taśmy 0,33 mm, grubości nici 0,08 mm, gramaturze 48 g/m</w:t>
      </w:r>
      <w:r w:rsidRPr="00065433">
        <w:rPr>
          <w:rFonts w:asciiTheme="minorHAnsi" w:hAnsiTheme="minorHAnsi"/>
          <w:bCs/>
          <w:sz w:val="24"/>
          <w:szCs w:val="24"/>
          <w:vertAlign w:val="superscript"/>
        </w:rPr>
        <w:t>2</w:t>
      </w:r>
      <w:r w:rsidRPr="00065433">
        <w:rPr>
          <w:rFonts w:asciiTheme="minorHAnsi" w:hAnsiTheme="minorHAnsi"/>
          <w:bCs/>
          <w:sz w:val="24"/>
          <w:szCs w:val="24"/>
        </w:rPr>
        <w:t xml:space="preserve">,  brzegi taśmy zakończone bezpiecznymi pętelkami, wykonane w technologii </w:t>
      </w:r>
      <w:proofErr w:type="spellStart"/>
      <w:r w:rsidRPr="00065433">
        <w:rPr>
          <w:rFonts w:asciiTheme="minorHAnsi" w:hAnsiTheme="minorHAnsi"/>
          <w:bCs/>
          <w:sz w:val="24"/>
          <w:szCs w:val="24"/>
        </w:rPr>
        <w:t>quadriaxial</w:t>
      </w:r>
      <w:proofErr w:type="spellEnd"/>
      <w:r w:rsidRPr="00065433">
        <w:rPr>
          <w:rFonts w:asciiTheme="minorHAnsi" w:hAnsiTheme="minorHAnsi"/>
          <w:bCs/>
          <w:sz w:val="24"/>
          <w:szCs w:val="24"/>
        </w:rPr>
        <w:t xml:space="preserve"> ?</w:t>
      </w:r>
    </w:p>
    <w:p w:rsidR="00C274EA" w:rsidRPr="00065433" w:rsidRDefault="00C274EA" w:rsidP="00065433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065433">
        <w:rPr>
          <w:rFonts w:asciiTheme="minorHAnsi" w:hAnsiTheme="minorHAnsi"/>
          <w:b/>
          <w:bCs/>
          <w:sz w:val="24"/>
          <w:szCs w:val="24"/>
        </w:rPr>
        <w:t>Wyjaśnienie</w:t>
      </w:r>
    </w:p>
    <w:p w:rsidR="00C274EA" w:rsidRPr="00065433" w:rsidRDefault="00C274EA" w:rsidP="00065433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>Zamawiający nie dopuści do oceny taśmy o porowatości średniej 1000 µm i porowatość max 1870 µm</w:t>
      </w:r>
    </w:p>
    <w:p w:rsidR="00065433" w:rsidRDefault="00065433" w:rsidP="00065433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C274EA" w:rsidRPr="00065433" w:rsidRDefault="00065433" w:rsidP="00065433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Pytanie 15 </w:t>
      </w:r>
      <w:r w:rsidR="00C274EA" w:rsidRPr="00065433">
        <w:rPr>
          <w:rFonts w:asciiTheme="minorHAnsi" w:hAnsiTheme="minorHAnsi"/>
          <w:b/>
          <w:sz w:val="24"/>
          <w:szCs w:val="24"/>
        </w:rPr>
        <w:t>Dotyczy Zadania nr 16:</w:t>
      </w:r>
    </w:p>
    <w:p w:rsidR="00C274EA" w:rsidRPr="00065433" w:rsidRDefault="00C274EA" w:rsidP="00065433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>Zwracamy się z uprzejmą prośbą o możliwość dostarczenia próbek niesterylnych.</w:t>
      </w:r>
    </w:p>
    <w:p w:rsidR="00C274EA" w:rsidRPr="00065433" w:rsidRDefault="00C274EA" w:rsidP="00065433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065433">
        <w:rPr>
          <w:rFonts w:asciiTheme="minorHAnsi" w:hAnsiTheme="minorHAnsi"/>
          <w:b/>
          <w:bCs/>
          <w:sz w:val="24"/>
          <w:szCs w:val="24"/>
        </w:rPr>
        <w:t>Wyjaśnienie</w:t>
      </w:r>
    </w:p>
    <w:p w:rsidR="00C274EA" w:rsidRPr="00065433" w:rsidRDefault="00C274EA" w:rsidP="00065433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>Zamawiający informuje, że próbki w postępowaniu mogą być niesterylne.</w:t>
      </w:r>
    </w:p>
    <w:p w:rsidR="00C274EA" w:rsidRPr="00065433" w:rsidRDefault="00C274EA" w:rsidP="00065433">
      <w:pPr>
        <w:spacing w:line="240" w:lineRule="auto"/>
        <w:rPr>
          <w:rFonts w:asciiTheme="minorHAnsi" w:hAnsiTheme="minorHAnsi"/>
          <w:bCs/>
          <w:sz w:val="24"/>
          <w:szCs w:val="24"/>
        </w:rPr>
      </w:pPr>
    </w:p>
    <w:p w:rsidR="00C274EA" w:rsidRPr="00065433" w:rsidRDefault="00C274EA" w:rsidP="00065433">
      <w:pPr>
        <w:spacing w:line="240" w:lineRule="auto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Pytanie 1</w:t>
      </w:r>
      <w:r w:rsidR="00065433">
        <w:rPr>
          <w:rFonts w:asciiTheme="minorHAnsi" w:hAnsiTheme="minorHAnsi"/>
          <w:b/>
          <w:sz w:val="24"/>
          <w:szCs w:val="24"/>
        </w:rPr>
        <w:t>6</w:t>
      </w:r>
      <w:r w:rsidRPr="00065433">
        <w:rPr>
          <w:rFonts w:asciiTheme="minorHAnsi" w:hAnsiTheme="minorHAnsi"/>
          <w:b/>
          <w:sz w:val="24"/>
          <w:szCs w:val="24"/>
        </w:rPr>
        <w:t xml:space="preserve"> - Dotyczy: warunków projektu umowy - Paragraf 5 ust. 2.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Prosimy o modyfikację zapisu na brzmiący: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  <w:lang w:eastAsia="pl-PL"/>
        </w:rPr>
      </w:pPr>
      <w:r w:rsidRPr="00065433">
        <w:rPr>
          <w:rFonts w:asciiTheme="minorHAnsi" w:hAnsiTheme="minorHAnsi" w:cs="Tahoma"/>
          <w:sz w:val="24"/>
          <w:szCs w:val="24"/>
          <w:lang w:eastAsia="pl-PL"/>
        </w:rPr>
        <w:t>W przypadku stwierdzenia braków ilościowych lub wad jakościowych Zamawiający niezwłocznie powiadomi o tym Dostawcę, który rozpatrzy reklamację dotyczącą: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  <w:lang w:eastAsia="pl-PL"/>
        </w:rPr>
      </w:pPr>
      <w:r w:rsidRPr="00065433">
        <w:rPr>
          <w:rFonts w:asciiTheme="minorHAnsi" w:hAnsiTheme="minorHAnsi" w:cs="Tahoma"/>
          <w:sz w:val="24"/>
          <w:szCs w:val="24"/>
          <w:lang w:eastAsia="pl-PL"/>
        </w:rPr>
        <w:t>- braków ilościowych w ciągu 72 godzin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  <w:lang w:eastAsia="pl-PL"/>
        </w:rPr>
      </w:pPr>
      <w:r w:rsidRPr="00065433">
        <w:rPr>
          <w:rFonts w:asciiTheme="minorHAnsi" w:hAnsiTheme="minorHAnsi" w:cs="Tahoma"/>
          <w:sz w:val="24"/>
          <w:szCs w:val="24"/>
          <w:lang w:eastAsia="pl-PL"/>
        </w:rPr>
        <w:t>- wad jakościowych w ciągu 14 dni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Ewentualna wymiana nastąpi w ciągu 3 dni od uwzględnienia reklamacji.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Zapisy SIWZ pozostają bez zmian.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C274EA" w:rsidRPr="00065433" w:rsidRDefault="00C274EA" w:rsidP="00065433">
      <w:pPr>
        <w:spacing w:line="240" w:lineRule="auto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Pytanie 1</w:t>
      </w:r>
      <w:r w:rsidR="00065433">
        <w:rPr>
          <w:rFonts w:asciiTheme="minorHAnsi" w:hAnsiTheme="minorHAnsi"/>
          <w:b/>
          <w:sz w:val="24"/>
          <w:szCs w:val="24"/>
        </w:rPr>
        <w:t>7</w:t>
      </w:r>
      <w:r w:rsidRPr="00065433">
        <w:rPr>
          <w:rFonts w:asciiTheme="minorHAnsi" w:hAnsiTheme="minorHAnsi"/>
          <w:b/>
          <w:sz w:val="24"/>
          <w:szCs w:val="24"/>
        </w:rPr>
        <w:t xml:space="preserve"> - Dotyczy: warunków projektu umowy Paragraf 6 ust. 1 pkt.1.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Prosimy o zmniejszenie podanych kar z 2% do 1%.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Zapisy SIWZ pozostają bez zmian.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C274EA" w:rsidRPr="00065433" w:rsidRDefault="00267133" w:rsidP="00065433">
      <w:pPr>
        <w:spacing w:line="240" w:lineRule="auto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Pytanie 1</w:t>
      </w:r>
      <w:r w:rsidR="00065433">
        <w:rPr>
          <w:rFonts w:asciiTheme="minorHAnsi" w:hAnsiTheme="minorHAnsi"/>
          <w:b/>
          <w:sz w:val="24"/>
          <w:szCs w:val="24"/>
        </w:rPr>
        <w:t>8</w:t>
      </w:r>
      <w:r w:rsidRPr="00065433">
        <w:rPr>
          <w:rFonts w:asciiTheme="minorHAnsi" w:hAnsiTheme="minorHAnsi"/>
          <w:b/>
          <w:sz w:val="24"/>
          <w:szCs w:val="24"/>
        </w:rPr>
        <w:t xml:space="preserve"> - </w:t>
      </w:r>
      <w:r w:rsidR="00C274EA" w:rsidRPr="00065433">
        <w:rPr>
          <w:rFonts w:asciiTheme="minorHAnsi" w:hAnsiTheme="minorHAnsi"/>
          <w:b/>
          <w:sz w:val="24"/>
          <w:szCs w:val="24"/>
        </w:rPr>
        <w:t>Dotyczy: warunków projektu umowy Paragraf - 6 ust. 1 pkt 3.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Prosimy o zmniejszenie podanych kar z 2% do 1%.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Wyjaśnienie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Zapisy SIWZ pozostają bez zmian.</w:t>
      </w:r>
    </w:p>
    <w:p w:rsidR="00C274EA" w:rsidRPr="00065433" w:rsidRDefault="00C274EA" w:rsidP="00065433">
      <w:pPr>
        <w:tabs>
          <w:tab w:val="left" w:pos="2190"/>
        </w:tabs>
        <w:adjustRightInd w:val="0"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C274EA" w:rsidRPr="00065433" w:rsidRDefault="00065433" w:rsidP="00065433">
      <w:pPr>
        <w:adjustRightInd w:val="0"/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Pytanie 19</w:t>
      </w:r>
      <w:r w:rsidR="00267133" w:rsidRPr="00065433">
        <w:rPr>
          <w:rFonts w:asciiTheme="minorHAnsi" w:hAnsiTheme="minorHAnsi"/>
          <w:b/>
          <w:sz w:val="24"/>
          <w:szCs w:val="24"/>
        </w:rPr>
        <w:t xml:space="preserve"> - </w:t>
      </w:r>
      <w:r w:rsidR="00C274EA" w:rsidRPr="00065433">
        <w:rPr>
          <w:rFonts w:asciiTheme="minorHAnsi" w:hAnsiTheme="minorHAnsi"/>
          <w:b/>
          <w:sz w:val="24"/>
          <w:szCs w:val="24"/>
        </w:rPr>
        <w:t>Dotyczy: warunków projektu umowy -Prosimy o dodanie do umowy zapisu: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 xml:space="preserve">„Zamówienie jest ważne jeżeli posiada numer klienta i kody produktów” </w:t>
      </w:r>
    </w:p>
    <w:p w:rsidR="00C274EA" w:rsidRPr="00065433" w:rsidRDefault="00C274EA" w:rsidP="00065433">
      <w:pPr>
        <w:spacing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65433">
        <w:rPr>
          <w:rFonts w:asciiTheme="minorHAnsi" w:hAnsiTheme="minorHAnsi"/>
          <w:color w:val="000000"/>
          <w:sz w:val="24"/>
          <w:szCs w:val="24"/>
        </w:rPr>
        <w:t xml:space="preserve">Prosimy o uwzględnienie w/w zapisu w treści umowy ponieważ nieczytelne zamówienia  znacznie opóźniają dostawę produktów ważnych dla zdrowia i życia. </w:t>
      </w:r>
    </w:p>
    <w:p w:rsidR="00C274EA" w:rsidRPr="00065433" w:rsidRDefault="00C274EA" w:rsidP="00065433">
      <w:pPr>
        <w:adjustRightInd w:val="0"/>
        <w:spacing w:line="240" w:lineRule="auto"/>
        <w:rPr>
          <w:rFonts w:asciiTheme="minorHAnsi" w:hAnsiTheme="minorHAnsi" w:cs="Tahoma"/>
          <w:b/>
          <w:color w:val="auto"/>
          <w:sz w:val="24"/>
          <w:szCs w:val="24"/>
          <w:u w:val="single"/>
        </w:rPr>
      </w:pPr>
    </w:p>
    <w:p w:rsidR="00267133" w:rsidRPr="00065433" w:rsidRDefault="00267133" w:rsidP="00065433">
      <w:pPr>
        <w:adjustRightInd w:val="0"/>
        <w:spacing w:line="240" w:lineRule="auto"/>
        <w:rPr>
          <w:rFonts w:asciiTheme="minorHAnsi" w:hAnsiTheme="minorHAnsi" w:cs="Tahoma"/>
          <w:b/>
          <w:color w:val="auto"/>
          <w:sz w:val="24"/>
          <w:szCs w:val="24"/>
        </w:rPr>
      </w:pPr>
      <w:r w:rsidRPr="00065433">
        <w:rPr>
          <w:rFonts w:asciiTheme="minorHAnsi" w:hAnsiTheme="minorHAnsi" w:cs="Tahoma"/>
          <w:b/>
          <w:color w:val="auto"/>
          <w:sz w:val="24"/>
          <w:szCs w:val="24"/>
        </w:rPr>
        <w:t>Wyjaśnienie</w:t>
      </w:r>
    </w:p>
    <w:p w:rsidR="00267133" w:rsidRPr="00065433" w:rsidRDefault="00267133" w:rsidP="00065433">
      <w:pPr>
        <w:adjustRightInd w:val="0"/>
        <w:spacing w:line="240" w:lineRule="auto"/>
        <w:rPr>
          <w:rFonts w:asciiTheme="minorHAnsi" w:hAnsiTheme="minorHAnsi" w:cs="Tahoma"/>
          <w:color w:val="auto"/>
          <w:sz w:val="24"/>
          <w:szCs w:val="24"/>
        </w:rPr>
      </w:pPr>
      <w:r w:rsidRPr="00065433">
        <w:rPr>
          <w:rFonts w:asciiTheme="minorHAnsi" w:hAnsiTheme="minorHAnsi" w:cs="Tahoma"/>
          <w:color w:val="auto"/>
          <w:sz w:val="24"/>
          <w:szCs w:val="24"/>
        </w:rPr>
        <w:t>Zamawiający nie wyraża zgody na wprowadzenie proponowanego zapisu.</w:t>
      </w:r>
    </w:p>
    <w:p w:rsidR="00267133" w:rsidRPr="00065433" w:rsidRDefault="00065433" w:rsidP="00065433">
      <w:pPr>
        <w:spacing w:line="240" w:lineRule="auto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Pytanie 20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Dotyczy zapisów umowy § 4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Czy Zamawiający wyrazi zgodę na dodanie następującego zapisu: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 xml:space="preserve">„Wykonawca ma prawo do wstrzymania realizacji kolejnych zamówień w przypadku zwłoki </w:t>
      </w:r>
      <w:r w:rsidRPr="00065433">
        <w:rPr>
          <w:rFonts w:asciiTheme="minorHAnsi" w:hAnsiTheme="minorHAnsi" w:cs="Tahoma"/>
          <w:sz w:val="24"/>
          <w:szCs w:val="24"/>
        </w:rPr>
        <w:br/>
        <w:t xml:space="preserve">w płatnościach (należności wymagalnych) powyżej 14 dni od terminu płatności (wymagalności) wskazanego na fakturze”. </w:t>
      </w:r>
    </w:p>
    <w:p w:rsidR="00267133" w:rsidRPr="00065433" w:rsidRDefault="00267133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Wyjaśnienie</w:t>
      </w:r>
    </w:p>
    <w:p w:rsidR="00267133" w:rsidRPr="00065433" w:rsidRDefault="00267133" w:rsidP="00065433">
      <w:pPr>
        <w:spacing w:line="240" w:lineRule="auto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Zamawiający nie wyraża zgody na dodanie proponowanego zapisu.</w:t>
      </w:r>
    </w:p>
    <w:p w:rsidR="00065433" w:rsidRDefault="00065433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</w:p>
    <w:p w:rsidR="00267133" w:rsidRPr="00065433" w:rsidRDefault="00267133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Pytanie 2</w:t>
      </w:r>
      <w:r w:rsidR="00065433">
        <w:rPr>
          <w:rFonts w:asciiTheme="minorHAnsi" w:hAnsiTheme="minorHAnsi" w:cs="Tahoma"/>
          <w:b/>
          <w:sz w:val="24"/>
          <w:szCs w:val="24"/>
        </w:rPr>
        <w:t>1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eastAsia="Times New Roman" w:hAnsiTheme="minorHAnsi" w:cs="Tahoma"/>
          <w:sz w:val="24"/>
          <w:szCs w:val="24"/>
          <w:lang w:eastAsia="pl-PL"/>
        </w:rPr>
      </w:pPr>
      <w:r w:rsidRPr="00065433">
        <w:rPr>
          <w:rFonts w:asciiTheme="minorHAnsi" w:hAnsiTheme="minorHAnsi" w:cs="Tahoma"/>
          <w:sz w:val="24"/>
          <w:szCs w:val="24"/>
        </w:rPr>
        <w:t>Dotyczy zapisów umowy § 4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Czy Zamawiający wyrazi zgodę na dodanie następującego zapisu: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„Wykonawca ma prawo do naliczania odsetek ustawowych w przypadku zwłoki w płatnościach (należności wymagalnych) powyżej 14 dni od terminu płatności (wymagalności)</w:t>
      </w:r>
      <w:r w:rsidR="007566A1">
        <w:rPr>
          <w:rFonts w:asciiTheme="minorHAnsi" w:hAnsiTheme="minorHAnsi" w:cs="Tahoma"/>
          <w:sz w:val="24"/>
          <w:szCs w:val="24"/>
        </w:rPr>
        <w:t xml:space="preserve"> </w:t>
      </w:r>
      <w:r w:rsidRPr="00065433">
        <w:rPr>
          <w:rFonts w:asciiTheme="minorHAnsi" w:hAnsiTheme="minorHAnsi" w:cs="Tahoma"/>
          <w:sz w:val="24"/>
          <w:szCs w:val="24"/>
        </w:rPr>
        <w:t>wskazanego na fakturze.”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Wyjaśnienie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 xml:space="preserve">Zgodnie z zapisami SIWZ: </w:t>
      </w:r>
      <w:r w:rsidRPr="00065433">
        <w:rPr>
          <w:rFonts w:asciiTheme="minorHAnsi" w:hAnsiTheme="minorHAnsi"/>
          <w:i/>
          <w:sz w:val="24"/>
          <w:szCs w:val="24"/>
        </w:rPr>
        <w:t>W sprawach nieuregulowanych niniejszą umową zastosowanie mają przepisy Ustawy prawo zamówień publicznych, Kodeksu Cywilnego</w:t>
      </w:r>
    </w:p>
    <w:p w:rsidR="00065433" w:rsidRDefault="00065433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:rsidR="00267133" w:rsidRPr="00065433" w:rsidRDefault="00065433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Pytanie 22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i/>
          <w:sz w:val="24"/>
          <w:szCs w:val="24"/>
        </w:rPr>
      </w:pPr>
      <w:r w:rsidRPr="00065433">
        <w:rPr>
          <w:rFonts w:asciiTheme="minorHAnsi" w:hAnsiTheme="minorHAnsi" w:cs="Tahoma"/>
          <w:i/>
          <w:sz w:val="24"/>
          <w:szCs w:val="24"/>
        </w:rPr>
        <w:t>Dotyczy zapisów umowy § 5 ust. 2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Czy Zamawiający wyrazi zgodę na zmianę istniejącego zapisu zgodnie z poniższym: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i/>
          <w:sz w:val="24"/>
          <w:szCs w:val="24"/>
        </w:rPr>
      </w:pPr>
      <w:r w:rsidRPr="00065433">
        <w:rPr>
          <w:rFonts w:asciiTheme="minorHAnsi" w:hAnsiTheme="minorHAnsi" w:cs="Tahoma"/>
          <w:i/>
          <w:sz w:val="24"/>
          <w:szCs w:val="24"/>
        </w:rPr>
        <w:t>„Uzasadnione reklamacje dotyczące ilości i jakości zrealizowanego przedmiotu umowy, Wykonawca uwzględni w ciągu do 7 dni roboczych, licząc od dnia złożenia reklamacji.”</w:t>
      </w:r>
    </w:p>
    <w:p w:rsidR="00267133" w:rsidRPr="00065433" w:rsidRDefault="00267133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Wyjaśnienie</w:t>
      </w:r>
    </w:p>
    <w:p w:rsidR="00267133" w:rsidRPr="00065433" w:rsidRDefault="00267133" w:rsidP="00065433">
      <w:pPr>
        <w:spacing w:line="240" w:lineRule="auto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Zapisy SIWZ pozostają bez zmian.</w:t>
      </w:r>
    </w:p>
    <w:p w:rsidR="00065433" w:rsidRDefault="00065433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</w:p>
    <w:p w:rsidR="00267133" w:rsidRPr="00065433" w:rsidRDefault="00065433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Pytanie 23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eastAsia="Times New Roman" w:hAnsiTheme="minorHAnsi" w:cs="Tahoma"/>
          <w:i/>
          <w:sz w:val="24"/>
          <w:szCs w:val="24"/>
          <w:lang w:eastAsia="pl-PL"/>
        </w:rPr>
      </w:pPr>
      <w:r w:rsidRPr="00065433">
        <w:rPr>
          <w:rFonts w:asciiTheme="minorHAnsi" w:hAnsiTheme="minorHAnsi" w:cs="Tahoma"/>
          <w:i/>
          <w:sz w:val="24"/>
          <w:szCs w:val="24"/>
        </w:rPr>
        <w:t>Dotyczy zapisów umowy § 6 ust. 1</w:t>
      </w:r>
    </w:p>
    <w:p w:rsidR="00267133" w:rsidRPr="00065433" w:rsidRDefault="00267133" w:rsidP="00065433">
      <w:pPr>
        <w:numPr>
          <w:ilvl w:val="0"/>
          <w:numId w:val="7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 xml:space="preserve">Czy Zamawiający wyrazi zgodę na zmniejszenie wysokości kary umownej z 2% do 1% </w:t>
      </w:r>
      <w:r w:rsidRPr="00065433">
        <w:rPr>
          <w:rFonts w:asciiTheme="minorHAnsi" w:hAnsiTheme="minorHAnsi" w:cs="Tahoma"/>
          <w:sz w:val="24"/>
          <w:szCs w:val="24"/>
        </w:rPr>
        <w:br/>
        <w:t>w przypadku zwłoki w wykonaniu dostawy oraz w przypadku opóźnienia w usunięciu wady ujawnionej w okresie gwarancji?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267133" w:rsidRPr="00065433" w:rsidRDefault="00267133" w:rsidP="00065433">
      <w:pPr>
        <w:numPr>
          <w:ilvl w:val="0"/>
          <w:numId w:val="8"/>
        </w:num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 xml:space="preserve">Czy Zamawiający wyrazi zgodę na zmniejszenie wysokości kary umownej z 8% do 4% </w:t>
      </w:r>
      <w:r w:rsidRPr="00065433">
        <w:rPr>
          <w:rFonts w:asciiTheme="minorHAnsi" w:hAnsiTheme="minorHAnsi" w:cs="Tahoma"/>
          <w:sz w:val="24"/>
          <w:szCs w:val="24"/>
        </w:rPr>
        <w:br/>
        <w:t>w przypadku odstąpienia od umowy z winy Wykonawcy?</w:t>
      </w:r>
    </w:p>
    <w:p w:rsidR="00267133" w:rsidRPr="00065433" w:rsidRDefault="00267133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Wyjaśnienie</w:t>
      </w:r>
    </w:p>
    <w:p w:rsidR="00267133" w:rsidRPr="00065433" w:rsidRDefault="00267133" w:rsidP="00065433">
      <w:pPr>
        <w:spacing w:line="240" w:lineRule="auto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lastRenderedPageBreak/>
        <w:t>Zapisy SIWZ pozostają bez zmian.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267133" w:rsidRPr="00065433" w:rsidRDefault="00065433" w:rsidP="00065433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Pytanie 24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Zwracamy się z uprzejmą prośbą o udzielenie informacji czy wobec Zamawiającego nie została wszczęta likwidacja bądź nie przekształca się w spółkę prawa handlowego?</w:t>
      </w:r>
    </w:p>
    <w:p w:rsidR="00267133" w:rsidRPr="00065433" w:rsidRDefault="00FB0DF0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Wyjaśnienie</w:t>
      </w:r>
    </w:p>
    <w:p w:rsidR="00FB0DF0" w:rsidRPr="00065433" w:rsidRDefault="00FB0DF0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Zamawiający pozostawia pytanie bez odpowiedzi. Pytanie nie dotyczy treści SIWZ.</w:t>
      </w:r>
    </w:p>
    <w:p w:rsidR="00065433" w:rsidRDefault="00065433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:rsidR="00267133" w:rsidRPr="00065433" w:rsidRDefault="00065433" w:rsidP="00065433">
      <w:pPr>
        <w:spacing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Pytanie 25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i/>
          <w:sz w:val="24"/>
          <w:szCs w:val="24"/>
        </w:rPr>
      </w:pPr>
      <w:r w:rsidRPr="00065433">
        <w:rPr>
          <w:rFonts w:asciiTheme="minorHAnsi" w:hAnsiTheme="minorHAnsi" w:cs="Tahoma"/>
          <w:i/>
          <w:sz w:val="24"/>
          <w:szCs w:val="24"/>
        </w:rPr>
        <w:t>Dotyczy zapisów umowy § 8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Czy Zamawiający wyrazi zgodę na doprecyzowanie zapisu zgodnie z poniższym:</w:t>
      </w:r>
    </w:p>
    <w:p w:rsidR="00267133" w:rsidRPr="00065433" w:rsidRDefault="00267133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„(…) Zgody takiej nie można bezpodstawnie odmówić.” ?</w:t>
      </w:r>
    </w:p>
    <w:p w:rsidR="00C274EA" w:rsidRPr="00065433" w:rsidRDefault="00C274EA" w:rsidP="00065433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FB0DF0" w:rsidRPr="00065433" w:rsidRDefault="00FB0DF0" w:rsidP="00065433">
      <w:pPr>
        <w:spacing w:line="240" w:lineRule="auto"/>
        <w:rPr>
          <w:rFonts w:asciiTheme="minorHAnsi" w:hAnsiTheme="minorHAnsi" w:cs="Tahoma"/>
          <w:b/>
          <w:sz w:val="24"/>
          <w:szCs w:val="24"/>
        </w:rPr>
      </w:pPr>
      <w:r w:rsidRPr="00065433">
        <w:rPr>
          <w:rFonts w:asciiTheme="minorHAnsi" w:hAnsiTheme="minorHAnsi" w:cs="Tahoma"/>
          <w:b/>
          <w:sz w:val="24"/>
          <w:szCs w:val="24"/>
        </w:rPr>
        <w:t>Wyjaśnienie</w:t>
      </w:r>
    </w:p>
    <w:p w:rsidR="00FB0DF0" w:rsidRPr="00065433" w:rsidRDefault="00FB0DF0" w:rsidP="00065433">
      <w:pPr>
        <w:spacing w:line="240" w:lineRule="auto"/>
        <w:rPr>
          <w:rFonts w:asciiTheme="minorHAnsi" w:hAnsiTheme="minorHAnsi" w:cs="Tahoma"/>
          <w:sz w:val="24"/>
          <w:szCs w:val="24"/>
        </w:rPr>
      </w:pPr>
      <w:r w:rsidRPr="00065433">
        <w:rPr>
          <w:rFonts w:asciiTheme="minorHAnsi" w:hAnsiTheme="minorHAnsi" w:cs="Tahoma"/>
          <w:sz w:val="24"/>
          <w:szCs w:val="24"/>
        </w:rPr>
        <w:t>Zapisy SIWZ pozostają bez zmian.</w:t>
      </w:r>
    </w:p>
    <w:p w:rsidR="00FB0DF0" w:rsidRPr="00065433" w:rsidRDefault="00FB0DF0" w:rsidP="00065433">
      <w:pPr>
        <w:spacing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FB0DF0" w:rsidRPr="00065433" w:rsidRDefault="00FB0DF0" w:rsidP="0006543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65433">
        <w:rPr>
          <w:rFonts w:asciiTheme="minorHAnsi" w:hAnsiTheme="minorHAnsi"/>
          <w:b/>
          <w:sz w:val="24"/>
          <w:szCs w:val="24"/>
        </w:rPr>
        <w:t>Pytanie 2</w:t>
      </w:r>
      <w:r w:rsidR="00065433">
        <w:rPr>
          <w:rFonts w:asciiTheme="minorHAnsi" w:hAnsiTheme="minorHAnsi"/>
          <w:b/>
          <w:sz w:val="24"/>
          <w:szCs w:val="24"/>
        </w:rPr>
        <w:t>6</w:t>
      </w:r>
      <w:r w:rsidRPr="00065433">
        <w:rPr>
          <w:rFonts w:asciiTheme="minorHAnsi" w:hAnsiTheme="minorHAnsi"/>
          <w:b/>
          <w:sz w:val="24"/>
          <w:szCs w:val="24"/>
        </w:rPr>
        <w:t xml:space="preserve"> - Zadanie 18, poz. 3</w:t>
      </w:r>
    </w:p>
    <w:p w:rsidR="00FB0DF0" w:rsidRPr="00065433" w:rsidRDefault="00FB0DF0" w:rsidP="00065433">
      <w:pPr>
        <w:spacing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/>
          <w:sz w:val="24"/>
          <w:szCs w:val="24"/>
        </w:rPr>
        <w:t>Czy Zamawiający wyrazi zgodę na wydzielenie wyżej wymienionej pozycji do osobnego pakietu co pozwoli na złożenie większej ilości konkurencyjnych ofert?</w:t>
      </w:r>
    </w:p>
    <w:p w:rsidR="00C274EA" w:rsidRPr="00065433" w:rsidRDefault="00FB0DF0" w:rsidP="00065433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065433">
        <w:rPr>
          <w:rFonts w:asciiTheme="minorHAnsi" w:hAnsiTheme="minorHAnsi"/>
          <w:b/>
          <w:bCs/>
          <w:sz w:val="24"/>
          <w:szCs w:val="24"/>
        </w:rPr>
        <w:t>Wyjaśnienie</w:t>
      </w:r>
    </w:p>
    <w:p w:rsidR="00FB0DF0" w:rsidRPr="00065433" w:rsidRDefault="00FB0DF0" w:rsidP="00065433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>Zamawiający nie wyraża zgody na wydzielenie poz. 3 do osobnego pakietu.</w:t>
      </w:r>
    </w:p>
    <w:p w:rsidR="00065433" w:rsidRDefault="00065433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</w:p>
    <w:p w:rsidR="00FB0DF0" w:rsidRPr="00065433" w:rsidRDefault="00FB0DF0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  <w:r w:rsidRPr="00065433">
        <w:rPr>
          <w:rFonts w:asciiTheme="minorHAnsi" w:hAnsiTheme="minorHAnsi"/>
          <w:b/>
        </w:rPr>
        <w:t xml:space="preserve">Pytanie </w:t>
      </w:r>
      <w:r w:rsidR="00065433">
        <w:rPr>
          <w:rFonts w:asciiTheme="minorHAnsi" w:hAnsiTheme="minorHAnsi"/>
          <w:b/>
        </w:rPr>
        <w:t>27</w:t>
      </w:r>
      <w:r w:rsidRPr="00065433">
        <w:rPr>
          <w:rFonts w:asciiTheme="minorHAnsi" w:hAnsiTheme="minorHAnsi"/>
          <w:b/>
        </w:rPr>
        <w:t xml:space="preserve"> Pytanie dotyczące treści umowy:</w:t>
      </w:r>
    </w:p>
    <w:p w:rsidR="00FB0DF0" w:rsidRPr="00065433" w:rsidRDefault="00FB0DF0" w:rsidP="00065433">
      <w:pPr>
        <w:pStyle w:val="Tekstpodstawowy"/>
        <w:spacing w:after="0"/>
        <w:outlineLvl w:val="0"/>
        <w:rPr>
          <w:rFonts w:asciiTheme="minorHAnsi" w:hAnsiTheme="minorHAnsi"/>
          <w:szCs w:val="24"/>
          <w:lang w:val="pl-PL"/>
        </w:rPr>
      </w:pPr>
      <w:r w:rsidRPr="00065433">
        <w:rPr>
          <w:rFonts w:asciiTheme="minorHAnsi" w:hAnsiTheme="minorHAnsi"/>
          <w:b/>
          <w:szCs w:val="24"/>
          <w:lang w:val="pl-PL"/>
        </w:rPr>
        <w:t xml:space="preserve"> </w:t>
      </w:r>
      <w:r w:rsidRPr="00065433">
        <w:rPr>
          <w:rFonts w:asciiTheme="minorHAnsi" w:hAnsiTheme="minorHAnsi"/>
          <w:szCs w:val="24"/>
          <w:lang w:val="pl-PL"/>
        </w:rPr>
        <w:t>Czy w razie braku możliwości lub istotnych trudności w dostarczeniu wyrobów zaoferowanych w ofercie wykonawca będzie mógł dostarczać zamienniki o nie gorszych parametrach i w takiej samej cenie?</w:t>
      </w:r>
    </w:p>
    <w:p w:rsidR="00FB0DF0" w:rsidRPr="00065433" w:rsidRDefault="00FB0DF0" w:rsidP="00065433">
      <w:pPr>
        <w:pStyle w:val="Tekstpodstawowy"/>
        <w:spacing w:after="0"/>
        <w:outlineLvl w:val="0"/>
        <w:rPr>
          <w:rFonts w:asciiTheme="minorHAnsi" w:hAnsiTheme="minorHAnsi"/>
          <w:b/>
          <w:szCs w:val="24"/>
          <w:lang w:val="pl-PL"/>
        </w:rPr>
      </w:pPr>
      <w:r w:rsidRPr="00065433">
        <w:rPr>
          <w:rFonts w:asciiTheme="minorHAnsi" w:hAnsiTheme="minorHAnsi"/>
          <w:b/>
          <w:szCs w:val="24"/>
          <w:lang w:val="pl-PL"/>
        </w:rPr>
        <w:t>Wyjaśnienie</w:t>
      </w:r>
    </w:p>
    <w:p w:rsidR="00FB0DF0" w:rsidRPr="00065433" w:rsidRDefault="00FB0DF0" w:rsidP="00065433">
      <w:pPr>
        <w:pStyle w:val="Tekstpodstawowy"/>
        <w:spacing w:after="0"/>
        <w:outlineLvl w:val="0"/>
        <w:rPr>
          <w:rFonts w:asciiTheme="minorHAnsi" w:hAnsiTheme="minorHAnsi"/>
          <w:b/>
          <w:szCs w:val="24"/>
          <w:lang w:val="pl-PL"/>
        </w:rPr>
      </w:pPr>
      <w:r w:rsidRPr="00065433">
        <w:rPr>
          <w:rFonts w:asciiTheme="minorHAnsi" w:hAnsiTheme="minorHAnsi"/>
          <w:szCs w:val="24"/>
          <w:lang w:val="pl-PL"/>
        </w:rPr>
        <w:t>W razie braku możliwości lub istotnych trudności w dostarczeniu wyrobów zaoferowanych w ofercie Wykonawca będzie mógł dostarczać zamienniki o nie gorszych parametrach i w takiej samej cenie, po uzyskaniu zgody kierownika apteki Zamawiającego.</w:t>
      </w:r>
    </w:p>
    <w:p w:rsidR="00065433" w:rsidRDefault="00065433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</w:p>
    <w:p w:rsidR="00FB0DF0" w:rsidRPr="00065433" w:rsidRDefault="00FB0DF0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  <w:r w:rsidRPr="00065433">
        <w:rPr>
          <w:rFonts w:asciiTheme="minorHAnsi" w:hAnsiTheme="minorHAnsi"/>
          <w:b/>
        </w:rPr>
        <w:t>Pytanie 2</w:t>
      </w:r>
      <w:r w:rsidR="00065433">
        <w:rPr>
          <w:rFonts w:asciiTheme="minorHAnsi" w:hAnsiTheme="minorHAnsi"/>
          <w:b/>
        </w:rPr>
        <w:t>8</w:t>
      </w:r>
      <w:r w:rsidRPr="00065433">
        <w:rPr>
          <w:rFonts w:asciiTheme="minorHAnsi" w:hAnsiTheme="minorHAnsi"/>
          <w:b/>
        </w:rPr>
        <w:t xml:space="preserve"> Pytanie dotyczące treści umowy:</w:t>
      </w:r>
    </w:p>
    <w:p w:rsidR="00FB0DF0" w:rsidRPr="00065433" w:rsidRDefault="00FB0DF0" w:rsidP="00065433">
      <w:pPr>
        <w:pStyle w:val="Tekstpodstawowy"/>
        <w:spacing w:after="0"/>
        <w:outlineLvl w:val="0"/>
        <w:rPr>
          <w:rFonts w:asciiTheme="minorHAnsi" w:hAnsiTheme="minorHAnsi"/>
          <w:szCs w:val="24"/>
          <w:lang w:val="pl-PL"/>
        </w:rPr>
      </w:pPr>
      <w:r w:rsidRPr="00065433">
        <w:rPr>
          <w:rFonts w:asciiTheme="minorHAnsi" w:hAnsiTheme="minorHAnsi"/>
          <w:szCs w:val="24"/>
          <w:lang w:val="pl-PL"/>
        </w:rPr>
        <w:t>Czy Zamawiający zgadza się zapisać możliwość zmiany cen w przypadku przekraczającej 3% zmiany średniego kursu NBP walut EUR lub USD w stosunku do kursu z dnia zawarcia umowy oraz w przypadku gdy suma miesięcznych wskaźników cen i usług konsumpcyjnych opublikowanych przez Prezesa GUS za okres od dnia zawarcia umowy przekroczy 3%?</w:t>
      </w:r>
    </w:p>
    <w:p w:rsidR="00FB0DF0" w:rsidRPr="00065433" w:rsidRDefault="00FB0DF0" w:rsidP="00065433">
      <w:pPr>
        <w:pStyle w:val="Tekstpodstawowy"/>
        <w:spacing w:after="0"/>
        <w:outlineLvl w:val="0"/>
        <w:rPr>
          <w:rFonts w:asciiTheme="minorHAnsi" w:hAnsiTheme="minorHAnsi"/>
          <w:b/>
          <w:szCs w:val="24"/>
          <w:lang w:val="pl-PL"/>
        </w:rPr>
      </w:pPr>
      <w:r w:rsidRPr="00065433">
        <w:rPr>
          <w:rFonts w:asciiTheme="minorHAnsi" w:hAnsiTheme="minorHAnsi"/>
          <w:b/>
          <w:szCs w:val="24"/>
          <w:lang w:val="pl-PL"/>
        </w:rPr>
        <w:t>Wyjaśnienie</w:t>
      </w:r>
    </w:p>
    <w:p w:rsidR="00FB0DF0" w:rsidRPr="00065433" w:rsidRDefault="00FB0DF0" w:rsidP="00065433">
      <w:pPr>
        <w:pStyle w:val="Tekstpodstawowy"/>
        <w:spacing w:after="0"/>
        <w:outlineLvl w:val="0"/>
        <w:rPr>
          <w:rFonts w:asciiTheme="minorHAnsi" w:hAnsiTheme="minorHAnsi"/>
          <w:szCs w:val="24"/>
          <w:lang w:val="pl-PL"/>
        </w:rPr>
      </w:pPr>
      <w:r w:rsidRPr="00065433">
        <w:rPr>
          <w:rFonts w:asciiTheme="minorHAnsi" w:hAnsiTheme="minorHAnsi"/>
          <w:szCs w:val="24"/>
          <w:lang w:val="pl-PL"/>
        </w:rPr>
        <w:t>Zamawiający nie wyraża zgody .</w:t>
      </w:r>
    </w:p>
    <w:p w:rsidR="00065433" w:rsidRDefault="00065433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</w:p>
    <w:p w:rsidR="00FB0DF0" w:rsidRPr="00065433" w:rsidRDefault="00FB0DF0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  <w:r w:rsidRPr="00065433">
        <w:rPr>
          <w:rFonts w:asciiTheme="minorHAnsi" w:hAnsiTheme="minorHAnsi"/>
          <w:b/>
        </w:rPr>
        <w:t>Pytanie 2</w:t>
      </w:r>
      <w:r w:rsidR="00065433">
        <w:rPr>
          <w:rFonts w:asciiTheme="minorHAnsi" w:hAnsiTheme="minorHAnsi"/>
          <w:b/>
        </w:rPr>
        <w:t>9</w:t>
      </w:r>
      <w:r w:rsidRPr="00065433">
        <w:rPr>
          <w:rFonts w:asciiTheme="minorHAnsi" w:hAnsiTheme="minorHAnsi"/>
          <w:b/>
        </w:rPr>
        <w:t xml:space="preserve"> Pytanie dotyczące treści umowy:</w:t>
      </w:r>
    </w:p>
    <w:p w:rsidR="00FB0DF0" w:rsidRPr="00065433" w:rsidRDefault="00FB0DF0" w:rsidP="00065433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065433">
        <w:rPr>
          <w:rFonts w:asciiTheme="minorHAnsi" w:hAnsiTheme="minorHAnsi"/>
        </w:rPr>
        <w:t>Czy za dni robocze w rozumieniu wzoru umowy będą uważane dni od poniedziałku do piątku, za wyjątkiem dni ustawowo wolnych od pracy?</w:t>
      </w:r>
    </w:p>
    <w:p w:rsidR="00FB0DF0" w:rsidRPr="00065433" w:rsidRDefault="00FB0DF0" w:rsidP="00065433">
      <w:pPr>
        <w:pStyle w:val="Tekstpodstawowywcity"/>
        <w:spacing w:after="0"/>
        <w:ind w:left="0"/>
        <w:jc w:val="both"/>
        <w:rPr>
          <w:rFonts w:asciiTheme="minorHAnsi" w:hAnsiTheme="minorHAnsi"/>
          <w:b/>
        </w:rPr>
      </w:pPr>
      <w:r w:rsidRPr="00065433">
        <w:rPr>
          <w:rFonts w:asciiTheme="minorHAnsi" w:hAnsiTheme="minorHAnsi"/>
          <w:b/>
        </w:rPr>
        <w:t>Wyjaśnienie</w:t>
      </w:r>
    </w:p>
    <w:p w:rsidR="00FB0DF0" w:rsidRPr="00065433" w:rsidRDefault="00FB0DF0" w:rsidP="00065433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065433">
        <w:rPr>
          <w:rFonts w:asciiTheme="minorHAnsi" w:hAnsiTheme="minorHAnsi"/>
        </w:rPr>
        <w:t>Tak</w:t>
      </w:r>
    </w:p>
    <w:p w:rsidR="00065433" w:rsidRDefault="00065433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</w:p>
    <w:p w:rsidR="00FB0DF0" w:rsidRPr="00065433" w:rsidRDefault="00FB0DF0" w:rsidP="00065433">
      <w:pPr>
        <w:pStyle w:val="Tekstpodstawowywcity"/>
        <w:spacing w:after="0"/>
        <w:ind w:left="0"/>
        <w:rPr>
          <w:rFonts w:asciiTheme="minorHAnsi" w:hAnsiTheme="minorHAnsi"/>
          <w:b/>
        </w:rPr>
      </w:pPr>
      <w:r w:rsidRPr="00065433">
        <w:rPr>
          <w:rFonts w:asciiTheme="minorHAnsi" w:hAnsiTheme="minorHAnsi"/>
          <w:b/>
        </w:rPr>
        <w:t xml:space="preserve">Pytanie </w:t>
      </w:r>
      <w:r w:rsidR="00065433">
        <w:rPr>
          <w:rFonts w:asciiTheme="minorHAnsi" w:hAnsiTheme="minorHAnsi"/>
          <w:b/>
        </w:rPr>
        <w:t xml:space="preserve">30 </w:t>
      </w:r>
      <w:r w:rsidRPr="00065433">
        <w:rPr>
          <w:rFonts w:asciiTheme="minorHAnsi" w:hAnsiTheme="minorHAnsi"/>
          <w:b/>
        </w:rPr>
        <w:t xml:space="preserve"> Pytanie dotyczące treści umowy:</w:t>
      </w:r>
    </w:p>
    <w:p w:rsidR="00FB0DF0" w:rsidRPr="00065433" w:rsidRDefault="00FB0DF0" w:rsidP="00065433">
      <w:pPr>
        <w:pStyle w:val="Tekstpodstawowywcity"/>
        <w:spacing w:after="0"/>
        <w:ind w:left="0"/>
        <w:jc w:val="both"/>
        <w:rPr>
          <w:rFonts w:asciiTheme="minorHAnsi" w:hAnsiTheme="minorHAnsi"/>
        </w:rPr>
      </w:pPr>
      <w:r w:rsidRPr="00065433">
        <w:rPr>
          <w:rFonts w:asciiTheme="minorHAnsi" w:hAnsiTheme="minorHAnsi"/>
        </w:rPr>
        <w:lastRenderedPageBreak/>
        <w:t>Czy Zamawiający zgodzi się zapisać możliwość zmiany cen brutto wynikającej ze zmiany obowiązującej stawki VAT, przy zachowaniu dotychczasowych cen netto?</w:t>
      </w:r>
    </w:p>
    <w:p w:rsidR="00FB0DF0" w:rsidRPr="00065433" w:rsidRDefault="00FB0DF0" w:rsidP="00065433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065433">
        <w:rPr>
          <w:rFonts w:asciiTheme="minorHAnsi" w:hAnsiTheme="minorHAnsi"/>
          <w:b/>
          <w:bCs/>
          <w:sz w:val="24"/>
          <w:szCs w:val="24"/>
        </w:rPr>
        <w:t>Wyjaśnienie</w:t>
      </w:r>
    </w:p>
    <w:p w:rsidR="00DA5684" w:rsidRPr="00065433" w:rsidRDefault="00FB0DF0" w:rsidP="0006543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065433">
        <w:rPr>
          <w:rFonts w:asciiTheme="minorHAnsi" w:hAnsiTheme="minorHAnsi"/>
          <w:bCs/>
          <w:sz w:val="24"/>
          <w:szCs w:val="24"/>
        </w:rPr>
        <w:t>Zgodnie z zapisami SIWZ:</w:t>
      </w:r>
      <w:r w:rsidR="00DA5684" w:rsidRPr="00065433">
        <w:rPr>
          <w:rFonts w:asciiTheme="minorHAnsi" w:hAnsiTheme="minorHAnsi"/>
          <w:sz w:val="24"/>
          <w:szCs w:val="24"/>
        </w:rPr>
        <w:t xml:space="preserve"> Ceny jednostkowe mogą ulec zmianie, odpowiednio do zmian wynikających z obowiązujących przepisów prawa.</w:t>
      </w:r>
    </w:p>
    <w:p w:rsidR="00065433" w:rsidRDefault="00065433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31</w:t>
      </w:r>
      <w:r w:rsidR="00DA568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1, poz. 2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strzykawek z lateksowym tłokiem z rozszerzeniem skali do: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a) 2,5ml; b) 5,5ml; c) 1,1ml; d) 22ml?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Wyjaśnienie: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Zamawiający dopuści do oceny strzykawki z lateksowym tłokiem z rozszerzeniem skali</w:t>
      </w:r>
      <w:r w:rsidR="007566A1">
        <w:rPr>
          <w:rFonts w:asciiTheme="minorHAnsi" w:hAnsiTheme="minorHAnsi" w:cs="Arial"/>
          <w:sz w:val="24"/>
          <w:szCs w:val="24"/>
        </w:rPr>
        <w:t xml:space="preserve"> </w:t>
      </w:r>
      <w:bookmarkStart w:id="0" w:name="_GoBack"/>
      <w:bookmarkEnd w:id="0"/>
      <w:r w:rsidRPr="00065433">
        <w:rPr>
          <w:rFonts w:asciiTheme="minorHAnsi" w:hAnsiTheme="minorHAnsi" w:cs="Arial"/>
          <w:sz w:val="24"/>
          <w:szCs w:val="24"/>
        </w:rPr>
        <w:t>do: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a) 2,5ml; b) 5,5ml; c) </w:t>
      </w:r>
      <w:r w:rsidRPr="00065433">
        <w:rPr>
          <w:rFonts w:asciiTheme="minorHAnsi" w:hAnsiTheme="minorHAnsi" w:cs="Arial"/>
          <w:b/>
          <w:sz w:val="24"/>
          <w:szCs w:val="24"/>
        </w:rPr>
        <w:t>11ml</w:t>
      </w:r>
      <w:r w:rsidRPr="00065433">
        <w:rPr>
          <w:rFonts w:asciiTheme="minorHAnsi" w:hAnsiTheme="minorHAnsi" w:cs="Arial"/>
          <w:sz w:val="24"/>
          <w:szCs w:val="24"/>
        </w:rPr>
        <w:t>; d) 22ml?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Pytanie 3</w:t>
      </w:r>
      <w:r w:rsidR="00065433">
        <w:rPr>
          <w:rFonts w:asciiTheme="minorHAnsi" w:hAnsiTheme="minorHAnsi" w:cs="Arial"/>
          <w:b/>
          <w:sz w:val="24"/>
          <w:szCs w:val="24"/>
        </w:rPr>
        <w:t>2</w:t>
      </w:r>
      <w:r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Pr="00065433">
        <w:rPr>
          <w:rFonts w:asciiTheme="minorHAnsi" w:hAnsiTheme="minorHAnsi"/>
          <w:sz w:val="24"/>
          <w:szCs w:val="24"/>
        </w:rPr>
        <w:t>1, poz. 2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w związku z wymogiem „łatwy i płynny przesuw tłoka” Zamawiający oczekuje strzykawek trzyczęściowych?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Nie.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33</w:t>
      </w:r>
      <w:r w:rsidR="00DA568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1, poz. 3-5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strzykawek z jednostronną skalą pomiarową bez rozszerzonego skalowania?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Zamawiający wymaga zaoferowania strzykawek z dwustronną skalą pomiarową.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34</w:t>
      </w:r>
      <w:r w:rsidR="00DA568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6, poz. 1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koreczka do kaniul z trzpieniem powyżej krawędzi korka?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Zamawiający wymaga, aby trzpień zamykający światło kaniul był poniżej krawędzi korka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35</w:t>
      </w:r>
      <w:r w:rsidR="00DA568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6, poz. 3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kaniul: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a) 22G 0,9 x 25mm, przepływ 33 ml/min.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b) 20G 1,1 x 25mm, przepływ 62 ml/min.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c) 18G 1,3 x 45mm, przepływ 95 ml/min.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d) 17G 1,5 x 45mm, przepływ 140 ml/min.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e) 14G 21 x 45mm, przepływ 300 ml/min.?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Wyjaśnienie: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Zamawiający nie wyraża zgody  na zaoferowanie w poz. 3 b kaniul 20G 1,1 x 25mm, przepływ 62 ml/min</w:t>
      </w:r>
    </w:p>
    <w:p w:rsidR="00585A7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</w:t>
      </w:r>
      <w:r w:rsidR="00585A74" w:rsidRPr="00065433">
        <w:rPr>
          <w:rFonts w:asciiTheme="minorHAnsi" w:hAnsiTheme="minorHAnsi" w:cs="Arial"/>
          <w:sz w:val="24"/>
          <w:szCs w:val="24"/>
        </w:rPr>
        <w:t>iający wraża zgodę na zaoferowanie kaniul: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a) 22G 0,9 x 25mm, przepływ 33 ml/min.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c) 18G 1,3 x 45mm, przepływ 95 ml/min.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d) 17G 1,5 x 45mm, przepływ 140 ml/min.</w:t>
      </w:r>
    </w:p>
    <w:p w:rsidR="00DA568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e) 14G 21 x 45mm, przepływ 300 ml/min</w:t>
      </w:r>
    </w:p>
    <w:p w:rsidR="00DA5684" w:rsidRPr="00065433" w:rsidRDefault="00585A74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lastRenderedPageBreak/>
        <w:t>Pytanie 3</w:t>
      </w:r>
      <w:r w:rsidR="00065433">
        <w:rPr>
          <w:rFonts w:asciiTheme="minorHAnsi" w:hAnsiTheme="minorHAnsi" w:cs="Arial"/>
          <w:b/>
          <w:sz w:val="24"/>
          <w:szCs w:val="24"/>
        </w:rPr>
        <w:t>6</w:t>
      </w:r>
      <w:r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6, poz. 4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kaniuli z filtrem hydrofobowym: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a) o przepływie 17 ml/min.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b) o przepływie 23 ml/min.</w:t>
      </w:r>
    </w:p>
    <w:p w:rsidR="00DA568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Zamawiający wyraża zgodę na zaoferowanie kaniuli z filtrem hydrofobowym: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a) o przepływie 17 ml/min.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b) o przepływie 23 ml/min.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pod warunkiem spełniania pozostałych wymagań.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37</w:t>
      </w:r>
      <w:r w:rsidR="00585A7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11, poz. 1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szyny do palców 230x20mm, pozostałe parametry bez zmian?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DA568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Tak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38</w:t>
      </w:r>
      <w:r w:rsidR="00585A7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11, poz. 2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szyny do palców 460x20mm, pozostałe parametry bez zmian?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Tak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39</w:t>
      </w:r>
      <w:r w:rsidR="00585A7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10, poz. 4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pojemnika do zużytych igieł o pojemności 1l, pozostałe parametry bez zmian?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Zamawiający nie wyraża zgody na zaoferowanie w poz. 4 zadania 11 pojemnika o pojemności 1 l. 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40</w:t>
      </w:r>
      <w:r w:rsidR="00585A7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 xml:space="preserve">Pakiet nr </w:t>
      </w:r>
      <w:r w:rsidR="00DA5684" w:rsidRPr="00065433">
        <w:rPr>
          <w:rFonts w:asciiTheme="minorHAnsi" w:hAnsiTheme="minorHAnsi"/>
          <w:sz w:val="24"/>
          <w:szCs w:val="24"/>
        </w:rPr>
        <w:t>22, poz. 18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Czy Zamawiający wyrazi zgodę na zaoferowanie sondy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Sengstakena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w rozmiarze CH20?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585A74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Pytanie</w:t>
      </w:r>
      <w:r w:rsidR="00065433">
        <w:rPr>
          <w:rFonts w:asciiTheme="minorHAnsi" w:hAnsiTheme="minorHAnsi" w:cs="Arial"/>
          <w:b/>
          <w:sz w:val="24"/>
          <w:szCs w:val="24"/>
        </w:rPr>
        <w:t xml:space="preserve"> 41</w:t>
      </w:r>
      <w:r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>Pakiet nr 34,</w:t>
      </w:r>
      <w:r w:rsidR="00DA5684" w:rsidRPr="00065433">
        <w:rPr>
          <w:rFonts w:asciiTheme="minorHAnsi" w:hAnsiTheme="minorHAnsi"/>
          <w:sz w:val="24"/>
          <w:szCs w:val="24"/>
        </w:rPr>
        <w:t xml:space="preserve"> poz. 2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Czy Zamawiający wyrazi zgodę na zaoferowanie igły do znieczulenia podpajęczynówkowego typ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Pencil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>-Point 25Gx90mm z igłą prowadzącą 20Gx34mm?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585A74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Pytanie 4</w:t>
      </w:r>
      <w:r w:rsidR="00065433">
        <w:rPr>
          <w:rFonts w:asciiTheme="minorHAnsi" w:hAnsiTheme="minorHAnsi" w:cs="Arial"/>
          <w:b/>
          <w:sz w:val="24"/>
          <w:szCs w:val="24"/>
        </w:rPr>
        <w:t>2</w:t>
      </w:r>
      <w:r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>Pakiet nr 34,</w:t>
      </w:r>
      <w:r w:rsidR="00DA5684" w:rsidRPr="00065433">
        <w:rPr>
          <w:rFonts w:asciiTheme="minorHAnsi" w:hAnsiTheme="minorHAnsi"/>
          <w:sz w:val="24"/>
          <w:szCs w:val="24"/>
        </w:rPr>
        <w:t xml:space="preserve"> poz. 3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igły do znieczulenia podpajęczynówkowego z igłą prowadzącą 20Gx34mm?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43</w:t>
      </w:r>
      <w:r w:rsidR="00585A7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>Pakiet nr 34,</w:t>
      </w:r>
      <w:r w:rsidR="00DA5684" w:rsidRPr="00065433">
        <w:rPr>
          <w:rFonts w:asciiTheme="minorHAnsi" w:hAnsiTheme="minorHAnsi"/>
          <w:sz w:val="24"/>
          <w:szCs w:val="24"/>
        </w:rPr>
        <w:t xml:space="preserve"> poz. 4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lastRenderedPageBreak/>
        <w:t>Czy Zamawiający wyrazi zgodę na zaoferowanie igły do znieczulenia podpajęczynówkowego z igłą prowadzącą 22Gx34mm?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ab/>
      </w:r>
      <w:r w:rsidRPr="00065433">
        <w:rPr>
          <w:rFonts w:asciiTheme="minorHAnsi" w:hAnsiTheme="minorHAnsi" w:cs="Arial"/>
          <w:sz w:val="24"/>
          <w:szCs w:val="24"/>
        </w:rPr>
        <w:tab/>
      </w:r>
      <w:r w:rsidRPr="00065433">
        <w:rPr>
          <w:rFonts w:asciiTheme="minorHAnsi" w:hAnsiTheme="minorHAnsi" w:cs="Arial"/>
          <w:sz w:val="24"/>
          <w:szCs w:val="24"/>
        </w:rPr>
        <w:tab/>
      </w:r>
      <w:r w:rsidRPr="00065433">
        <w:rPr>
          <w:rFonts w:asciiTheme="minorHAnsi" w:hAnsiTheme="minorHAnsi" w:cs="Arial"/>
          <w:sz w:val="24"/>
          <w:szCs w:val="24"/>
        </w:rPr>
        <w:tab/>
      </w:r>
      <w:r w:rsidRPr="00065433">
        <w:rPr>
          <w:rFonts w:asciiTheme="minorHAnsi" w:hAnsiTheme="minorHAnsi" w:cs="Arial"/>
          <w:sz w:val="24"/>
          <w:szCs w:val="24"/>
        </w:rPr>
        <w:tab/>
      </w:r>
      <w:r w:rsidRPr="00065433">
        <w:rPr>
          <w:rFonts w:asciiTheme="minorHAnsi" w:hAnsiTheme="minorHAnsi" w:cs="Arial"/>
          <w:sz w:val="24"/>
          <w:szCs w:val="24"/>
        </w:rPr>
        <w:tab/>
      </w: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44</w:t>
      </w:r>
      <w:r w:rsidR="00585A7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>Pakiet nr 35,</w:t>
      </w:r>
      <w:r w:rsidR="00DA5684" w:rsidRPr="00065433">
        <w:rPr>
          <w:rFonts w:asciiTheme="minorHAnsi" w:hAnsiTheme="minorHAnsi"/>
          <w:sz w:val="24"/>
          <w:szCs w:val="24"/>
        </w:rPr>
        <w:t xml:space="preserve"> poz. 1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końcówki do odsysania pola operacyjnego o średnicy wewnętrznej 7,14mm, zewnętrznej 10,94mm?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DA5684" w:rsidRPr="00065433" w:rsidRDefault="00065433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Pytanie 45</w:t>
      </w:r>
      <w:r w:rsidR="00585A74"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="00DA5684" w:rsidRPr="00065433">
        <w:rPr>
          <w:rFonts w:asciiTheme="minorHAnsi" w:hAnsiTheme="minorHAnsi" w:cs="Arial"/>
          <w:sz w:val="24"/>
          <w:szCs w:val="24"/>
        </w:rPr>
        <w:t>Pakiet nr 35,</w:t>
      </w:r>
      <w:r w:rsidR="00DA5684" w:rsidRPr="00065433">
        <w:rPr>
          <w:rFonts w:asciiTheme="minorHAnsi" w:hAnsiTheme="minorHAnsi"/>
          <w:sz w:val="24"/>
          <w:szCs w:val="24"/>
        </w:rPr>
        <w:t xml:space="preserve"> poz. 1</w:t>
      </w:r>
    </w:p>
    <w:p w:rsidR="00DA5684" w:rsidRPr="00065433" w:rsidRDefault="00DA5684" w:rsidP="0006543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Czy Zamawiający wyrazi zgodę na zaoferowanie końcówki do odsysania pola operacyjnego bez kontroli siły ssania z drenem CH24?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</w:t>
      </w:r>
    </w:p>
    <w:p w:rsidR="00FB0DF0" w:rsidRPr="00065433" w:rsidRDefault="00FB0DF0" w:rsidP="00065433">
      <w:pPr>
        <w:spacing w:line="240" w:lineRule="auto"/>
        <w:rPr>
          <w:rFonts w:asciiTheme="minorHAnsi" w:hAnsiTheme="minorHAnsi"/>
          <w:bCs/>
          <w:sz w:val="24"/>
          <w:szCs w:val="24"/>
        </w:rPr>
      </w:pPr>
    </w:p>
    <w:p w:rsidR="00585A74" w:rsidRPr="00065433" w:rsidRDefault="00585A74" w:rsidP="00065433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Pytanie 4</w:t>
      </w:r>
      <w:r w:rsidR="00065433">
        <w:rPr>
          <w:rFonts w:asciiTheme="minorHAnsi" w:hAnsiTheme="minorHAnsi" w:cs="Arial"/>
          <w:b/>
          <w:sz w:val="24"/>
          <w:szCs w:val="24"/>
        </w:rPr>
        <w:t>6</w:t>
      </w:r>
      <w:r w:rsidRPr="00065433">
        <w:rPr>
          <w:rFonts w:asciiTheme="minorHAnsi" w:hAnsiTheme="minorHAnsi" w:cs="Arial"/>
          <w:b/>
          <w:sz w:val="24"/>
          <w:szCs w:val="24"/>
        </w:rPr>
        <w:t xml:space="preserve"> </w:t>
      </w:r>
      <w:r w:rsidRPr="00065433">
        <w:rPr>
          <w:rFonts w:asciiTheme="minorHAnsi" w:hAnsiTheme="minorHAnsi" w:cs="Arial"/>
          <w:sz w:val="24"/>
          <w:szCs w:val="24"/>
        </w:rPr>
        <w:t>Zdanie 32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 xml:space="preserve">Czy Zamawiający  dopuści złożenie osobnej oferty na pozycję 3 Zadania 32 i zaoferowanie protez do dróg żółciowych z </w:t>
      </w:r>
      <w:proofErr w:type="spellStart"/>
      <w:r w:rsidRPr="00065433">
        <w:rPr>
          <w:rFonts w:asciiTheme="minorHAnsi" w:hAnsiTheme="minorHAnsi" w:cs="Arial"/>
          <w:sz w:val="24"/>
          <w:szCs w:val="24"/>
        </w:rPr>
        <w:t>aplikatorem</w:t>
      </w:r>
      <w:proofErr w:type="spellEnd"/>
      <w:r w:rsidRPr="00065433">
        <w:rPr>
          <w:rFonts w:asciiTheme="minorHAnsi" w:hAnsiTheme="minorHAnsi" w:cs="Arial"/>
          <w:sz w:val="24"/>
          <w:szCs w:val="24"/>
        </w:rPr>
        <w:t xml:space="preserve"> dł. 175 cm, średnica F 7-9, pozostałe parametry jak w opisie.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Nie</w:t>
      </w:r>
    </w:p>
    <w:p w:rsidR="00065433" w:rsidRDefault="00065433" w:rsidP="00065433">
      <w:pPr>
        <w:spacing w:line="240" w:lineRule="auto"/>
        <w:jc w:val="both"/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</w:pPr>
    </w:p>
    <w:p w:rsidR="00585A74" w:rsidRPr="00585A74" w:rsidRDefault="00585A74" w:rsidP="00065433">
      <w:pPr>
        <w:spacing w:line="240" w:lineRule="auto"/>
        <w:jc w:val="both"/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</w:pPr>
      <w:r w:rsidRPr="00585A74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 xml:space="preserve">Pytanie </w:t>
      </w:r>
      <w:r w:rsidRPr="00065433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>4</w:t>
      </w:r>
      <w:r w:rsidR="00065433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>7</w:t>
      </w:r>
      <w:r w:rsidRPr="00585A74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 xml:space="preserve"> zadanie 5 pozycja 2,3</w:t>
      </w:r>
    </w:p>
    <w:p w:rsidR="00585A74" w:rsidRPr="00585A74" w:rsidRDefault="00585A74" w:rsidP="00065433">
      <w:pPr>
        <w:spacing w:line="240" w:lineRule="auto"/>
        <w:jc w:val="both"/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</w:pPr>
      <w:r w:rsidRPr="00585A74"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  <w:t xml:space="preserve">Prosimy Zamawiającego o doprecyzowanie jakiej długości cewnika do podawania tlenu </w:t>
      </w:r>
    </w:p>
    <w:p w:rsidR="00585A74" w:rsidRPr="00585A74" w:rsidRDefault="00585A74" w:rsidP="00065433">
      <w:pPr>
        <w:spacing w:line="240" w:lineRule="auto"/>
        <w:jc w:val="both"/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</w:pPr>
      <w:r w:rsidRPr="00585A74"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  <w:t xml:space="preserve">oczekuje ? 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0B69D4" w:rsidRPr="00065433" w:rsidRDefault="000B69D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210 cm +/- 10 cm</w:t>
      </w:r>
    </w:p>
    <w:p w:rsidR="00065433" w:rsidRDefault="00065433" w:rsidP="00065433">
      <w:pPr>
        <w:spacing w:line="240" w:lineRule="auto"/>
        <w:jc w:val="both"/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</w:pPr>
    </w:p>
    <w:p w:rsidR="00585A74" w:rsidRPr="00585A74" w:rsidRDefault="00585A74" w:rsidP="00065433">
      <w:pPr>
        <w:spacing w:line="240" w:lineRule="auto"/>
        <w:jc w:val="both"/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</w:pPr>
      <w:r w:rsidRPr="00065433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>P</w:t>
      </w:r>
      <w:r w:rsidR="00065433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>ytanie 48</w:t>
      </w:r>
      <w:r w:rsidRPr="00065433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 xml:space="preserve"> </w:t>
      </w:r>
      <w:r w:rsidRPr="00585A74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>zadanie 5 pozycja 9</w:t>
      </w:r>
    </w:p>
    <w:p w:rsidR="00585A74" w:rsidRPr="00585A74" w:rsidRDefault="00585A74" w:rsidP="00065433">
      <w:pPr>
        <w:spacing w:line="240" w:lineRule="auto"/>
        <w:jc w:val="both"/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</w:pPr>
      <w:r w:rsidRPr="00585A74"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  <w:t xml:space="preserve">Prosimy Zamawiającego o doprecyzowanie jakiej długości przedłużacza do podawania tlenu </w:t>
      </w:r>
    </w:p>
    <w:p w:rsidR="00585A74" w:rsidRPr="00585A74" w:rsidRDefault="00585A74" w:rsidP="00065433">
      <w:pPr>
        <w:spacing w:line="240" w:lineRule="auto"/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</w:pPr>
      <w:r w:rsidRPr="00585A74">
        <w:rPr>
          <w:rFonts w:asciiTheme="minorHAnsi" w:eastAsia="Times New Roman" w:hAnsiTheme="minorHAnsi"/>
          <w:color w:val="auto"/>
          <w:spacing w:val="0"/>
          <w:sz w:val="24"/>
          <w:szCs w:val="24"/>
          <w:lang w:eastAsia="pl-PL"/>
        </w:rPr>
        <w:t>oczekuje ?</w:t>
      </w:r>
    </w:p>
    <w:p w:rsidR="00585A74" w:rsidRPr="00065433" w:rsidRDefault="00585A74" w:rsidP="00065433">
      <w:pPr>
        <w:spacing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85A74">
        <w:rPr>
          <w:rFonts w:asciiTheme="minorHAnsi" w:eastAsia="Times New Roman" w:hAnsiTheme="minorHAnsi"/>
          <w:b/>
          <w:bCs/>
          <w:color w:val="auto"/>
          <w:spacing w:val="0"/>
          <w:sz w:val="24"/>
          <w:szCs w:val="24"/>
          <w:lang w:eastAsia="pl-PL"/>
        </w:rPr>
        <w:t> </w:t>
      </w:r>
      <w:r w:rsidRPr="00065433">
        <w:rPr>
          <w:rFonts w:asciiTheme="minorHAnsi" w:hAnsiTheme="minorHAnsi" w:cs="Arial"/>
          <w:b/>
          <w:sz w:val="24"/>
          <w:szCs w:val="24"/>
        </w:rPr>
        <w:t>Wyjaśnienie.</w:t>
      </w:r>
    </w:p>
    <w:p w:rsidR="000B69D4" w:rsidRPr="00065433" w:rsidRDefault="000B69D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65433">
        <w:rPr>
          <w:rFonts w:asciiTheme="minorHAnsi" w:hAnsiTheme="minorHAnsi" w:cs="Arial"/>
          <w:sz w:val="24"/>
          <w:szCs w:val="24"/>
        </w:rPr>
        <w:t>210 cm +/- 10 cm</w:t>
      </w:r>
    </w:p>
    <w:p w:rsidR="000B69D4" w:rsidRPr="000B69D4" w:rsidRDefault="000B69D4" w:rsidP="00065433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585A74" w:rsidRPr="00585A74" w:rsidRDefault="00585A74" w:rsidP="0006543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spacing w:val="0"/>
          <w:sz w:val="24"/>
          <w:szCs w:val="24"/>
        </w:rPr>
      </w:pPr>
    </w:p>
    <w:p w:rsidR="00585A74" w:rsidRPr="00585A74" w:rsidRDefault="00585A74" w:rsidP="00065433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spacing w:val="0"/>
          <w:sz w:val="24"/>
          <w:szCs w:val="24"/>
        </w:rPr>
      </w:pPr>
      <w:r w:rsidRPr="00585A74">
        <w:rPr>
          <w:rFonts w:ascii="Times New Roman" w:eastAsiaTheme="minorHAnsi" w:hAnsi="Times New Roman"/>
          <w:color w:val="000000"/>
          <w:spacing w:val="0"/>
          <w:sz w:val="24"/>
          <w:szCs w:val="24"/>
        </w:rPr>
        <w:t xml:space="preserve"> </w:t>
      </w:r>
    </w:p>
    <w:p w:rsidR="00585A74" w:rsidRPr="00585A74" w:rsidRDefault="00585A74" w:rsidP="00065433">
      <w:pPr>
        <w:spacing w:line="240" w:lineRule="auto"/>
        <w:rPr>
          <w:bCs/>
        </w:rPr>
      </w:pPr>
    </w:p>
    <w:p w:rsidR="00C274EA" w:rsidRPr="00585A74" w:rsidRDefault="00C274EA" w:rsidP="00065433">
      <w:pPr>
        <w:spacing w:line="240" w:lineRule="auto"/>
        <w:rPr>
          <w:bCs/>
        </w:rPr>
      </w:pPr>
    </w:p>
    <w:p w:rsidR="00DA34C1" w:rsidRPr="00585A74" w:rsidRDefault="00DA34C1" w:rsidP="00065433">
      <w:pPr>
        <w:suppressAutoHyphens/>
        <w:spacing w:line="240" w:lineRule="auto"/>
        <w:jc w:val="both"/>
        <w:rPr>
          <w:sz w:val="24"/>
        </w:rPr>
      </w:pPr>
    </w:p>
    <w:p w:rsidR="00DA34C1" w:rsidRPr="00585A74" w:rsidRDefault="00DA34C1" w:rsidP="000654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4C1" w:rsidRPr="00585A74" w:rsidRDefault="00DA34C1" w:rsidP="0006543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A34C1" w:rsidRPr="00585A74" w:rsidRDefault="00DA34C1" w:rsidP="0006543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578F1" w:rsidRPr="00585A74" w:rsidRDefault="000578F1" w:rsidP="00065433">
      <w:pPr>
        <w:tabs>
          <w:tab w:val="left" w:pos="4820"/>
        </w:tabs>
        <w:spacing w:line="240" w:lineRule="auto"/>
        <w:rPr>
          <w:bCs/>
          <w:szCs w:val="24"/>
        </w:rPr>
      </w:pPr>
    </w:p>
    <w:p w:rsidR="0039327A" w:rsidRPr="00585A74" w:rsidRDefault="0039327A" w:rsidP="00065433">
      <w:pPr>
        <w:tabs>
          <w:tab w:val="left" w:pos="4820"/>
        </w:tabs>
        <w:spacing w:line="240" w:lineRule="auto"/>
        <w:rPr>
          <w:sz w:val="22"/>
          <w:szCs w:val="20"/>
        </w:rPr>
      </w:pPr>
    </w:p>
    <w:p w:rsidR="0039327A" w:rsidRPr="00585A74" w:rsidRDefault="0039327A" w:rsidP="00065433">
      <w:pPr>
        <w:spacing w:line="240" w:lineRule="auto"/>
        <w:rPr>
          <w:rFonts w:ascii="Cambria" w:hAnsi="Cambria"/>
          <w:sz w:val="24"/>
          <w:szCs w:val="24"/>
        </w:rPr>
      </w:pPr>
      <w:r w:rsidRPr="00585A74">
        <w:rPr>
          <w:rFonts w:ascii="Cambria" w:hAnsi="Cambria"/>
          <w:sz w:val="24"/>
          <w:szCs w:val="24"/>
        </w:rPr>
        <w:br w:type="page"/>
      </w:r>
    </w:p>
    <w:p w:rsidR="004042F4" w:rsidRPr="00585A74" w:rsidRDefault="004042F4" w:rsidP="00065433">
      <w:pPr>
        <w:spacing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D2756D" w:rsidRPr="00585A74" w:rsidRDefault="00D2756D" w:rsidP="00065433">
      <w:pPr>
        <w:spacing w:line="240" w:lineRule="auto"/>
        <w:jc w:val="both"/>
        <w:rPr>
          <w:rFonts w:cs="Tahoma"/>
          <w:b/>
          <w:szCs w:val="18"/>
        </w:rPr>
      </w:pPr>
    </w:p>
    <w:sectPr w:rsidR="00D2756D" w:rsidRPr="0058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40EA3B2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1">
    <w:nsid w:val="1A07364A"/>
    <w:multiLevelType w:val="hybridMultilevel"/>
    <w:tmpl w:val="FEB03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30FA1"/>
    <w:multiLevelType w:val="hybridMultilevel"/>
    <w:tmpl w:val="D07E1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F2BC8"/>
    <w:multiLevelType w:val="hybridMultilevel"/>
    <w:tmpl w:val="87FC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D4934"/>
    <w:multiLevelType w:val="hybridMultilevel"/>
    <w:tmpl w:val="0EB8235A"/>
    <w:lvl w:ilvl="0" w:tplc="A974650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40A06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B0359"/>
    <w:multiLevelType w:val="hybridMultilevel"/>
    <w:tmpl w:val="AB2055D8"/>
    <w:lvl w:ilvl="0" w:tplc="ED36D1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5425D"/>
    <w:multiLevelType w:val="hybridMultilevel"/>
    <w:tmpl w:val="7964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81E6D"/>
    <w:multiLevelType w:val="hybridMultilevel"/>
    <w:tmpl w:val="2482F9EE"/>
    <w:lvl w:ilvl="0" w:tplc="ED14D100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C216B"/>
    <w:multiLevelType w:val="hybridMultilevel"/>
    <w:tmpl w:val="9AA410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6D"/>
    <w:rsid w:val="000578F1"/>
    <w:rsid w:val="00065433"/>
    <w:rsid w:val="000B69D4"/>
    <w:rsid w:val="000E72A5"/>
    <w:rsid w:val="00267133"/>
    <w:rsid w:val="0039327A"/>
    <w:rsid w:val="003D4664"/>
    <w:rsid w:val="004042F4"/>
    <w:rsid w:val="00453E4B"/>
    <w:rsid w:val="00585A74"/>
    <w:rsid w:val="00640BA6"/>
    <w:rsid w:val="006B59CB"/>
    <w:rsid w:val="007566A1"/>
    <w:rsid w:val="009A4EBB"/>
    <w:rsid w:val="00AB4BC8"/>
    <w:rsid w:val="00BA5DC3"/>
    <w:rsid w:val="00C274EA"/>
    <w:rsid w:val="00D2756D"/>
    <w:rsid w:val="00DA34C1"/>
    <w:rsid w:val="00DA5684"/>
    <w:rsid w:val="00E25A42"/>
    <w:rsid w:val="00EC4180"/>
    <w:rsid w:val="00ED7BFE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6D"/>
    <w:pPr>
      <w:spacing w:after="0" w:line="260" w:lineRule="exac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3">
    <w:name w:val="heading 3"/>
    <w:basedOn w:val="Normalny"/>
    <w:next w:val="Normalny"/>
    <w:link w:val="Nagwek3Znak"/>
    <w:qFormat/>
    <w:rsid w:val="006B59CB"/>
    <w:pPr>
      <w:keepNext/>
      <w:spacing w:line="240" w:lineRule="auto"/>
      <w:outlineLvl w:val="2"/>
    </w:pPr>
    <w:rPr>
      <w:rFonts w:ascii="Comic Sans MS" w:eastAsia="Times New Roman" w:hAnsi="Comic Sans MS" w:cs="Courier New"/>
      <w:i/>
      <w:iCs/>
      <w:color w:val="auto"/>
      <w:spacing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6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B59CB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59CB"/>
    <w:pPr>
      <w:spacing w:line="240" w:lineRule="auto"/>
      <w:ind w:firstLine="708"/>
      <w:jc w:val="both"/>
    </w:pPr>
    <w:rPr>
      <w:rFonts w:ascii="Times New Roman" w:eastAsia="Times New Roman" w:hAnsi="Times New Roman"/>
      <w:color w:val="auto"/>
      <w:spacing w:val="0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5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327A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pacing w:val="0"/>
      <w:sz w:val="24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327A"/>
    <w:rPr>
      <w:rFonts w:ascii="Times New Roman" w:eastAsia="HG Mincho Light J" w:hAnsi="Times New Roman" w:cs="Times New Roman"/>
      <w:color w:val="000000"/>
      <w:sz w:val="24"/>
      <w:szCs w:val="20"/>
      <w:lang w:val="en-US" w:eastAsia="ar-SA"/>
    </w:rPr>
  </w:style>
  <w:style w:type="paragraph" w:styleId="Cytat">
    <w:name w:val="Quote"/>
    <w:basedOn w:val="Normalny"/>
    <w:link w:val="CytatZnak"/>
    <w:qFormat/>
    <w:rsid w:val="0039327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Calibri"/>
      <w:color w:val="auto"/>
      <w:spacing w:val="0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39327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0578F1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FB0DF0"/>
    <w:pPr>
      <w:spacing w:after="120" w:line="240" w:lineRule="auto"/>
      <w:ind w:left="283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D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56D"/>
    <w:pPr>
      <w:spacing w:after="0" w:line="260" w:lineRule="exac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3">
    <w:name w:val="heading 3"/>
    <w:basedOn w:val="Normalny"/>
    <w:next w:val="Normalny"/>
    <w:link w:val="Nagwek3Znak"/>
    <w:qFormat/>
    <w:rsid w:val="006B59CB"/>
    <w:pPr>
      <w:keepNext/>
      <w:spacing w:line="240" w:lineRule="auto"/>
      <w:outlineLvl w:val="2"/>
    </w:pPr>
    <w:rPr>
      <w:rFonts w:ascii="Comic Sans MS" w:eastAsia="Times New Roman" w:hAnsi="Comic Sans MS" w:cs="Courier New"/>
      <w:i/>
      <w:iCs/>
      <w:color w:val="auto"/>
      <w:spacing w:val="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6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B59CB"/>
    <w:rPr>
      <w:rFonts w:ascii="Comic Sans MS" w:eastAsia="Times New Roman" w:hAnsi="Comic Sans MS" w:cs="Courier New"/>
      <w:i/>
      <w:i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B59CB"/>
    <w:pPr>
      <w:spacing w:line="240" w:lineRule="auto"/>
      <w:ind w:firstLine="708"/>
      <w:jc w:val="both"/>
    </w:pPr>
    <w:rPr>
      <w:rFonts w:ascii="Times New Roman" w:eastAsia="Times New Roman" w:hAnsi="Times New Roman"/>
      <w:color w:val="auto"/>
      <w:spacing w:val="0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5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9327A"/>
    <w:pPr>
      <w:widowControl w:val="0"/>
      <w:suppressAutoHyphens/>
      <w:spacing w:after="120" w:line="240" w:lineRule="auto"/>
    </w:pPr>
    <w:rPr>
      <w:rFonts w:ascii="Times New Roman" w:eastAsia="HG Mincho Light J" w:hAnsi="Times New Roman"/>
      <w:color w:val="000000"/>
      <w:spacing w:val="0"/>
      <w:sz w:val="24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327A"/>
    <w:rPr>
      <w:rFonts w:ascii="Times New Roman" w:eastAsia="HG Mincho Light J" w:hAnsi="Times New Roman" w:cs="Times New Roman"/>
      <w:color w:val="000000"/>
      <w:sz w:val="24"/>
      <w:szCs w:val="20"/>
      <w:lang w:val="en-US" w:eastAsia="ar-SA"/>
    </w:rPr>
  </w:style>
  <w:style w:type="paragraph" w:styleId="Cytat">
    <w:name w:val="Quote"/>
    <w:basedOn w:val="Normalny"/>
    <w:link w:val="CytatZnak"/>
    <w:qFormat/>
    <w:rsid w:val="0039327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Calibri"/>
      <w:color w:val="auto"/>
      <w:spacing w:val="0"/>
      <w:sz w:val="24"/>
      <w:szCs w:val="24"/>
      <w:lang w:eastAsia="ar-SA"/>
    </w:rPr>
  </w:style>
  <w:style w:type="character" w:customStyle="1" w:styleId="CytatZnak">
    <w:name w:val="Cytat Znak"/>
    <w:basedOn w:val="Domylnaczcionkaakapitu"/>
    <w:link w:val="Cytat"/>
    <w:rsid w:val="0039327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0578F1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rsid w:val="00FB0DF0"/>
    <w:pPr>
      <w:spacing w:after="120" w:line="240" w:lineRule="auto"/>
      <w:ind w:left="283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0D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2383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Jaworski</dc:creator>
  <cp:lastModifiedBy>User_ADM_06</cp:lastModifiedBy>
  <cp:revision>3</cp:revision>
  <dcterms:created xsi:type="dcterms:W3CDTF">2014-05-12T10:20:00Z</dcterms:created>
  <dcterms:modified xsi:type="dcterms:W3CDTF">2014-05-12T10:33:00Z</dcterms:modified>
</cp:coreProperties>
</file>