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748" w:rsidRPr="003A2748" w:rsidRDefault="003A2748" w:rsidP="003A2748">
      <w:pPr>
        <w:overflowPunct w:val="0"/>
        <w:autoSpaceDE w:val="0"/>
        <w:autoSpaceDN w:val="0"/>
        <w:adjustRightInd w:val="0"/>
        <w:spacing w:after="0" w:line="360" w:lineRule="auto"/>
        <w:jc w:val="right"/>
        <w:textAlignment w:val="baseline"/>
        <w:rPr>
          <w:rFonts w:ascii="Times New Roman" w:hAnsi="Times New Roman"/>
          <w:color w:val="000000"/>
        </w:rPr>
      </w:pPr>
      <w:r w:rsidRPr="003A2748">
        <w:rPr>
          <w:rFonts w:ascii="Times New Roman" w:hAnsi="Times New Roman"/>
          <w:color w:val="000000"/>
        </w:rPr>
        <w:t>Lidzbark Warmiński 13.02.2018 r.</w:t>
      </w:r>
    </w:p>
    <w:p w:rsidR="003A2748" w:rsidRPr="003A2748" w:rsidRDefault="003A2748" w:rsidP="003A2748">
      <w:pPr>
        <w:spacing w:after="0" w:line="360" w:lineRule="auto"/>
        <w:jc w:val="both"/>
        <w:rPr>
          <w:rFonts w:ascii="Times New Roman" w:hAnsi="Times New Roman"/>
          <w:color w:val="000000"/>
        </w:rPr>
      </w:pPr>
    </w:p>
    <w:p w:rsidR="003A2748" w:rsidRPr="003A2748" w:rsidRDefault="003A2748" w:rsidP="003A2748">
      <w:pPr>
        <w:spacing w:after="0" w:line="360" w:lineRule="auto"/>
        <w:jc w:val="both"/>
        <w:rPr>
          <w:rFonts w:ascii="Times New Roman" w:hAnsi="Times New Roman"/>
          <w:b/>
          <w:color w:val="000000"/>
        </w:rPr>
      </w:pPr>
      <w:r w:rsidRPr="003A2748">
        <w:rPr>
          <w:rFonts w:ascii="Times New Roman" w:hAnsi="Times New Roman"/>
          <w:color w:val="000000"/>
        </w:rPr>
        <w:tab/>
      </w:r>
      <w:r w:rsidRPr="003A2748">
        <w:rPr>
          <w:rFonts w:ascii="Times New Roman" w:hAnsi="Times New Roman"/>
          <w:color w:val="000000"/>
        </w:rPr>
        <w:tab/>
      </w:r>
      <w:r w:rsidRPr="003A2748">
        <w:rPr>
          <w:rFonts w:ascii="Times New Roman" w:hAnsi="Times New Roman"/>
          <w:color w:val="000000"/>
        </w:rPr>
        <w:tab/>
      </w:r>
      <w:r w:rsidRPr="003A2748">
        <w:rPr>
          <w:rFonts w:ascii="Times New Roman" w:hAnsi="Times New Roman"/>
          <w:color w:val="000000"/>
        </w:rPr>
        <w:tab/>
      </w:r>
      <w:r w:rsidRPr="003A2748">
        <w:rPr>
          <w:rFonts w:ascii="Times New Roman" w:hAnsi="Times New Roman"/>
          <w:color w:val="000000"/>
        </w:rPr>
        <w:tab/>
      </w:r>
      <w:r w:rsidRPr="003A2748">
        <w:rPr>
          <w:rFonts w:ascii="Times New Roman" w:hAnsi="Times New Roman"/>
          <w:color w:val="000000"/>
        </w:rPr>
        <w:tab/>
      </w:r>
      <w:r w:rsidRPr="003A2748">
        <w:rPr>
          <w:rFonts w:ascii="Times New Roman" w:hAnsi="Times New Roman"/>
          <w:color w:val="000000"/>
        </w:rPr>
        <w:tab/>
      </w:r>
      <w:r w:rsidRPr="003A2748">
        <w:rPr>
          <w:rFonts w:ascii="Times New Roman" w:hAnsi="Times New Roman"/>
          <w:b/>
          <w:color w:val="000000"/>
        </w:rPr>
        <w:t>P.T.</w:t>
      </w:r>
    </w:p>
    <w:p w:rsidR="003A2748" w:rsidRPr="003A2748" w:rsidRDefault="003A2748" w:rsidP="003A2748">
      <w:pPr>
        <w:pStyle w:val="Nagwek3"/>
        <w:spacing w:line="360" w:lineRule="auto"/>
        <w:jc w:val="both"/>
        <w:rPr>
          <w:color w:val="000000"/>
          <w:sz w:val="22"/>
          <w:szCs w:val="22"/>
        </w:rPr>
      </w:pPr>
      <w:r w:rsidRPr="003A2748">
        <w:rPr>
          <w:color w:val="000000"/>
          <w:sz w:val="22"/>
          <w:szCs w:val="22"/>
        </w:rPr>
        <w:tab/>
      </w:r>
      <w:r w:rsidRPr="003A2748">
        <w:rPr>
          <w:color w:val="000000"/>
          <w:sz w:val="22"/>
          <w:szCs w:val="22"/>
        </w:rPr>
        <w:tab/>
      </w:r>
      <w:r w:rsidRPr="003A2748">
        <w:rPr>
          <w:color w:val="000000"/>
          <w:sz w:val="22"/>
          <w:szCs w:val="22"/>
        </w:rPr>
        <w:tab/>
      </w:r>
      <w:r w:rsidRPr="003A2748">
        <w:rPr>
          <w:color w:val="000000"/>
          <w:sz w:val="22"/>
          <w:szCs w:val="22"/>
        </w:rPr>
        <w:tab/>
      </w:r>
      <w:r w:rsidRPr="003A2748">
        <w:rPr>
          <w:color w:val="000000"/>
          <w:sz w:val="22"/>
          <w:szCs w:val="22"/>
        </w:rPr>
        <w:tab/>
      </w:r>
      <w:r w:rsidRPr="003A2748">
        <w:rPr>
          <w:color w:val="000000"/>
          <w:sz w:val="22"/>
          <w:szCs w:val="22"/>
        </w:rPr>
        <w:tab/>
      </w:r>
      <w:r w:rsidRPr="003A2748">
        <w:rPr>
          <w:color w:val="000000"/>
          <w:sz w:val="22"/>
          <w:szCs w:val="22"/>
        </w:rPr>
        <w:tab/>
        <w:t>Wykonawcy</w:t>
      </w:r>
    </w:p>
    <w:p w:rsidR="003A2748" w:rsidRPr="003A2748" w:rsidRDefault="003A2748" w:rsidP="003A2748">
      <w:pPr>
        <w:spacing w:after="0" w:line="360" w:lineRule="auto"/>
        <w:rPr>
          <w:rFonts w:ascii="Times New Roman" w:hAnsi="Times New Roman"/>
        </w:rPr>
      </w:pPr>
    </w:p>
    <w:p w:rsidR="003A2748" w:rsidRPr="003A2748" w:rsidRDefault="003A2748" w:rsidP="003A2748">
      <w:pPr>
        <w:pStyle w:val="Nagwek3"/>
        <w:spacing w:line="360" w:lineRule="auto"/>
        <w:jc w:val="both"/>
        <w:rPr>
          <w:color w:val="000000"/>
          <w:sz w:val="22"/>
          <w:szCs w:val="22"/>
        </w:rPr>
      </w:pPr>
      <w:r w:rsidRPr="003A2748">
        <w:rPr>
          <w:color w:val="000000"/>
          <w:sz w:val="22"/>
          <w:szCs w:val="22"/>
        </w:rPr>
        <w:t>Znak sprawy: ZOZ.V-270-07/ZP/18</w:t>
      </w:r>
    </w:p>
    <w:p w:rsidR="003A2748" w:rsidRPr="003A2748" w:rsidRDefault="003A2748" w:rsidP="003A2748">
      <w:pPr>
        <w:spacing w:after="0" w:line="360" w:lineRule="auto"/>
        <w:rPr>
          <w:rFonts w:ascii="Times New Roman" w:hAnsi="Times New Roman"/>
        </w:rPr>
      </w:pPr>
    </w:p>
    <w:p w:rsidR="003A2748" w:rsidRPr="003A2748" w:rsidRDefault="003A2748" w:rsidP="003A2748">
      <w:pPr>
        <w:suppressAutoHyphens/>
        <w:spacing w:after="0" w:line="360" w:lineRule="auto"/>
        <w:jc w:val="both"/>
        <w:rPr>
          <w:rFonts w:ascii="Times New Roman" w:hAnsi="Times New Roman"/>
          <w:color w:val="000000"/>
          <w:lang w:eastAsia="ar-SA"/>
        </w:rPr>
      </w:pPr>
      <w:r w:rsidRPr="003A2748">
        <w:rPr>
          <w:rFonts w:ascii="Times New Roman" w:hAnsi="Times New Roman"/>
        </w:rPr>
        <w:t xml:space="preserve">Dotyczy postępowania o udzielenie zamówienia na </w:t>
      </w:r>
      <w:r w:rsidRPr="003A2748">
        <w:rPr>
          <w:rFonts w:ascii="Times New Roman" w:hAnsi="Times New Roman"/>
          <w:bCs/>
          <w:color w:val="000000"/>
          <w:lang w:eastAsia="ar-SA"/>
        </w:rPr>
        <w:t xml:space="preserve">dostawę do apteki szpitalnej Zespołu Opieki Zdrowotnej w Lidzbarku Warmińskim produktów leczniczych, szczepionek oraz środków dezynfekcyjnych. </w:t>
      </w:r>
    </w:p>
    <w:p w:rsidR="003A2748" w:rsidRPr="003A2748" w:rsidRDefault="003A2748" w:rsidP="003A2748">
      <w:pPr>
        <w:overflowPunct w:val="0"/>
        <w:autoSpaceDE w:val="0"/>
        <w:autoSpaceDN w:val="0"/>
        <w:adjustRightInd w:val="0"/>
        <w:spacing w:after="0" w:line="360" w:lineRule="auto"/>
        <w:jc w:val="both"/>
        <w:textAlignment w:val="baseline"/>
        <w:rPr>
          <w:rFonts w:ascii="Times New Roman" w:hAnsi="Times New Roman"/>
          <w:color w:val="000000"/>
        </w:rPr>
      </w:pPr>
      <w:r w:rsidRPr="003A2748">
        <w:rPr>
          <w:rFonts w:ascii="Times New Roman" w:hAnsi="Times New Roman"/>
          <w:color w:val="000000"/>
        </w:rPr>
        <w:tab/>
      </w:r>
    </w:p>
    <w:p w:rsidR="003A2748" w:rsidRPr="003A2748" w:rsidRDefault="00F572D9" w:rsidP="003A2748">
      <w:pPr>
        <w:overflowPunct w:val="0"/>
        <w:autoSpaceDE w:val="0"/>
        <w:autoSpaceDN w:val="0"/>
        <w:adjustRightInd w:val="0"/>
        <w:spacing w:after="0" w:line="360" w:lineRule="auto"/>
        <w:ind w:firstLine="708"/>
        <w:jc w:val="both"/>
        <w:textAlignment w:val="baseline"/>
        <w:rPr>
          <w:rFonts w:ascii="Times New Roman" w:hAnsi="Times New Roman"/>
          <w:color w:val="000000"/>
        </w:rPr>
      </w:pPr>
      <w:r>
        <w:rPr>
          <w:rFonts w:ascii="Times New Roman" w:hAnsi="Times New Roman"/>
          <w:color w:val="000000"/>
        </w:rPr>
        <w:t xml:space="preserve">Zgodnie z art. 38 ust. 2 i 4 </w:t>
      </w:r>
      <w:r w:rsidR="003A2748" w:rsidRPr="003A2748">
        <w:rPr>
          <w:rFonts w:ascii="Times New Roman" w:hAnsi="Times New Roman"/>
          <w:color w:val="000000"/>
        </w:rPr>
        <w:t xml:space="preserve">Ustawy prawo zamówień publicznych Zamawiający przekazuje wyjaśnienia do zapytań jakie wpłynęły do Zamawiającego oraz informuje o zmianie treści specyfikacji istotnych warunków zamówienia. </w:t>
      </w:r>
    </w:p>
    <w:p w:rsidR="003A2748" w:rsidRPr="003A2748" w:rsidRDefault="003A2748" w:rsidP="003A2748">
      <w:pPr>
        <w:spacing w:after="0" w:line="360" w:lineRule="auto"/>
        <w:rPr>
          <w:rFonts w:ascii="Times New Roman" w:hAnsi="Times New Roman"/>
          <w:b/>
        </w:rPr>
      </w:pPr>
    </w:p>
    <w:p w:rsidR="002F78FC" w:rsidRPr="003A2748" w:rsidRDefault="002F78FC" w:rsidP="003A2748">
      <w:pPr>
        <w:spacing w:after="0" w:line="360" w:lineRule="auto"/>
        <w:jc w:val="both"/>
        <w:rPr>
          <w:rFonts w:ascii="Times New Roman" w:hAnsi="Times New Roman"/>
          <w:b/>
        </w:rPr>
      </w:pPr>
      <w:r w:rsidRPr="003A2748">
        <w:rPr>
          <w:rFonts w:ascii="Times New Roman" w:hAnsi="Times New Roman"/>
          <w:b/>
        </w:rPr>
        <w:t>Pytanie 1</w:t>
      </w:r>
    </w:p>
    <w:p w:rsidR="002F78FC" w:rsidRPr="00F572D9" w:rsidRDefault="002F78FC" w:rsidP="003A2748">
      <w:pPr>
        <w:spacing w:after="0" w:line="360" w:lineRule="auto"/>
        <w:jc w:val="both"/>
        <w:rPr>
          <w:rFonts w:ascii="Times New Roman" w:hAnsi="Times New Roman"/>
        </w:rPr>
      </w:pPr>
      <w:r w:rsidRPr="00F572D9">
        <w:rPr>
          <w:rFonts w:ascii="Times New Roman" w:hAnsi="Times New Roman"/>
        </w:rPr>
        <w:t>Pytanie nr 1 – dotyczy Pakietu nr 28 nr  poz. 26, 27</w:t>
      </w:r>
    </w:p>
    <w:p w:rsidR="002F78FC" w:rsidRPr="003A2748" w:rsidRDefault="002F78FC" w:rsidP="003A2748">
      <w:pPr>
        <w:spacing w:after="0" w:line="360" w:lineRule="auto"/>
        <w:jc w:val="both"/>
        <w:rPr>
          <w:rFonts w:ascii="Times New Roman" w:hAnsi="Times New Roman"/>
        </w:rPr>
      </w:pPr>
      <w:r w:rsidRPr="003A2748">
        <w:rPr>
          <w:rFonts w:ascii="Times New Roman" w:hAnsi="Times New Roman"/>
        </w:rPr>
        <w:t xml:space="preserve">Czy Zamawiający wyrazi zgodę na zaoferowanie produktu równoważnego  &lt;LIDOCAINE H/CHL. + CHLORHEXIDINUM GLUCONICUM </w:t>
      </w:r>
      <w:proofErr w:type="spellStart"/>
      <w:r w:rsidRPr="003A2748">
        <w:rPr>
          <w:rFonts w:ascii="Times New Roman" w:hAnsi="Times New Roman"/>
        </w:rPr>
        <w:t>soln</w:t>
      </w:r>
      <w:proofErr w:type="spellEnd"/>
      <w:r w:rsidRPr="003A2748">
        <w:rPr>
          <w:rFonts w:ascii="Times New Roman" w:hAnsi="Times New Roman"/>
        </w:rPr>
        <w:t>. 20% + HYDROXYBENZOESAN METYLU+HYDROXYBENZOESAN PROPYLU 2g + 0,25g + 0,06g+ 0,025g / 100g&gt; w wygodnych ampułkostrzykawkach z podziałką o pojemności 6ml (7g) w pozycji 26 oraz o pojemności 11ml (13g) w pozycji 27?</w:t>
      </w:r>
    </w:p>
    <w:p w:rsidR="00590577" w:rsidRPr="003A2748" w:rsidRDefault="00261BB5" w:rsidP="003A2748">
      <w:pPr>
        <w:spacing w:after="0" w:line="360" w:lineRule="auto"/>
        <w:jc w:val="both"/>
        <w:rPr>
          <w:rFonts w:ascii="Times New Roman" w:hAnsi="Times New Roman"/>
          <w:b/>
        </w:rPr>
      </w:pPr>
      <w:r w:rsidRPr="003A2748">
        <w:rPr>
          <w:rFonts w:ascii="Times New Roman" w:hAnsi="Times New Roman"/>
          <w:b/>
        </w:rPr>
        <w:t>Odpowiedź</w:t>
      </w:r>
    </w:p>
    <w:p w:rsidR="00261BB5" w:rsidRPr="003A2748" w:rsidRDefault="00261BB5" w:rsidP="003A2748">
      <w:pPr>
        <w:spacing w:after="0" w:line="360" w:lineRule="auto"/>
        <w:jc w:val="both"/>
        <w:rPr>
          <w:rFonts w:ascii="Times New Roman" w:hAnsi="Times New Roman"/>
        </w:rPr>
      </w:pPr>
      <w:r w:rsidRPr="003A2748">
        <w:rPr>
          <w:rFonts w:ascii="Times New Roman" w:hAnsi="Times New Roman"/>
        </w:rPr>
        <w:t xml:space="preserve">Zamawiający </w:t>
      </w:r>
      <w:r w:rsidRPr="003A2748">
        <w:rPr>
          <w:rFonts w:ascii="Times New Roman" w:hAnsi="Times New Roman"/>
          <w:b/>
        </w:rPr>
        <w:t>wyraża zgodę</w:t>
      </w:r>
      <w:r w:rsidRPr="003A2748">
        <w:rPr>
          <w:rFonts w:ascii="Times New Roman" w:hAnsi="Times New Roman"/>
        </w:rPr>
        <w:t xml:space="preserve"> na zaoferowanie produktu równoważnego  &lt;LIDOCAINE H/CHL. + CHLORHEXIDINUM GLUCONICUM </w:t>
      </w:r>
      <w:proofErr w:type="spellStart"/>
      <w:r w:rsidRPr="003A2748">
        <w:rPr>
          <w:rFonts w:ascii="Times New Roman" w:hAnsi="Times New Roman"/>
        </w:rPr>
        <w:t>soln</w:t>
      </w:r>
      <w:proofErr w:type="spellEnd"/>
      <w:r w:rsidRPr="003A2748">
        <w:rPr>
          <w:rFonts w:ascii="Times New Roman" w:hAnsi="Times New Roman"/>
        </w:rPr>
        <w:t>. 20% + HYDROXYBENZOESAN METYLU+HYDROXYBENZOESAN PROPYLU 2g + 0,25g + 0,06g+ 0,025g / 100g&gt; w wygodnych ampułkostrzykawkach z podziałką o pojemności 6ml (7g) w pozycji 26 oraz o poj</w:t>
      </w:r>
      <w:r w:rsidR="00E7225D" w:rsidRPr="003A2748">
        <w:rPr>
          <w:rFonts w:ascii="Times New Roman" w:hAnsi="Times New Roman"/>
        </w:rPr>
        <w:t>emności 11ml (13g) w pozycji 27.</w:t>
      </w:r>
    </w:p>
    <w:p w:rsidR="003A2748" w:rsidRDefault="003A2748" w:rsidP="003A2748">
      <w:pPr>
        <w:spacing w:after="0" w:line="360" w:lineRule="auto"/>
        <w:jc w:val="both"/>
        <w:rPr>
          <w:rFonts w:ascii="Times New Roman" w:hAnsi="Times New Roman"/>
          <w:b/>
        </w:rPr>
      </w:pPr>
    </w:p>
    <w:p w:rsidR="002F78FC" w:rsidRPr="003A2748" w:rsidRDefault="00261BB5" w:rsidP="003A2748">
      <w:pPr>
        <w:spacing w:after="0" w:line="360" w:lineRule="auto"/>
        <w:jc w:val="both"/>
        <w:rPr>
          <w:rFonts w:ascii="Times New Roman" w:hAnsi="Times New Roman"/>
          <w:b/>
        </w:rPr>
      </w:pPr>
      <w:r w:rsidRPr="003A2748">
        <w:rPr>
          <w:rFonts w:ascii="Times New Roman" w:hAnsi="Times New Roman"/>
          <w:b/>
        </w:rPr>
        <w:t>Pytanie 2</w:t>
      </w:r>
    </w:p>
    <w:p w:rsidR="002F78FC" w:rsidRPr="003A2748" w:rsidRDefault="002F78FC" w:rsidP="003A2748">
      <w:pPr>
        <w:spacing w:after="0" w:line="360" w:lineRule="auto"/>
        <w:jc w:val="both"/>
        <w:rPr>
          <w:rFonts w:ascii="Times New Roman" w:hAnsi="Times New Roman"/>
        </w:rPr>
      </w:pPr>
      <w:r w:rsidRPr="003A2748">
        <w:rPr>
          <w:rFonts w:ascii="Times New Roman" w:hAnsi="Times New Roman"/>
        </w:rPr>
        <w:t xml:space="preserve">Czy Zamawiający w pakiecie 14 dopuści Paracetamol w opakowaniu </w:t>
      </w:r>
      <w:proofErr w:type="spellStart"/>
      <w:r w:rsidRPr="003A2748">
        <w:rPr>
          <w:rFonts w:ascii="Times New Roman" w:hAnsi="Times New Roman"/>
        </w:rPr>
        <w:t>Ecoflac</w:t>
      </w:r>
      <w:proofErr w:type="spellEnd"/>
      <w:r w:rsidRPr="003A2748">
        <w:rPr>
          <w:rFonts w:ascii="Times New Roman" w:hAnsi="Times New Roman"/>
        </w:rPr>
        <w:t xml:space="preserve"> z dwoma portami tej samej wielkości, nie zawierającego glukozy, jako substancji pomocniczej ?</w:t>
      </w:r>
    </w:p>
    <w:p w:rsidR="005A71F3" w:rsidRPr="003A2748" w:rsidRDefault="005A71F3" w:rsidP="003A2748">
      <w:pPr>
        <w:spacing w:after="0" w:line="360" w:lineRule="auto"/>
        <w:jc w:val="both"/>
        <w:rPr>
          <w:rFonts w:ascii="Times New Roman" w:hAnsi="Times New Roman"/>
          <w:b/>
        </w:rPr>
      </w:pPr>
      <w:r w:rsidRPr="003A2748">
        <w:rPr>
          <w:rFonts w:ascii="Times New Roman" w:hAnsi="Times New Roman"/>
          <w:b/>
        </w:rPr>
        <w:t>Odpowiedź</w:t>
      </w:r>
    </w:p>
    <w:p w:rsidR="005A71F3" w:rsidRPr="003A2748" w:rsidRDefault="005A71F3" w:rsidP="003A2748">
      <w:pPr>
        <w:spacing w:after="0" w:line="360" w:lineRule="auto"/>
        <w:jc w:val="both"/>
        <w:rPr>
          <w:rFonts w:ascii="Times New Roman" w:hAnsi="Times New Roman"/>
        </w:rPr>
      </w:pPr>
      <w:r w:rsidRPr="003A2748">
        <w:rPr>
          <w:rFonts w:ascii="Times New Roman" w:hAnsi="Times New Roman"/>
        </w:rPr>
        <w:t xml:space="preserve">Zamawiający </w:t>
      </w:r>
      <w:r w:rsidRPr="003A2748">
        <w:rPr>
          <w:rFonts w:ascii="Times New Roman" w:hAnsi="Times New Roman"/>
          <w:b/>
        </w:rPr>
        <w:t xml:space="preserve">dopuści </w:t>
      </w:r>
      <w:r w:rsidRPr="003A2748">
        <w:rPr>
          <w:rFonts w:ascii="Times New Roman" w:hAnsi="Times New Roman"/>
        </w:rPr>
        <w:t xml:space="preserve">Paracetamol w opakowaniu </w:t>
      </w:r>
      <w:proofErr w:type="spellStart"/>
      <w:r w:rsidRPr="003A2748">
        <w:rPr>
          <w:rFonts w:ascii="Times New Roman" w:hAnsi="Times New Roman"/>
        </w:rPr>
        <w:t>Ecoflac</w:t>
      </w:r>
      <w:proofErr w:type="spellEnd"/>
      <w:r w:rsidRPr="003A2748">
        <w:rPr>
          <w:rFonts w:ascii="Times New Roman" w:hAnsi="Times New Roman"/>
        </w:rPr>
        <w:t xml:space="preserve"> z dwoma portami tej samej wielkości, nie zawierającego glukozy, jako substancji pomocniczej .</w:t>
      </w:r>
    </w:p>
    <w:p w:rsidR="009E014E" w:rsidRDefault="009E014E" w:rsidP="003A2748">
      <w:pPr>
        <w:spacing w:after="0" w:line="360" w:lineRule="auto"/>
        <w:jc w:val="both"/>
        <w:rPr>
          <w:rFonts w:ascii="Times New Roman" w:hAnsi="Times New Roman"/>
          <w:b/>
        </w:rPr>
      </w:pPr>
    </w:p>
    <w:p w:rsidR="009E014E" w:rsidRDefault="005A71F3" w:rsidP="003A2748">
      <w:pPr>
        <w:spacing w:after="0" w:line="360" w:lineRule="auto"/>
        <w:jc w:val="both"/>
        <w:rPr>
          <w:rFonts w:ascii="Times New Roman" w:hAnsi="Times New Roman"/>
          <w:b/>
        </w:rPr>
      </w:pPr>
      <w:r w:rsidRPr="003A2748">
        <w:rPr>
          <w:rFonts w:ascii="Times New Roman" w:hAnsi="Times New Roman"/>
          <w:b/>
        </w:rPr>
        <w:t>Pytanie 3</w:t>
      </w:r>
    </w:p>
    <w:p w:rsidR="002F78FC" w:rsidRPr="009E014E" w:rsidRDefault="002F78FC" w:rsidP="003A2748">
      <w:pPr>
        <w:spacing w:after="0" w:line="360" w:lineRule="auto"/>
        <w:jc w:val="both"/>
        <w:rPr>
          <w:rFonts w:ascii="Times New Roman" w:hAnsi="Times New Roman"/>
          <w:b/>
        </w:rPr>
      </w:pPr>
      <w:r w:rsidRPr="003A2748">
        <w:rPr>
          <w:rFonts w:ascii="Times New Roman" w:hAnsi="Times New Roman"/>
        </w:rPr>
        <w:t xml:space="preserve">Czy Zamawiający zmieni wartość kary umownej wskazanej w par. 6.1 z 2% </w:t>
      </w:r>
      <w:r w:rsidRPr="003A2748">
        <w:rPr>
          <w:rFonts w:ascii="Times New Roman" w:hAnsi="Times New Roman"/>
          <w:bCs/>
        </w:rPr>
        <w:t xml:space="preserve">wartości brutto niedostarczonego towaru (w obu miejscach w par. 6.1) do wartości max. 0,2%? Obecna kara umowna jest rażąco wygórowana. </w:t>
      </w:r>
    </w:p>
    <w:p w:rsidR="002F78FC" w:rsidRPr="003A2748" w:rsidRDefault="005A71F3" w:rsidP="003A2748">
      <w:pPr>
        <w:spacing w:after="0" w:line="360" w:lineRule="auto"/>
        <w:jc w:val="both"/>
        <w:rPr>
          <w:rFonts w:ascii="Times New Roman" w:hAnsi="Times New Roman"/>
          <w:b/>
        </w:rPr>
      </w:pPr>
      <w:r w:rsidRPr="003A2748">
        <w:rPr>
          <w:rFonts w:ascii="Times New Roman" w:hAnsi="Times New Roman"/>
          <w:b/>
        </w:rPr>
        <w:lastRenderedPageBreak/>
        <w:t>Odpowiedź</w:t>
      </w:r>
    </w:p>
    <w:p w:rsidR="005A71F3" w:rsidRPr="003A2748" w:rsidRDefault="00A75F05" w:rsidP="003A2748">
      <w:pPr>
        <w:spacing w:after="0" w:line="360" w:lineRule="auto"/>
        <w:jc w:val="both"/>
        <w:rPr>
          <w:rFonts w:ascii="Times New Roman" w:hAnsi="Times New Roman"/>
        </w:rPr>
      </w:pPr>
      <w:r w:rsidRPr="003A2748">
        <w:rPr>
          <w:rFonts w:ascii="Times New Roman" w:hAnsi="Times New Roman"/>
        </w:rPr>
        <w:t xml:space="preserve">Zamawiający </w:t>
      </w:r>
      <w:r w:rsidRPr="003A2748">
        <w:rPr>
          <w:rFonts w:ascii="Times New Roman" w:hAnsi="Times New Roman"/>
          <w:b/>
        </w:rPr>
        <w:t xml:space="preserve">nie </w:t>
      </w:r>
      <w:r w:rsidR="0010170D" w:rsidRPr="003A2748">
        <w:rPr>
          <w:rFonts w:ascii="Times New Roman" w:hAnsi="Times New Roman"/>
          <w:b/>
        </w:rPr>
        <w:t>z</w:t>
      </w:r>
      <w:r w:rsidRPr="003A2748">
        <w:rPr>
          <w:rFonts w:ascii="Times New Roman" w:hAnsi="Times New Roman"/>
          <w:b/>
        </w:rPr>
        <w:t>mieni</w:t>
      </w:r>
      <w:r w:rsidRPr="003A2748">
        <w:rPr>
          <w:rFonts w:ascii="Times New Roman" w:hAnsi="Times New Roman"/>
        </w:rPr>
        <w:t xml:space="preserve"> wartości kary umownej wskazanej w par. 6.1 z 2% </w:t>
      </w:r>
      <w:r w:rsidRPr="003A2748">
        <w:rPr>
          <w:rFonts w:ascii="Times New Roman" w:hAnsi="Times New Roman"/>
          <w:bCs/>
        </w:rPr>
        <w:t>wartości brutto niedostarczonego towaru (w obu miejscach w par. 6.1) do wartości max. 0,2%.</w:t>
      </w:r>
    </w:p>
    <w:p w:rsidR="003A2748" w:rsidRDefault="003A2748" w:rsidP="003A2748">
      <w:pPr>
        <w:spacing w:after="0" w:line="360" w:lineRule="auto"/>
        <w:jc w:val="both"/>
        <w:rPr>
          <w:rFonts w:ascii="Times New Roman" w:hAnsi="Times New Roman"/>
          <w:b/>
        </w:rPr>
      </w:pPr>
    </w:p>
    <w:p w:rsidR="005A71F3" w:rsidRPr="003A2748" w:rsidRDefault="005A71F3" w:rsidP="003A2748">
      <w:pPr>
        <w:spacing w:after="0" w:line="360" w:lineRule="auto"/>
        <w:jc w:val="both"/>
        <w:rPr>
          <w:rFonts w:ascii="Times New Roman" w:hAnsi="Times New Roman"/>
          <w:b/>
        </w:rPr>
      </w:pPr>
      <w:r w:rsidRPr="003A2748">
        <w:rPr>
          <w:rFonts w:ascii="Times New Roman" w:hAnsi="Times New Roman"/>
          <w:b/>
        </w:rPr>
        <w:t>Pytanie 4</w:t>
      </w:r>
    </w:p>
    <w:p w:rsidR="002F78FC" w:rsidRPr="003A2748" w:rsidRDefault="002F78FC" w:rsidP="003A2748">
      <w:pPr>
        <w:spacing w:after="0" w:line="360" w:lineRule="auto"/>
        <w:jc w:val="both"/>
        <w:rPr>
          <w:rFonts w:ascii="Times New Roman" w:hAnsi="Times New Roman"/>
        </w:rPr>
      </w:pPr>
      <w:r w:rsidRPr="003A2748">
        <w:rPr>
          <w:rFonts w:ascii="Times New Roman" w:hAnsi="Times New Roman"/>
        </w:rPr>
        <w:t xml:space="preserve">Czy Zamawiający wyrazi zgodę na wydzielenie z części 3  </w:t>
      </w:r>
      <w:proofErr w:type="spellStart"/>
      <w:r w:rsidRPr="003A2748">
        <w:rPr>
          <w:rFonts w:ascii="Times New Roman" w:hAnsi="Times New Roman"/>
        </w:rPr>
        <w:t>poz</w:t>
      </w:r>
      <w:proofErr w:type="spellEnd"/>
      <w:r w:rsidRPr="003A2748">
        <w:rPr>
          <w:rFonts w:ascii="Times New Roman" w:hAnsi="Times New Roman"/>
        </w:rPr>
        <w:t xml:space="preserve"> nr 2 (</w:t>
      </w:r>
      <w:proofErr w:type="spellStart"/>
      <w:r w:rsidRPr="003A2748">
        <w:rPr>
          <w:rFonts w:ascii="Times New Roman" w:hAnsi="Times New Roman"/>
        </w:rPr>
        <w:t>Na</w:t>
      </w:r>
      <w:r w:rsidR="005A71F3" w:rsidRPr="003A2748">
        <w:rPr>
          <w:rFonts w:ascii="Times New Roman" w:hAnsi="Times New Roman"/>
        </w:rPr>
        <w:t>droparin</w:t>
      </w:r>
      <w:proofErr w:type="spellEnd"/>
      <w:r w:rsidR="005A71F3" w:rsidRPr="003A2748">
        <w:rPr>
          <w:rFonts w:ascii="Times New Roman" w:hAnsi="Times New Roman"/>
        </w:rPr>
        <w:t xml:space="preserve"> 2850 </w:t>
      </w:r>
      <w:proofErr w:type="spellStart"/>
      <w:r w:rsidR="005A71F3" w:rsidRPr="003A2748">
        <w:rPr>
          <w:rFonts w:ascii="Times New Roman" w:hAnsi="Times New Roman"/>
        </w:rPr>
        <w:t>jm</w:t>
      </w:r>
      <w:proofErr w:type="spellEnd"/>
      <w:r w:rsidR="005A71F3" w:rsidRPr="003A2748">
        <w:rPr>
          <w:rFonts w:ascii="Times New Roman" w:hAnsi="Times New Roman"/>
        </w:rPr>
        <w:t>/0,3 ml?</w:t>
      </w:r>
    </w:p>
    <w:p w:rsidR="005A71F3" w:rsidRPr="003A2748" w:rsidRDefault="005A71F3" w:rsidP="003A2748">
      <w:pPr>
        <w:spacing w:after="0" w:line="360" w:lineRule="auto"/>
        <w:jc w:val="both"/>
        <w:rPr>
          <w:rFonts w:ascii="Times New Roman" w:hAnsi="Times New Roman"/>
          <w:b/>
        </w:rPr>
      </w:pPr>
      <w:r w:rsidRPr="003A2748">
        <w:rPr>
          <w:rFonts w:ascii="Times New Roman" w:hAnsi="Times New Roman"/>
          <w:b/>
        </w:rPr>
        <w:t>Odpowiedź</w:t>
      </w:r>
    </w:p>
    <w:p w:rsidR="005A71F3" w:rsidRPr="003A2748" w:rsidRDefault="005A71F3" w:rsidP="003A2748">
      <w:pPr>
        <w:spacing w:after="0" w:line="360" w:lineRule="auto"/>
        <w:jc w:val="both"/>
        <w:rPr>
          <w:rFonts w:ascii="Times New Roman" w:hAnsi="Times New Roman"/>
        </w:rPr>
      </w:pPr>
      <w:r w:rsidRPr="003A2748">
        <w:rPr>
          <w:rFonts w:ascii="Times New Roman" w:hAnsi="Times New Roman"/>
        </w:rPr>
        <w:t xml:space="preserve">Zamawiający </w:t>
      </w:r>
      <w:r w:rsidRPr="003A2748">
        <w:rPr>
          <w:rFonts w:ascii="Times New Roman" w:hAnsi="Times New Roman"/>
          <w:b/>
        </w:rPr>
        <w:t>nie wyraża zgody</w:t>
      </w:r>
      <w:r w:rsidRPr="003A2748">
        <w:rPr>
          <w:rFonts w:ascii="Times New Roman" w:hAnsi="Times New Roman"/>
        </w:rPr>
        <w:t xml:space="preserve"> na wy</w:t>
      </w:r>
      <w:r w:rsidR="00E7225D" w:rsidRPr="003A2748">
        <w:rPr>
          <w:rFonts w:ascii="Times New Roman" w:hAnsi="Times New Roman"/>
        </w:rPr>
        <w:t xml:space="preserve">dzielenie z części 3  </w:t>
      </w:r>
      <w:proofErr w:type="spellStart"/>
      <w:r w:rsidR="00E7225D" w:rsidRPr="003A2748">
        <w:rPr>
          <w:rFonts w:ascii="Times New Roman" w:hAnsi="Times New Roman"/>
        </w:rPr>
        <w:t>poz</w:t>
      </w:r>
      <w:proofErr w:type="spellEnd"/>
      <w:r w:rsidR="00E7225D" w:rsidRPr="003A2748">
        <w:rPr>
          <w:rFonts w:ascii="Times New Roman" w:hAnsi="Times New Roman"/>
        </w:rPr>
        <w:t xml:space="preserve"> nr 2 </w:t>
      </w:r>
      <w:proofErr w:type="spellStart"/>
      <w:r w:rsidRPr="003A2748">
        <w:rPr>
          <w:rFonts w:ascii="Times New Roman" w:hAnsi="Times New Roman"/>
        </w:rPr>
        <w:t>Nadroparin</w:t>
      </w:r>
      <w:proofErr w:type="spellEnd"/>
      <w:r w:rsidRPr="003A2748">
        <w:rPr>
          <w:rFonts w:ascii="Times New Roman" w:hAnsi="Times New Roman"/>
        </w:rPr>
        <w:t xml:space="preserve"> 2850 </w:t>
      </w:r>
      <w:proofErr w:type="spellStart"/>
      <w:r w:rsidRPr="003A2748">
        <w:rPr>
          <w:rFonts w:ascii="Times New Roman" w:hAnsi="Times New Roman"/>
        </w:rPr>
        <w:t>jm</w:t>
      </w:r>
      <w:proofErr w:type="spellEnd"/>
      <w:r w:rsidRPr="003A2748">
        <w:rPr>
          <w:rFonts w:ascii="Times New Roman" w:hAnsi="Times New Roman"/>
        </w:rPr>
        <w:t>/0,3 ml.</w:t>
      </w:r>
    </w:p>
    <w:p w:rsidR="003A2748" w:rsidRDefault="003A2748" w:rsidP="003A2748">
      <w:pPr>
        <w:spacing w:after="0" w:line="360" w:lineRule="auto"/>
        <w:jc w:val="both"/>
        <w:rPr>
          <w:rFonts w:ascii="Times New Roman" w:hAnsi="Times New Roman"/>
          <w:b/>
        </w:rPr>
      </w:pPr>
    </w:p>
    <w:p w:rsidR="005A71F3" w:rsidRPr="003A2748" w:rsidRDefault="005A71F3" w:rsidP="003A2748">
      <w:pPr>
        <w:spacing w:after="0" w:line="360" w:lineRule="auto"/>
        <w:jc w:val="both"/>
        <w:rPr>
          <w:rFonts w:ascii="Times New Roman" w:hAnsi="Times New Roman"/>
          <w:b/>
        </w:rPr>
      </w:pPr>
      <w:r w:rsidRPr="003A2748">
        <w:rPr>
          <w:rFonts w:ascii="Times New Roman" w:hAnsi="Times New Roman"/>
          <w:b/>
        </w:rPr>
        <w:t>Pytanie 5</w:t>
      </w:r>
    </w:p>
    <w:p w:rsidR="002F78FC" w:rsidRPr="003A2748" w:rsidRDefault="002F78FC" w:rsidP="003A2748">
      <w:pPr>
        <w:spacing w:after="0" w:line="360" w:lineRule="auto"/>
        <w:jc w:val="both"/>
        <w:rPr>
          <w:rFonts w:ascii="Times New Roman" w:hAnsi="Times New Roman"/>
        </w:rPr>
      </w:pPr>
      <w:r w:rsidRPr="003A2748">
        <w:rPr>
          <w:rFonts w:ascii="Times New Roman" w:hAnsi="Times New Roman"/>
        </w:rPr>
        <w:t xml:space="preserve">W przypadku  negatywnej odpowiedzi na w/w pytanie  - czy ze względów ekonomicznych </w:t>
      </w:r>
      <w:r w:rsidR="003A2748">
        <w:rPr>
          <w:rFonts w:ascii="Times New Roman" w:hAnsi="Times New Roman"/>
        </w:rPr>
        <w:br/>
      </w:r>
      <w:r w:rsidRPr="003A2748">
        <w:rPr>
          <w:rFonts w:ascii="Times New Roman" w:hAnsi="Times New Roman"/>
        </w:rPr>
        <w:t xml:space="preserve">w części 3 </w:t>
      </w:r>
      <w:proofErr w:type="spellStart"/>
      <w:r w:rsidRPr="003A2748">
        <w:rPr>
          <w:rFonts w:ascii="Times New Roman" w:hAnsi="Times New Roman"/>
        </w:rPr>
        <w:t>poz</w:t>
      </w:r>
      <w:proofErr w:type="spellEnd"/>
      <w:r w:rsidRPr="003A2748">
        <w:rPr>
          <w:rFonts w:ascii="Times New Roman" w:hAnsi="Times New Roman"/>
        </w:rPr>
        <w:t xml:space="preserve"> nr 2, Zamawiający wyrazi zgodę na zamianę 92 opakowań </w:t>
      </w:r>
      <w:proofErr w:type="spellStart"/>
      <w:r w:rsidRPr="003A2748">
        <w:rPr>
          <w:rFonts w:ascii="Times New Roman" w:hAnsi="Times New Roman"/>
        </w:rPr>
        <w:t>Nadroparin</w:t>
      </w:r>
      <w:proofErr w:type="spellEnd"/>
      <w:r w:rsidRPr="003A2748">
        <w:rPr>
          <w:rFonts w:ascii="Times New Roman" w:hAnsi="Times New Roman"/>
        </w:rPr>
        <w:t xml:space="preserve"> 2850 </w:t>
      </w:r>
      <w:proofErr w:type="spellStart"/>
      <w:r w:rsidRPr="003A2748">
        <w:rPr>
          <w:rFonts w:ascii="Times New Roman" w:hAnsi="Times New Roman"/>
        </w:rPr>
        <w:t>jm</w:t>
      </w:r>
      <w:proofErr w:type="spellEnd"/>
      <w:r w:rsidRPr="003A2748">
        <w:rPr>
          <w:rFonts w:ascii="Times New Roman" w:hAnsi="Times New Roman"/>
        </w:rPr>
        <w:t xml:space="preserve">/0,3 ml x 10 </w:t>
      </w:r>
      <w:proofErr w:type="spellStart"/>
      <w:r w:rsidRPr="003A2748">
        <w:rPr>
          <w:rFonts w:ascii="Times New Roman" w:hAnsi="Times New Roman"/>
        </w:rPr>
        <w:t>amp.strz</w:t>
      </w:r>
      <w:proofErr w:type="spellEnd"/>
      <w:r w:rsidRPr="003A2748">
        <w:rPr>
          <w:rFonts w:ascii="Times New Roman" w:hAnsi="Times New Roman"/>
        </w:rPr>
        <w:t xml:space="preserve">., na postać wielodawkową </w:t>
      </w:r>
      <w:proofErr w:type="spellStart"/>
      <w:r w:rsidRPr="003A2748">
        <w:rPr>
          <w:rFonts w:ascii="Times New Roman" w:hAnsi="Times New Roman"/>
        </w:rPr>
        <w:t>Nadroparine</w:t>
      </w:r>
      <w:proofErr w:type="spellEnd"/>
      <w:r w:rsidRPr="003A2748">
        <w:rPr>
          <w:rFonts w:ascii="Times New Roman" w:hAnsi="Times New Roman"/>
        </w:rPr>
        <w:t xml:space="preserve"> </w:t>
      </w:r>
      <w:proofErr w:type="spellStart"/>
      <w:r w:rsidRPr="003A2748">
        <w:rPr>
          <w:rFonts w:ascii="Times New Roman" w:hAnsi="Times New Roman"/>
        </w:rPr>
        <w:t>Calcium</w:t>
      </w:r>
      <w:proofErr w:type="spellEnd"/>
      <w:r w:rsidRPr="003A2748">
        <w:rPr>
          <w:rFonts w:ascii="Times New Roman" w:hAnsi="Times New Roman"/>
        </w:rPr>
        <w:t xml:space="preserve"> czyli FRAXIPARINE MULTI </w:t>
      </w:r>
      <w:proofErr w:type="spellStart"/>
      <w:r w:rsidRPr="003A2748">
        <w:rPr>
          <w:rFonts w:ascii="Times New Roman" w:hAnsi="Times New Roman"/>
        </w:rPr>
        <w:t>inj</w:t>
      </w:r>
      <w:proofErr w:type="spellEnd"/>
      <w:r w:rsidRPr="003A2748">
        <w:rPr>
          <w:rFonts w:ascii="Times New Roman" w:hAnsi="Times New Roman"/>
        </w:rPr>
        <w:t xml:space="preserve"> 9500jm/ml x10f a 5ml (w ilości 6 opakowań) + STRZYKAWKA KD-JECTIII 1ml +igła 25G x100 </w:t>
      </w:r>
      <w:r w:rsidR="003A2748">
        <w:rPr>
          <w:rFonts w:ascii="Times New Roman" w:hAnsi="Times New Roman"/>
        </w:rPr>
        <w:br/>
      </w:r>
      <w:r w:rsidRPr="003A2748">
        <w:rPr>
          <w:rFonts w:ascii="Times New Roman" w:hAnsi="Times New Roman"/>
        </w:rPr>
        <w:t xml:space="preserve">(w ilości 6 opakowań) + MINI SPIKE V X 1 </w:t>
      </w:r>
      <w:proofErr w:type="spellStart"/>
      <w:r w:rsidRPr="003A2748">
        <w:rPr>
          <w:rFonts w:ascii="Times New Roman" w:hAnsi="Times New Roman"/>
        </w:rPr>
        <w:t>szt</w:t>
      </w:r>
      <w:proofErr w:type="spellEnd"/>
      <w:r w:rsidRPr="003A2748">
        <w:rPr>
          <w:rFonts w:ascii="Times New Roman" w:hAnsi="Times New Roman"/>
        </w:rPr>
        <w:t xml:space="preserve"> (w ilości 60 </w:t>
      </w:r>
      <w:proofErr w:type="spellStart"/>
      <w:r w:rsidRPr="003A2748">
        <w:rPr>
          <w:rFonts w:ascii="Times New Roman" w:hAnsi="Times New Roman"/>
        </w:rPr>
        <w:t>szt</w:t>
      </w:r>
      <w:proofErr w:type="spellEnd"/>
      <w:r w:rsidRPr="003A2748">
        <w:rPr>
          <w:rFonts w:ascii="Times New Roman" w:hAnsi="Times New Roman"/>
        </w:rPr>
        <w:t>)</w:t>
      </w:r>
    </w:p>
    <w:p w:rsidR="005A71F3" w:rsidRPr="003A2748" w:rsidRDefault="005A71F3" w:rsidP="003A2748">
      <w:pPr>
        <w:spacing w:after="0" w:line="360" w:lineRule="auto"/>
        <w:jc w:val="both"/>
        <w:rPr>
          <w:rFonts w:ascii="Times New Roman" w:hAnsi="Times New Roman"/>
          <w:b/>
        </w:rPr>
      </w:pPr>
      <w:r w:rsidRPr="003A2748">
        <w:rPr>
          <w:rFonts w:ascii="Times New Roman" w:hAnsi="Times New Roman"/>
          <w:b/>
        </w:rPr>
        <w:t>Odpowiedź</w:t>
      </w:r>
    </w:p>
    <w:p w:rsidR="005A71F3" w:rsidRPr="003A2748" w:rsidRDefault="005A71F3" w:rsidP="003A2748">
      <w:pPr>
        <w:spacing w:after="0" w:line="360" w:lineRule="auto"/>
        <w:jc w:val="both"/>
        <w:rPr>
          <w:rFonts w:ascii="Times New Roman" w:hAnsi="Times New Roman"/>
        </w:rPr>
      </w:pPr>
      <w:r w:rsidRPr="003A2748">
        <w:rPr>
          <w:rFonts w:ascii="Times New Roman" w:hAnsi="Times New Roman"/>
        </w:rPr>
        <w:t xml:space="preserve">Zamawiający </w:t>
      </w:r>
      <w:r w:rsidRPr="003A2748">
        <w:rPr>
          <w:rFonts w:ascii="Times New Roman" w:hAnsi="Times New Roman"/>
          <w:b/>
        </w:rPr>
        <w:t>nie wyraża zgody</w:t>
      </w:r>
      <w:r w:rsidRPr="003A2748">
        <w:rPr>
          <w:rFonts w:ascii="Times New Roman" w:hAnsi="Times New Roman"/>
        </w:rPr>
        <w:t xml:space="preserve"> na zamianę 92 opakowań </w:t>
      </w:r>
      <w:proofErr w:type="spellStart"/>
      <w:r w:rsidRPr="003A2748">
        <w:rPr>
          <w:rFonts w:ascii="Times New Roman" w:hAnsi="Times New Roman"/>
        </w:rPr>
        <w:t>Nadroparin</w:t>
      </w:r>
      <w:proofErr w:type="spellEnd"/>
      <w:r w:rsidRPr="003A2748">
        <w:rPr>
          <w:rFonts w:ascii="Times New Roman" w:hAnsi="Times New Roman"/>
        </w:rPr>
        <w:t xml:space="preserve"> 2850 </w:t>
      </w:r>
      <w:proofErr w:type="spellStart"/>
      <w:r w:rsidRPr="003A2748">
        <w:rPr>
          <w:rFonts w:ascii="Times New Roman" w:hAnsi="Times New Roman"/>
        </w:rPr>
        <w:t>jm</w:t>
      </w:r>
      <w:proofErr w:type="spellEnd"/>
      <w:r w:rsidRPr="003A2748">
        <w:rPr>
          <w:rFonts w:ascii="Times New Roman" w:hAnsi="Times New Roman"/>
        </w:rPr>
        <w:t xml:space="preserve">/0,3 ml x 10 </w:t>
      </w:r>
      <w:proofErr w:type="spellStart"/>
      <w:r w:rsidRPr="003A2748">
        <w:rPr>
          <w:rFonts w:ascii="Times New Roman" w:hAnsi="Times New Roman"/>
        </w:rPr>
        <w:t>amp.strz</w:t>
      </w:r>
      <w:proofErr w:type="spellEnd"/>
      <w:r w:rsidRPr="003A2748">
        <w:rPr>
          <w:rFonts w:ascii="Times New Roman" w:hAnsi="Times New Roman"/>
        </w:rPr>
        <w:t xml:space="preserve">., na postać wielodawkową </w:t>
      </w:r>
      <w:proofErr w:type="spellStart"/>
      <w:r w:rsidRPr="003A2748">
        <w:rPr>
          <w:rFonts w:ascii="Times New Roman" w:hAnsi="Times New Roman"/>
        </w:rPr>
        <w:t>Nadroparine</w:t>
      </w:r>
      <w:proofErr w:type="spellEnd"/>
      <w:r w:rsidRPr="003A2748">
        <w:rPr>
          <w:rFonts w:ascii="Times New Roman" w:hAnsi="Times New Roman"/>
        </w:rPr>
        <w:t xml:space="preserve"> </w:t>
      </w:r>
      <w:proofErr w:type="spellStart"/>
      <w:r w:rsidRPr="003A2748">
        <w:rPr>
          <w:rFonts w:ascii="Times New Roman" w:hAnsi="Times New Roman"/>
        </w:rPr>
        <w:t>Calcium</w:t>
      </w:r>
      <w:proofErr w:type="spellEnd"/>
      <w:r w:rsidRPr="003A2748">
        <w:rPr>
          <w:rFonts w:ascii="Times New Roman" w:hAnsi="Times New Roman"/>
        </w:rPr>
        <w:t xml:space="preserve"> czyli FRAXIPARINE MULTI </w:t>
      </w:r>
      <w:proofErr w:type="spellStart"/>
      <w:r w:rsidRPr="003A2748">
        <w:rPr>
          <w:rFonts w:ascii="Times New Roman" w:hAnsi="Times New Roman"/>
        </w:rPr>
        <w:t>inj</w:t>
      </w:r>
      <w:proofErr w:type="spellEnd"/>
      <w:r w:rsidRPr="003A2748">
        <w:rPr>
          <w:rFonts w:ascii="Times New Roman" w:hAnsi="Times New Roman"/>
        </w:rPr>
        <w:t xml:space="preserve"> 9500jm/ml x10f </w:t>
      </w:r>
      <w:r w:rsidR="003A2748">
        <w:rPr>
          <w:rFonts w:ascii="Times New Roman" w:hAnsi="Times New Roman"/>
        </w:rPr>
        <w:br/>
      </w:r>
      <w:r w:rsidRPr="003A2748">
        <w:rPr>
          <w:rFonts w:ascii="Times New Roman" w:hAnsi="Times New Roman"/>
        </w:rPr>
        <w:t xml:space="preserve">a 5ml (w ilości 6 opakowań) + STRZYKAWKA KD-JECTIII 1ml +igła 25G x100 (w ilości </w:t>
      </w:r>
      <w:r w:rsidR="00D34605">
        <w:rPr>
          <w:rFonts w:ascii="Times New Roman" w:hAnsi="Times New Roman"/>
        </w:rPr>
        <w:br/>
      </w:r>
      <w:r w:rsidRPr="003A2748">
        <w:rPr>
          <w:rFonts w:ascii="Times New Roman" w:hAnsi="Times New Roman"/>
        </w:rPr>
        <w:t xml:space="preserve">6 opakowań) + MINI SPIKE V X 1 </w:t>
      </w:r>
      <w:proofErr w:type="spellStart"/>
      <w:r w:rsidRPr="003A2748">
        <w:rPr>
          <w:rFonts w:ascii="Times New Roman" w:hAnsi="Times New Roman"/>
        </w:rPr>
        <w:t>szt</w:t>
      </w:r>
      <w:proofErr w:type="spellEnd"/>
      <w:r w:rsidRPr="003A2748">
        <w:rPr>
          <w:rFonts w:ascii="Times New Roman" w:hAnsi="Times New Roman"/>
        </w:rPr>
        <w:t xml:space="preserve"> (w ilości 60 </w:t>
      </w:r>
      <w:proofErr w:type="spellStart"/>
      <w:r w:rsidRPr="003A2748">
        <w:rPr>
          <w:rFonts w:ascii="Times New Roman" w:hAnsi="Times New Roman"/>
        </w:rPr>
        <w:t>szt</w:t>
      </w:r>
      <w:proofErr w:type="spellEnd"/>
      <w:r w:rsidRPr="003A2748">
        <w:rPr>
          <w:rFonts w:ascii="Times New Roman" w:hAnsi="Times New Roman"/>
        </w:rPr>
        <w:t>)</w:t>
      </w:r>
    </w:p>
    <w:p w:rsidR="003A2748" w:rsidRDefault="003A2748" w:rsidP="003A2748">
      <w:pPr>
        <w:spacing w:after="0" w:line="360" w:lineRule="auto"/>
        <w:jc w:val="both"/>
        <w:rPr>
          <w:rFonts w:ascii="Times New Roman" w:hAnsi="Times New Roman"/>
          <w:b/>
        </w:rPr>
      </w:pPr>
    </w:p>
    <w:p w:rsidR="005A71F3" w:rsidRPr="003A2748" w:rsidRDefault="005A71F3" w:rsidP="003A2748">
      <w:pPr>
        <w:spacing w:after="0" w:line="360" w:lineRule="auto"/>
        <w:jc w:val="both"/>
        <w:rPr>
          <w:rFonts w:ascii="Times New Roman" w:hAnsi="Times New Roman"/>
          <w:b/>
        </w:rPr>
      </w:pPr>
      <w:r w:rsidRPr="003A2748">
        <w:rPr>
          <w:rFonts w:ascii="Times New Roman" w:hAnsi="Times New Roman"/>
          <w:b/>
        </w:rPr>
        <w:t>Pytanie 6</w:t>
      </w:r>
    </w:p>
    <w:p w:rsidR="005A71F3" w:rsidRPr="003A2748" w:rsidRDefault="005A71F3" w:rsidP="003A2748">
      <w:pPr>
        <w:spacing w:after="0" w:line="360" w:lineRule="auto"/>
        <w:jc w:val="both"/>
        <w:rPr>
          <w:rFonts w:ascii="Times New Roman" w:hAnsi="Times New Roman"/>
        </w:rPr>
      </w:pPr>
      <w:r w:rsidRPr="003A2748">
        <w:rPr>
          <w:rFonts w:ascii="Times New Roman" w:hAnsi="Times New Roman"/>
        </w:rPr>
        <w:t xml:space="preserve">Czy </w:t>
      </w:r>
      <w:r w:rsidR="002F78FC" w:rsidRPr="003A2748">
        <w:rPr>
          <w:rFonts w:ascii="Times New Roman" w:hAnsi="Times New Roman"/>
        </w:rPr>
        <w:t>Zamawiający wydzieli do osobnej Części produkt z Części 20 poz. 10 i dopuści:</w:t>
      </w:r>
      <w:r w:rsidR="00E7225D" w:rsidRPr="003A2748">
        <w:rPr>
          <w:rFonts w:ascii="Times New Roman" w:hAnsi="Times New Roman"/>
        </w:rPr>
        <w:t xml:space="preserve"> </w:t>
      </w:r>
      <w:r w:rsidR="002F78FC" w:rsidRPr="003A2748">
        <w:rPr>
          <w:rFonts w:ascii="Times New Roman" w:hAnsi="Times New Roman"/>
        </w:rPr>
        <w:t xml:space="preserve">Gazik jałowy </w:t>
      </w:r>
      <w:r w:rsidR="00D34605">
        <w:rPr>
          <w:rFonts w:ascii="Times New Roman" w:hAnsi="Times New Roman"/>
        </w:rPr>
        <w:br/>
      </w:r>
      <w:r w:rsidR="002F78FC" w:rsidRPr="003A2748">
        <w:rPr>
          <w:rFonts w:ascii="Times New Roman" w:hAnsi="Times New Roman"/>
        </w:rPr>
        <w:t>z wysokogatunkowej włókniny 70g/m2 wiskozowo-poliestrowo-celulozowej, nasączony 70% alkoholem izopropylowym, rozmiar złożonego gazika: 4x4,5cm, a rozłożonego 9x12 cm?</w:t>
      </w:r>
      <w:r w:rsidR="00E7225D" w:rsidRPr="003A2748">
        <w:rPr>
          <w:rFonts w:ascii="Times New Roman" w:hAnsi="Times New Roman"/>
        </w:rPr>
        <w:t xml:space="preserve"> L</w:t>
      </w:r>
      <w:r w:rsidR="002F78FC" w:rsidRPr="003A2748">
        <w:rPr>
          <w:rFonts w:ascii="Times New Roman" w:hAnsi="Times New Roman"/>
        </w:rPr>
        <w:t>ub</w:t>
      </w:r>
      <w:r w:rsidR="00E7225D" w:rsidRPr="003A2748">
        <w:rPr>
          <w:rFonts w:ascii="Times New Roman" w:hAnsi="Times New Roman"/>
        </w:rPr>
        <w:t xml:space="preserve"> </w:t>
      </w:r>
      <w:r w:rsidR="002F78FC" w:rsidRPr="003A2748">
        <w:rPr>
          <w:rFonts w:ascii="Times New Roman" w:hAnsi="Times New Roman"/>
        </w:rPr>
        <w:t>Gazik jałowy z wysokogatunkowej włók</w:t>
      </w:r>
      <w:r w:rsidR="00E7225D" w:rsidRPr="003A2748">
        <w:rPr>
          <w:rFonts w:ascii="Times New Roman" w:hAnsi="Times New Roman"/>
        </w:rPr>
        <w:t xml:space="preserve">niny 70g/m2 </w:t>
      </w:r>
      <w:r w:rsidR="002F78FC" w:rsidRPr="003A2748">
        <w:rPr>
          <w:rFonts w:ascii="Times New Roman" w:hAnsi="Times New Roman"/>
        </w:rPr>
        <w:t>wiskozowo-poliestrowo-celulo</w:t>
      </w:r>
      <w:r w:rsidR="00E7225D" w:rsidRPr="003A2748">
        <w:rPr>
          <w:rFonts w:ascii="Times New Roman" w:hAnsi="Times New Roman"/>
        </w:rPr>
        <w:t xml:space="preserve">zowej, nasączony 70% alkoholem </w:t>
      </w:r>
      <w:r w:rsidR="002F78FC" w:rsidRPr="003A2748">
        <w:rPr>
          <w:rFonts w:ascii="Times New Roman" w:hAnsi="Times New Roman"/>
        </w:rPr>
        <w:t>izopropylowym, rozmiar złożonego gazika: 4x4,5cm, a rozłożonego 12x12,5 cm?</w:t>
      </w:r>
    </w:p>
    <w:p w:rsidR="0055706A" w:rsidRPr="003A2748" w:rsidRDefault="0055706A" w:rsidP="003A2748">
      <w:pPr>
        <w:spacing w:after="0" w:line="360" w:lineRule="auto"/>
        <w:jc w:val="both"/>
        <w:rPr>
          <w:rFonts w:ascii="Times New Roman" w:hAnsi="Times New Roman"/>
          <w:b/>
        </w:rPr>
      </w:pPr>
      <w:r w:rsidRPr="003A2748">
        <w:rPr>
          <w:rFonts w:ascii="Times New Roman" w:hAnsi="Times New Roman"/>
          <w:b/>
        </w:rPr>
        <w:t>Odpowiedź</w:t>
      </w:r>
    </w:p>
    <w:p w:rsidR="0055706A" w:rsidRPr="003A2748" w:rsidRDefault="0055706A" w:rsidP="003A2748">
      <w:pPr>
        <w:spacing w:after="0" w:line="360" w:lineRule="auto"/>
        <w:jc w:val="both"/>
        <w:rPr>
          <w:rFonts w:ascii="Times New Roman" w:hAnsi="Times New Roman"/>
        </w:rPr>
      </w:pPr>
      <w:r w:rsidRPr="003A2748">
        <w:rPr>
          <w:rFonts w:ascii="Times New Roman" w:hAnsi="Times New Roman"/>
        </w:rPr>
        <w:t xml:space="preserve">Zamawiający </w:t>
      </w:r>
      <w:r w:rsidRPr="003A2748">
        <w:rPr>
          <w:rFonts w:ascii="Times New Roman" w:hAnsi="Times New Roman"/>
          <w:b/>
        </w:rPr>
        <w:t>nie wydzieli</w:t>
      </w:r>
      <w:r w:rsidRPr="003A2748">
        <w:rPr>
          <w:rFonts w:ascii="Times New Roman" w:hAnsi="Times New Roman"/>
        </w:rPr>
        <w:t xml:space="preserve"> do osobnej Części produkt z Części 20 poz. 10.</w:t>
      </w:r>
    </w:p>
    <w:p w:rsidR="0055706A" w:rsidRPr="003A2748" w:rsidRDefault="0055706A" w:rsidP="003A2748">
      <w:pPr>
        <w:spacing w:after="0" w:line="360" w:lineRule="auto"/>
        <w:jc w:val="both"/>
        <w:rPr>
          <w:rFonts w:ascii="Times New Roman" w:hAnsi="Times New Roman"/>
        </w:rPr>
      </w:pPr>
      <w:r w:rsidRPr="003A2748">
        <w:rPr>
          <w:rFonts w:ascii="Times New Roman" w:hAnsi="Times New Roman"/>
        </w:rPr>
        <w:t xml:space="preserve">Zamawiający </w:t>
      </w:r>
      <w:r w:rsidRPr="003A2748">
        <w:rPr>
          <w:rFonts w:ascii="Times New Roman" w:hAnsi="Times New Roman"/>
          <w:b/>
        </w:rPr>
        <w:t>dopuści:</w:t>
      </w:r>
      <w:r w:rsidRPr="003A2748">
        <w:rPr>
          <w:rFonts w:ascii="Times New Roman" w:hAnsi="Times New Roman"/>
        </w:rPr>
        <w:t xml:space="preserve"> Gazik jałowy z wysokogatunkowej włókniny 70g/m2 </w:t>
      </w:r>
      <w:r w:rsidRPr="003A2748">
        <w:rPr>
          <w:rFonts w:ascii="Times New Roman" w:hAnsi="Times New Roman"/>
        </w:rPr>
        <w:br/>
        <w:t>wiskozowo-poliestrowo-celulozowej, nasączony 70% alkoholem izopropylowym, rozmiar złożonego gazika: 4x4,5cm, a rozłożonego 12x12,5 cm.</w:t>
      </w:r>
    </w:p>
    <w:p w:rsidR="009E014E" w:rsidRDefault="009E014E" w:rsidP="003A2748">
      <w:pPr>
        <w:spacing w:after="0" w:line="360" w:lineRule="auto"/>
        <w:jc w:val="both"/>
        <w:rPr>
          <w:rFonts w:ascii="Times New Roman" w:hAnsi="Times New Roman"/>
          <w:b/>
        </w:rPr>
      </w:pPr>
    </w:p>
    <w:p w:rsidR="005A71F3" w:rsidRPr="003A2748" w:rsidRDefault="002F78FC" w:rsidP="003A2748">
      <w:pPr>
        <w:spacing w:after="0" w:line="360" w:lineRule="auto"/>
        <w:jc w:val="both"/>
        <w:rPr>
          <w:rFonts w:ascii="Times New Roman" w:hAnsi="Times New Roman"/>
          <w:b/>
        </w:rPr>
      </w:pPr>
      <w:r w:rsidRPr="003A2748">
        <w:rPr>
          <w:rFonts w:ascii="Times New Roman" w:hAnsi="Times New Roman"/>
          <w:b/>
        </w:rPr>
        <w:t>Pytanie</w:t>
      </w:r>
      <w:r w:rsidR="0055706A" w:rsidRPr="003A2748">
        <w:rPr>
          <w:rFonts w:ascii="Times New Roman" w:hAnsi="Times New Roman"/>
          <w:b/>
        </w:rPr>
        <w:t xml:space="preserve"> 7</w:t>
      </w:r>
    </w:p>
    <w:p w:rsidR="00663852" w:rsidRPr="003A2748" w:rsidRDefault="002F78FC" w:rsidP="003A2748">
      <w:pPr>
        <w:spacing w:after="0" w:line="360" w:lineRule="auto"/>
        <w:jc w:val="both"/>
        <w:rPr>
          <w:rFonts w:ascii="Times New Roman" w:hAnsi="Times New Roman"/>
        </w:rPr>
      </w:pPr>
      <w:r w:rsidRPr="003A2748">
        <w:rPr>
          <w:rFonts w:ascii="Times New Roman" w:hAnsi="Times New Roman"/>
        </w:rPr>
        <w:t>Czy Zamawiający wydzieli do osobnej Części produkt z Części 44 poz. 5 i dopuści:</w:t>
      </w:r>
      <w:r w:rsidR="00E7225D" w:rsidRPr="003A2748">
        <w:rPr>
          <w:rFonts w:ascii="Times New Roman" w:hAnsi="Times New Roman"/>
        </w:rPr>
        <w:t xml:space="preserve"> </w:t>
      </w:r>
      <w:r w:rsidRPr="003A2748">
        <w:rPr>
          <w:rFonts w:ascii="Times New Roman" w:hAnsi="Times New Roman"/>
        </w:rPr>
        <w:t>Chusteczki bezalkoholowe na bazie czwartorzę</w:t>
      </w:r>
      <w:r w:rsidR="0055706A" w:rsidRPr="003A2748">
        <w:rPr>
          <w:rFonts w:ascii="Times New Roman" w:hAnsi="Times New Roman"/>
        </w:rPr>
        <w:t xml:space="preserve">dowych związków amonowych </w:t>
      </w:r>
      <w:r w:rsidRPr="003A2748">
        <w:rPr>
          <w:rFonts w:ascii="Times New Roman" w:hAnsi="Times New Roman"/>
        </w:rPr>
        <w:t>przeznaczone do mycia i szybkiej d</w:t>
      </w:r>
      <w:r w:rsidR="0055706A" w:rsidRPr="003A2748">
        <w:rPr>
          <w:rFonts w:ascii="Times New Roman" w:hAnsi="Times New Roman"/>
        </w:rPr>
        <w:t xml:space="preserve">ezynfekcji powierzchni sprzętu </w:t>
      </w:r>
      <w:r w:rsidRPr="003A2748">
        <w:rPr>
          <w:rFonts w:ascii="Times New Roman" w:hAnsi="Times New Roman"/>
        </w:rPr>
        <w:t>medycznego wrażliwego na działanie alkoholu.</w:t>
      </w:r>
      <w:r w:rsidR="0055706A" w:rsidRPr="003A2748">
        <w:rPr>
          <w:rFonts w:ascii="Times New Roman" w:hAnsi="Times New Roman"/>
        </w:rPr>
        <w:t xml:space="preserve"> Przeznaczone do dezynfekcji </w:t>
      </w:r>
      <w:r w:rsidRPr="003A2748">
        <w:rPr>
          <w:rFonts w:ascii="Times New Roman" w:hAnsi="Times New Roman"/>
        </w:rPr>
        <w:t xml:space="preserve">powierzchni sprzętu medycznego ze szkła, </w:t>
      </w:r>
      <w:r w:rsidR="0055706A" w:rsidRPr="003A2748">
        <w:rPr>
          <w:rFonts w:ascii="Times New Roman" w:hAnsi="Times New Roman"/>
        </w:rPr>
        <w:t xml:space="preserve">porcelany, metalu, gumy, tworzyw </w:t>
      </w:r>
      <w:r w:rsidRPr="003A2748">
        <w:rPr>
          <w:rFonts w:ascii="Times New Roman" w:hAnsi="Times New Roman"/>
        </w:rPr>
        <w:t>sztucznych, szkła akrylowego. Do zastos</w:t>
      </w:r>
      <w:r w:rsidR="0055706A" w:rsidRPr="003A2748">
        <w:rPr>
          <w:rFonts w:ascii="Times New Roman" w:hAnsi="Times New Roman"/>
        </w:rPr>
        <w:t xml:space="preserve">owania na oddziale intensywnej </w:t>
      </w:r>
      <w:r w:rsidRPr="003A2748">
        <w:rPr>
          <w:rFonts w:ascii="Times New Roman" w:hAnsi="Times New Roman"/>
        </w:rPr>
        <w:t>terapii, blokach operacyjnych, do de</w:t>
      </w:r>
      <w:r w:rsidR="0055706A" w:rsidRPr="003A2748">
        <w:rPr>
          <w:rFonts w:ascii="Times New Roman" w:hAnsi="Times New Roman"/>
        </w:rPr>
        <w:t>zynfekcji aparatury medycznej, sprzętu, foteli za</w:t>
      </w:r>
      <w:r w:rsidRPr="003A2748">
        <w:rPr>
          <w:rFonts w:ascii="Times New Roman" w:hAnsi="Times New Roman"/>
        </w:rPr>
        <w:t>biegowych, lamp, inkuba</w:t>
      </w:r>
      <w:r w:rsidR="0055706A" w:rsidRPr="003A2748">
        <w:rPr>
          <w:rFonts w:ascii="Times New Roman" w:hAnsi="Times New Roman"/>
        </w:rPr>
        <w:t xml:space="preserve">torów. Bez zawartości </w:t>
      </w:r>
      <w:r w:rsidR="0055706A" w:rsidRPr="003A2748">
        <w:rPr>
          <w:rFonts w:ascii="Times New Roman" w:hAnsi="Times New Roman"/>
        </w:rPr>
        <w:lastRenderedPageBreak/>
        <w:t>aldehydów</w:t>
      </w:r>
      <w:r w:rsidR="00663852" w:rsidRPr="003A2748">
        <w:rPr>
          <w:rFonts w:ascii="Times New Roman" w:hAnsi="Times New Roman"/>
        </w:rPr>
        <w:t xml:space="preserve"> </w:t>
      </w:r>
      <w:r w:rsidRPr="003A2748">
        <w:rPr>
          <w:rFonts w:ascii="Times New Roman" w:hAnsi="Times New Roman"/>
        </w:rPr>
        <w:t>i fosforanów, nie odbarwiają dezynfekowanych powierzchni. Spe</w:t>
      </w:r>
      <w:r w:rsidR="0055706A" w:rsidRPr="003A2748">
        <w:rPr>
          <w:rFonts w:ascii="Times New Roman" w:hAnsi="Times New Roman"/>
        </w:rPr>
        <w:t xml:space="preserve">ktrum </w:t>
      </w:r>
      <w:r w:rsidRPr="003A2748">
        <w:rPr>
          <w:rFonts w:ascii="Times New Roman" w:hAnsi="Times New Roman"/>
        </w:rPr>
        <w:t xml:space="preserve">działania: </w:t>
      </w:r>
      <w:r w:rsidR="00D34605">
        <w:rPr>
          <w:rFonts w:ascii="Times New Roman" w:hAnsi="Times New Roman"/>
        </w:rPr>
        <w:br/>
      </w:r>
      <w:r w:rsidRPr="003A2748">
        <w:rPr>
          <w:rFonts w:ascii="Times New Roman" w:hAnsi="Times New Roman"/>
        </w:rPr>
        <w:t>B (w tym MRSA) w czasie 1 minu</w:t>
      </w:r>
      <w:r w:rsidR="0055706A" w:rsidRPr="003A2748">
        <w:rPr>
          <w:rFonts w:ascii="Times New Roman" w:hAnsi="Times New Roman"/>
        </w:rPr>
        <w:t xml:space="preserve">ty, F (C. </w:t>
      </w:r>
      <w:proofErr w:type="spellStart"/>
      <w:r w:rsidR="0055706A" w:rsidRPr="003A2748">
        <w:rPr>
          <w:rFonts w:ascii="Times New Roman" w:hAnsi="Times New Roman"/>
        </w:rPr>
        <w:t>albicans</w:t>
      </w:r>
      <w:proofErr w:type="spellEnd"/>
      <w:r w:rsidR="0055706A" w:rsidRPr="003A2748">
        <w:rPr>
          <w:rFonts w:ascii="Times New Roman" w:hAnsi="Times New Roman"/>
        </w:rPr>
        <w:t xml:space="preserve">) w czasie 1 </w:t>
      </w:r>
      <w:r w:rsidRPr="003A2748">
        <w:rPr>
          <w:rFonts w:ascii="Times New Roman" w:hAnsi="Times New Roman"/>
        </w:rPr>
        <w:t>minuty, V (HBV, HCV, HDV, wirus grypy A,</w:t>
      </w:r>
      <w:r w:rsidR="0055706A" w:rsidRPr="003A2748">
        <w:rPr>
          <w:rFonts w:ascii="Times New Roman" w:hAnsi="Times New Roman"/>
        </w:rPr>
        <w:t xml:space="preserve">B,C, </w:t>
      </w:r>
      <w:proofErr w:type="spellStart"/>
      <w:r w:rsidR="0055706A" w:rsidRPr="003A2748">
        <w:rPr>
          <w:rFonts w:ascii="Times New Roman" w:hAnsi="Times New Roman"/>
        </w:rPr>
        <w:t>Vaccinia</w:t>
      </w:r>
      <w:proofErr w:type="spellEnd"/>
      <w:r w:rsidR="0055706A" w:rsidRPr="003A2748">
        <w:rPr>
          <w:rFonts w:ascii="Times New Roman" w:hAnsi="Times New Roman"/>
        </w:rPr>
        <w:t xml:space="preserve">, Rota w czasie 1 </w:t>
      </w:r>
      <w:r w:rsidRPr="003A2748">
        <w:rPr>
          <w:rFonts w:ascii="Times New Roman" w:hAnsi="Times New Roman"/>
        </w:rPr>
        <w:t>minuty, Noro w czasie 30 minut, wymiar chusteczki 17x23cm, 100 sztuk w opakowaniu typu tuba?</w:t>
      </w:r>
      <w:r w:rsidR="0055706A" w:rsidRPr="003A2748">
        <w:rPr>
          <w:rFonts w:ascii="Times New Roman" w:hAnsi="Times New Roman"/>
        </w:rPr>
        <w:t xml:space="preserve"> </w:t>
      </w:r>
      <w:r w:rsidR="00E7225D" w:rsidRPr="003A2748">
        <w:rPr>
          <w:rFonts w:ascii="Times New Roman" w:hAnsi="Times New Roman"/>
        </w:rPr>
        <w:t>L</w:t>
      </w:r>
      <w:r w:rsidRPr="003A2748">
        <w:rPr>
          <w:rFonts w:ascii="Times New Roman" w:hAnsi="Times New Roman"/>
        </w:rPr>
        <w:t>ub</w:t>
      </w:r>
      <w:r w:rsidR="00E7225D" w:rsidRPr="003A2748">
        <w:rPr>
          <w:rFonts w:ascii="Times New Roman" w:hAnsi="Times New Roman"/>
        </w:rPr>
        <w:t xml:space="preserve"> </w:t>
      </w:r>
      <w:r w:rsidRPr="003A2748">
        <w:rPr>
          <w:rFonts w:ascii="Times New Roman" w:hAnsi="Times New Roman"/>
        </w:rPr>
        <w:t>Chustecz</w:t>
      </w:r>
      <w:r w:rsidR="0055706A" w:rsidRPr="003A2748">
        <w:rPr>
          <w:rFonts w:ascii="Times New Roman" w:hAnsi="Times New Roman"/>
        </w:rPr>
        <w:t xml:space="preserve">ki  </w:t>
      </w:r>
      <w:r w:rsidRPr="003A2748">
        <w:rPr>
          <w:rFonts w:ascii="Times New Roman" w:hAnsi="Times New Roman"/>
        </w:rPr>
        <w:t>bezalkoholowe na bazie czwartorzędowych z</w:t>
      </w:r>
      <w:r w:rsidR="0055706A" w:rsidRPr="003A2748">
        <w:rPr>
          <w:rFonts w:ascii="Times New Roman" w:hAnsi="Times New Roman"/>
        </w:rPr>
        <w:t xml:space="preserve">wiązków amonowych przeznaczone </w:t>
      </w:r>
      <w:r w:rsidRPr="003A2748">
        <w:rPr>
          <w:rFonts w:ascii="Times New Roman" w:hAnsi="Times New Roman"/>
        </w:rPr>
        <w:t>do mycia i szybkiej dezynfekcji powierzchni sprzętu medycznego wrażliwego na działanie alkoholu.</w:t>
      </w:r>
      <w:r w:rsidR="0055706A" w:rsidRPr="003A2748">
        <w:rPr>
          <w:rFonts w:ascii="Times New Roman" w:hAnsi="Times New Roman"/>
        </w:rPr>
        <w:t xml:space="preserve"> </w:t>
      </w:r>
      <w:r w:rsidRPr="003A2748">
        <w:rPr>
          <w:rFonts w:ascii="Times New Roman" w:hAnsi="Times New Roman"/>
        </w:rPr>
        <w:t>Przeznac</w:t>
      </w:r>
      <w:r w:rsidR="0055706A" w:rsidRPr="003A2748">
        <w:rPr>
          <w:rFonts w:ascii="Times New Roman" w:hAnsi="Times New Roman"/>
        </w:rPr>
        <w:t xml:space="preserve">zone do dezynfekcji powierzchni </w:t>
      </w:r>
      <w:r w:rsidRPr="003A2748">
        <w:rPr>
          <w:rFonts w:ascii="Times New Roman" w:hAnsi="Times New Roman"/>
        </w:rPr>
        <w:t>sprzętu medycznego ze szkła, porcelany, me</w:t>
      </w:r>
      <w:r w:rsidR="0055706A" w:rsidRPr="003A2748">
        <w:rPr>
          <w:rFonts w:ascii="Times New Roman" w:hAnsi="Times New Roman"/>
        </w:rPr>
        <w:t xml:space="preserve">talu, gumy, tworzy  </w:t>
      </w:r>
      <w:r w:rsidRPr="003A2748">
        <w:rPr>
          <w:rFonts w:ascii="Times New Roman" w:hAnsi="Times New Roman"/>
        </w:rPr>
        <w:t>sztucznych, szkła akrylowego. Do zastos</w:t>
      </w:r>
      <w:r w:rsidR="0055706A" w:rsidRPr="003A2748">
        <w:rPr>
          <w:rFonts w:ascii="Times New Roman" w:hAnsi="Times New Roman"/>
        </w:rPr>
        <w:t xml:space="preserve">owania na oddziale intensywnej  </w:t>
      </w:r>
      <w:r w:rsidRPr="003A2748">
        <w:rPr>
          <w:rFonts w:ascii="Times New Roman" w:hAnsi="Times New Roman"/>
        </w:rPr>
        <w:t>terapii, blokach operacyjnych, do de</w:t>
      </w:r>
      <w:r w:rsidR="0055706A" w:rsidRPr="003A2748">
        <w:rPr>
          <w:rFonts w:ascii="Times New Roman" w:hAnsi="Times New Roman"/>
        </w:rPr>
        <w:t>zynfekcji aparatury medycznej, sprzętu, foteli za</w:t>
      </w:r>
      <w:r w:rsidRPr="003A2748">
        <w:rPr>
          <w:rFonts w:ascii="Times New Roman" w:hAnsi="Times New Roman"/>
        </w:rPr>
        <w:t>biegowych, lamp, inkuba</w:t>
      </w:r>
      <w:r w:rsidR="0055706A" w:rsidRPr="003A2748">
        <w:rPr>
          <w:rFonts w:ascii="Times New Roman" w:hAnsi="Times New Roman"/>
        </w:rPr>
        <w:t xml:space="preserve">torów. Bez zawartości </w:t>
      </w:r>
      <w:proofErr w:type="spellStart"/>
      <w:r w:rsidR="0055706A" w:rsidRPr="003A2748">
        <w:rPr>
          <w:rFonts w:ascii="Times New Roman" w:hAnsi="Times New Roman"/>
        </w:rPr>
        <w:t>aldehydów</w:t>
      </w:r>
      <w:r w:rsidRPr="003A2748">
        <w:rPr>
          <w:rFonts w:ascii="Times New Roman" w:hAnsi="Times New Roman"/>
        </w:rPr>
        <w:t>i</w:t>
      </w:r>
      <w:proofErr w:type="spellEnd"/>
      <w:r w:rsidRPr="003A2748">
        <w:rPr>
          <w:rFonts w:ascii="Times New Roman" w:hAnsi="Times New Roman"/>
        </w:rPr>
        <w:t xml:space="preserve"> fosforanów, nie odbarw</w:t>
      </w:r>
      <w:r w:rsidR="0055706A" w:rsidRPr="003A2748">
        <w:rPr>
          <w:rFonts w:ascii="Times New Roman" w:hAnsi="Times New Roman"/>
        </w:rPr>
        <w:t xml:space="preserve">iają </w:t>
      </w:r>
      <w:r w:rsidRPr="003A2748">
        <w:rPr>
          <w:rFonts w:ascii="Times New Roman" w:hAnsi="Times New Roman"/>
        </w:rPr>
        <w:t>dezynfe</w:t>
      </w:r>
      <w:r w:rsidR="0055706A" w:rsidRPr="003A2748">
        <w:rPr>
          <w:rFonts w:ascii="Times New Roman" w:hAnsi="Times New Roman"/>
        </w:rPr>
        <w:t xml:space="preserve">kowanych powierzchni. Spektrum </w:t>
      </w:r>
      <w:r w:rsidRPr="003A2748">
        <w:rPr>
          <w:rFonts w:ascii="Times New Roman" w:hAnsi="Times New Roman"/>
        </w:rPr>
        <w:t xml:space="preserve">działania: B (w tym MRSA) w czasie </w:t>
      </w:r>
      <w:r w:rsidR="009E014E">
        <w:rPr>
          <w:rFonts w:ascii="Times New Roman" w:hAnsi="Times New Roman"/>
        </w:rPr>
        <w:br/>
      </w:r>
      <w:r w:rsidRPr="003A2748">
        <w:rPr>
          <w:rFonts w:ascii="Times New Roman" w:hAnsi="Times New Roman"/>
        </w:rPr>
        <w:t>1 minu</w:t>
      </w:r>
      <w:r w:rsidR="0055706A" w:rsidRPr="003A2748">
        <w:rPr>
          <w:rFonts w:ascii="Times New Roman" w:hAnsi="Times New Roman"/>
        </w:rPr>
        <w:t xml:space="preserve">ty, F (C. </w:t>
      </w:r>
      <w:proofErr w:type="spellStart"/>
      <w:r w:rsidR="0055706A" w:rsidRPr="003A2748">
        <w:rPr>
          <w:rFonts w:ascii="Times New Roman" w:hAnsi="Times New Roman"/>
        </w:rPr>
        <w:t>albicans</w:t>
      </w:r>
      <w:proofErr w:type="spellEnd"/>
      <w:r w:rsidR="0055706A" w:rsidRPr="003A2748">
        <w:rPr>
          <w:rFonts w:ascii="Times New Roman" w:hAnsi="Times New Roman"/>
        </w:rPr>
        <w:t xml:space="preserve">) w czasie 1 </w:t>
      </w:r>
      <w:r w:rsidRPr="003A2748">
        <w:rPr>
          <w:rFonts w:ascii="Times New Roman" w:hAnsi="Times New Roman"/>
        </w:rPr>
        <w:t>minuty, V (HBV, HCV, HDV, wirus grypy A,</w:t>
      </w:r>
      <w:r w:rsidR="0055706A" w:rsidRPr="003A2748">
        <w:rPr>
          <w:rFonts w:ascii="Times New Roman" w:hAnsi="Times New Roman"/>
        </w:rPr>
        <w:t xml:space="preserve">B,C, </w:t>
      </w:r>
      <w:proofErr w:type="spellStart"/>
      <w:r w:rsidR="0055706A" w:rsidRPr="003A2748">
        <w:rPr>
          <w:rFonts w:ascii="Times New Roman" w:hAnsi="Times New Roman"/>
        </w:rPr>
        <w:t>Vaccinia</w:t>
      </w:r>
      <w:proofErr w:type="spellEnd"/>
      <w:r w:rsidR="0055706A" w:rsidRPr="003A2748">
        <w:rPr>
          <w:rFonts w:ascii="Times New Roman" w:hAnsi="Times New Roman"/>
        </w:rPr>
        <w:t xml:space="preserve">, Rota w czasie 1 </w:t>
      </w:r>
      <w:r w:rsidRPr="003A2748">
        <w:rPr>
          <w:rFonts w:ascii="Times New Roman" w:hAnsi="Times New Roman"/>
        </w:rPr>
        <w:t>minuty, Noro w czasie 30 minut, wymiar chusteczki 12x18cm, 200 sztu</w:t>
      </w:r>
      <w:r w:rsidR="0055706A" w:rsidRPr="003A2748">
        <w:rPr>
          <w:rFonts w:ascii="Times New Roman" w:hAnsi="Times New Roman"/>
        </w:rPr>
        <w:t xml:space="preserve">k </w:t>
      </w:r>
      <w:r w:rsidR="009E014E">
        <w:rPr>
          <w:rFonts w:ascii="Times New Roman" w:hAnsi="Times New Roman"/>
        </w:rPr>
        <w:br/>
      </w:r>
      <w:r w:rsidR="0055706A" w:rsidRPr="003A2748">
        <w:rPr>
          <w:rFonts w:ascii="Times New Roman" w:hAnsi="Times New Roman"/>
        </w:rPr>
        <w:t xml:space="preserve">w </w:t>
      </w:r>
      <w:r w:rsidRPr="003A2748">
        <w:rPr>
          <w:rFonts w:ascii="Times New Roman" w:hAnsi="Times New Roman"/>
        </w:rPr>
        <w:t>opakowaniu typu tuba</w:t>
      </w:r>
      <w:r w:rsidR="0055706A" w:rsidRPr="003A2748">
        <w:rPr>
          <w:rFonts w:ascii="Times New Roman" w:hAnsi="Times New Roman"/>
        </w:rPr>
        <w:t>.</w:t>
      </w:r>
    </w:p>
    <w:p w:rsidR="00663852" w:rsidRPr="003A2748" w:rsidRDefault="00663852" w:rsidP="003A2748">
      <w:pPr>
        <w:spacing w:after="0" w:line="360" w:lineRule="auto"/>
        <w:jc w:val="both"/>
        <w:rPr>
          <w:rFonts w:ascii="Times New Roman" w:hAnsi="Times New Roman"/>
        </w:rPr>
      </w:pPr>
    </w:p>
    <w:p w:rsidR="00663852" w:rsidRPr="003A2748" w:rsidRDefault="00663852" w:rsidP="003A2748">
      <w:pPr>
        <w:spacing w:after="0" w:line="360" w:lineRule="auto"/>
        <w:jc w:val="both"/>
        <w:rPr>
          <w:rFonts w:ascii="Times New Roman" w:hAnsi="Times New Roman"/>
          <w:b/>
        </w:rPr>
      </w:pPr>
      <w:r w:rsidRPr="003A2748">
        <w:rPr>
          <w:rFonts w:ascii="Times New Roman" w:hAnsi="Times New Roman"/>
          <w:b/>
        </w:rPr>
        <w:t>Odpowiedź</w:t>
      </w:r>
    </w:p>
    <w:p w:rsidR="00663852" w:rsidRPr="003A2748" w:rsidRDefault="00663852" w:rsidP="003A2748">
      <w:pPr>
        <w:spacing w:after="0" w:line="360" w:lineRule="auto"/>
        <w:jc w:val="both"/>
        <w:rPr>
          <w:rFonts w:ascii="Times New Roman" w:hAnsi="Times New Roman"/>
        </w:rPr>
      </w:pPr>
      <w:r w:rsidRPr="003A2748">
        <w:rPr>
          <w:rFonts w:ascii="Times New Roman" w:hAnsi="Times New Roman"/>
        </w:rPr>
        <w:t xml:space="preserve">Zamawiający </w:t>
      </w:r>
      <w:r w:rsidRPr="003A2748">
        <w:rPr>
          <w:rFonts w:ascii="Times New Roman" w:hAnsi="Times New Roman"/>
          <w:b/>
        </w:rPr>
        <w:t xml:space="preserve">nie wydzieli </w:t>
      </w:r>
      <w:r w:rsidRPr="003A2748">
        <w:rPr>
          <w:rFonts w:ascii="Times New Roman" w:hAnsi="Times New Roman"/>
        </w:rPr>
        <w:t>do osobnej Części produkt z Części 44 poz. 5</w:t>
      </w:r>
    </w:p>
    <w:p w:rsidR="00663852" w:rsidRPr="003A2748" w:rsidRDefault="00663852" w:rsidP="003A2748">
      <w:pPr>
        <w:spacing w:after="0" w:line="360" w:lineRule="auto"/>
        <w:jc w:val="both"/>
        <w:rPr>
          <w:rFonts w:ascii="Times New Roman" w:hAnsi="Times New Roman"/>
        </w:rPr>
      </w:pPr>
      <w:r w:rsidRPr="003A2748">
        <w:rPr>
          <w:rFonts w:ascii="Times New Roman" w:hAnsi="Times New Roman"/>
        </w:rPr>
        <w:t xml:space="preserve">Zamawiający </w:t>
      </w:r>
      <w:r w:rsidRPr="003A2748">
        <w:rPr>
          <w:rFonts w:ascii="Times New Roman" w:hAnsi="Times New Roman"/>
          <w:b/>
        </w:rPr>
        <w:t xml:space="preserve">dopuści </w:t>
      </w:r>
      <w:r w:rsidRPr="003A2748">
        <w:rPr>
          <w:rFonts w:ascii="Times New Roman" w:hAnsi="Times New Roman"/>
        </w:rPr>
        <w:t xml:space="preserve">Chusteczki bezalkoholowe na bazie czwartorzędowych związków amonowych przeznaczone do mycia i szybkiej dezynfekcji powierzchni sprzętu medycznego wrażliwego na działanie alkoholu. Przeznaczone do dezynfekcji powierzchni sprzętu medycznego ze szkła, porcelany, metalu, gumy, tworzyw sztucznych, szkła akrylowego. Do zastosowania na oddziale intensywnej terapii, blokach operacyjnych, do dezynfekcji aparatury medycznej, sprzętu, foteli zabiegowych, lamp, inkubatorów. Bez zawartości aldehydów i fosforanów, nie odbarwiają dezynfekowanych powierzchni. Spektrum działania: B (w tym MRSA) w czasie 1 minuty, </w:t>
      </w:r>
      <w:r w:rsidR="009E014E">
        <w:rPr>
          <w:rFonts w:ascii="Times New Roman" w:hAnsi="Times New Roman"/>
        </w:rPr>
        <w:br/>
      </w:r>
      <w:r w:rsidRPr="003A2748">
        <w:rPr>
          <w:rFonts w:ascii="Times New Roman" w:hAnsi="Times New Roman"/>
        </w:rPr>
        <w:t xml:space="preserve">F (C. </w:t>
      </w:r>
      <w:proofErr w:type="spellStart"/>
      <w:r w:rsidRPr="003A2748">
        <w:rPr>
          <w:rFonts w:ascii="Times New Roman" w:hAnsi="Times New Roman"/>
        </w:rPr>
        <w:t>albicans</w:t>
      </w:r>
      <w:proofErr w:type="spellEnd"/>
      <w:r w:rsidRPr="003A2748">
        <w:rPr>
          <w:rFonts w:ascii="Times New Roman" w:hAnsi="Times New Roman"/>
        </w:rPr>
        <w:t xml:space="preserve">) w czasie 1 minuty, V (HBV, HCV, HDV, wirus grypy A,B,C, </w:t>
      </w:r>
      <w:proofErr w:type="spellStart"/>
      <w:r w:rsidRPr="003A2748">
        <w:rPr>
          <w:rFonts w:ascii="Times New Roman" w:hAnsi="Times New Roman"/>
        </w:rPr>
        <w:t>Vaccinia</w:t>
      </w:r>
      <w:proofErr w:type="spellEnd"/>
      <w:r w:rsidRPr="003A2748">
        <w:rPr>
          <w:rFonts w:ascii="Times New Roman" w:hAnsi="Times New Roman"/>
        </w:rPr>
        <w:t xml:space="preserve">, Rota w czasie </w:t>
      </w:r>
      <w:r w:rsidR="009E014E">
        <w:rPr>
          <w:rFonts w:ascii="Times New Roman" w:hAnsi="Times New Roman"/>
        </w:rPr>
        <w:br/>
      </w:r>
      <w:r w:rsidRPr="003A2748">
        <w:rPr>
          <w:rFonts w:ascii="Times New Roman" w:hAnsi="Times New Roman"/>
        </w:rPr>
        <w:t>1 minuty, Noro w czasie 30 minut, wymiar chusteczki 17x23cm, 100 sztuk w opakowaniu typu tuba pod warunkiem przeliczenia ilości opakowań zgodnie z zapisami SIWZ.</w:t>
      </w:r>
    </w:p>
    <w:p w:rsidR="009E014E" w:rsidRDefault="009E014E" w:rsidP="003A2748">
      <w:pPr>
        <w:spacing w:after="0" w:line="360" w:lineRule="auto"/>
        <w:jc w:val="both"/>
        <w:rPr>
          <w:rFonts w:ascii="Times New Roman" w:hAnsi="Times New Roman"/>
          <w:b/>
        </w:rPr>
      </w:pPr>
    </w:p>
    <w:p w:rsidR="002F78FC" w:rsidRPr="003A2748" w:rsidRDefault="00663852" w:rsidP="003A2748">
      <w:pPr>
        <w:spacing w:after="0" w:line="360" w:lineRule="auto"/>
        <w:jc w:val="both"/>
        <w:rPr>
          <w:rFonts w:ascii="Times New Roman" w:hAnsi="Times New Roman"/>
          <w:b/>
        </w:rPr>
      </w:pPr>
      <w:r w:rsidRPr="003A2748">
        <w:rPr>
          <w:rFonts w:ascii="Times New Roman" w:hAnsi="Times New Roman"/>
          <w:b/>
        </w:rPr>
        <w:t>Pytanie 8</w:t>
      </w:r>
    </w:p>
    <w:p w:rsidR="002F78FC" w:rsidRPr="003A2748" w:rsidRDefault="002F78FC" w:rsidP="003A2748">
      <w:pPr>
        <w:spacing w:after="0" w:line="360" w:lineRule="auto"/>
        <w:jc w:val="both"/>
        <w:rPr>
          <w:rFonts w:ascii="Times New Roman" w:hAnsi="Times New Roman"/>
        </w:rPr>
      </w:pPr>
      <w:r w:rsidRPr="003A2748">
        <w:rPr>
          <w:rFonts w:ascii="Times New Roman" w:hAnsi="Times New Roman"/>
        </w:rPr>
        <w:t>Czy Zamawiający wyraża zgodę na wyłączenie  z pakietu nr 7 pozycji 2,3 ?</w:t>
      </w:r>
    </w:p>
    <w:p w:rsidR="002F78FC" w:rsidRPr="003A2748" w:rsidRDefault="002F78FC" w:rsidP="003A2748">
      <w:pPr>
        <w:spacing w:after="0" w:line="360" w:lineRule="auto"/>
        <w:jc w:val="both"/>
        <w:rPr>
          <w:rFonts w:ascii="Times New Roman" w:hAnsi="Times New Roman"/>
        </w:rPr>
      </w:pPr>
      <w:r w:rsidRPr="003A2748">
        <w:rPr>
          <w:rFonts w:ascii="Times New Roman" w:hAnsi="Times New Roman"/>
        </w:rPr>
        <w:t>Wyłączenie pozycji  2 oraz 3  (</w:t>
      </w:r>
      <w:proofErr w:type="spellStart"/>
      <w:r w:rsidRPr="003A2748">
        <w:rPr>
          <w:rFonts w:ascii="Times New Roman" w:hAnsi="Times New Roman"/>
        </w:rPr>
        <w:t>Amoxycylina</w:t>
      </w:r>
      <w:proofErr w:type="spellEnd"/>
      <w:r w:rsidRPr="003A2748">
        <w:rPr>
          <w:rFonts w:ascii="Times New Roman" w:hAnsi="Times New Roman"/>
        </w:rPr>
        <w:t xml:space="preserve"> + </w:t>
      </w:r>
      <w:proofErr w:type="spellStart"/>
      <w:r w:rsidRPr="003A2748">
        <w:rPr>
          <w:rFonts w:ascii="Times New Roman" w:hAnsi="Times New Roman"/>
        </w:rPr>
        <w:t>kw.klawulanowy</w:t>
      </w:r>
      <w:proofErr w:type="spellEnd"/>
      <w:r w:rsidRPr="003A2748">
        <w:rPr>
          <w:rFonts w:ascii="Times New Roman" w:hAnsi="Times New Roman"/>
        </w:rPr>
        <w:t xml:space="preserve"> 1 fiol.) z pakietu nr 7 na odrębny pakiet spowoduje uzyskanie dla szpitala bardziej korzystnej ekonomicznie ceny. A ta właśnie postać antybiotyku jest najczęściej stosowana w szpitalu.</w:t>
      </w:r>
    </w:p>
    <w:p w:rsidR="00663852" w:rsidRPr="003A2748" w:rsidRDefault="00663852" w:rsidP="003A2748">
      <w:pPr>
        <w:spacing w:after="0" w:line="360" w:lineRule="auto"/>
        <w:jc w:val="both"/>
        <w:rPr>
          <w:rFonts w:ascii="Times New Roman" w:hAnsi="Times New Roman"/>
          <w:b/>
        </w:rPr>
      </w:pPr>
      <w:r w:rsidRPr="003A2748">
        <w:rPr>
          <w:rFonts w:ascii="Times New Roman" w:hAnsi="Times New Roman"/>
          <w:b/>
        </w:rPr>
        <w:t>Odpowiedź</w:t>
      </w:r>
    </w:p>
    <w:p w:rsidR="00663852" w:rsidRPr="00A24D0D" w:rsidRDefault="00663852" w:rsidP="003A2748">
      <w:pPr>
        <w:spacing w:after="0" w:line="360" w:lineRule="auto"/>
        <w:jc w:val="both"/>
        <w:rPr>
          <w:rFonts w:ascii="Times New Roman" w:hAnsi="Times New Roman"/>
        </w:rPr>
      </w:pPr>
      <w:r w:rsidRPr="00A24D0D">
        <w:rPr>
          <w:rFonts w:ascii="Times New Roman" w:hAnsi="Times New Roman"/>
        </w:rPr>
        <w:t xml:space="preserve">Zamawiający </w:t>
      </w:r>
      <w:r w:rsidRPr="00A24D0D">
        <w:rPr>
          <w:rFonts w:ascii="Times New Roman" w:hAnsi="Times New Roman"/>
          <w:b/>
        </w:rPr>
        <w:t>nie wyraża zgody</w:t>
      </w:r>
      <w:r w:rsidRPr="00A24D0D">
        <w:rPr>
          <w:rFonts w:ascii="Times New Roman" w:hAnsi="Times New Roman"/>
        </w:rPr>
        <w:t xml:space="preserve"> na wyłączenie  z pakietu nr 7 pozycji 2,3.</w:t>
      </w:r>
    </w:p>
    <w:p w:rsidR="009E014E" w:rsidRPr="00A24D0D" w:rsidRDefault="009E014E" w:rsidP="003A2748">
      <w:pPr>
        <w:spacing w:after="0" w:line="360" w:lineRule="auto"/>
        <w:jc w:val="both"/>
        <w:rPr>
          <w:rFonts w:ascii="Times New Roman" w:hAnsi="Times New Roman"/>
          <w:b/>
        </w:rPr>
      </w:pPr>
    </w:p>
    <w:p w:rsidR="00796C81" w:rsidRPr="003A2748" w:rsidRDefault="00796C81" w:rsidP="003A2748">
      <w:pPr>
        <w:spacing w:after="0" w:line="360" w:lineRule="auto"/>
        <w:jc w:val="both"/>
        <w:rPr>
          <w:rFonts w:ascii="Times New Roman" w:hAnsi="Times New Roman"/>
          <w:b/>
        </w:rPr>
      </w:pPr>
      <w:r w:rsidRPr="003A2748">
        <w:rPr>
          <w:rFonts w:ascii="Times New Roman" w:hAnsi="Times New Roman"/>
          <w:b/>
        </w:rPr>
        <w:t>Pytanie 9</w:t>
      </w:r>
    </w:p>
    <w:p w:rsidR="00796C81" w:rsidRPr="009E014E" w:rsidRDefault="00796C81" w:rsidP="003A2748">
      <w:pPr>
        <w:spacing w:after="0" w:line="360" w:lineRule="auto"/>
        <w:jc w:val="both"/>
        <w:rPr>
          <w:rFonts w:ascii="Times New Roman" w:hAnsi="Times New Roman"/>
          <w:u w:val="single"/>
        </w:rPr>
      </w:pPr>
      <w:r w:rsidRPr="009E014E">
        <w:rPr>
          <w:rFonts w:ascii="Times New Roman" w:hAnsi="Times New Roman"/>
          <w:u w:val="single"/>
        </w:rPr>
        <w:t>Część 18</w:t>
      </w:r>
    </w:p>
    <w:p w:rsidR="00796C81" w:rsidRPr="003A2748" w:rsidRDefault="00796C81" w:rsidP="003A2748">
      <w:pPr>
        <w:pStyle w:val="Bezodstpw"/>
        <w:spacing w:line="360" w:lineRule="auto"/>
        <w:jc w:val="both"/>
        <w:rPr>
          <w:rFonts w:ascii="Times New Roman" w:hAnsi="Times New Roman"/>
        </w:rPr>
      </w:pPr>
      <w:r w:rsidRPr="003A2748">
        <w:rPr>
          <w:rFonts w:ascii="Times New Roman" w:hAnsi="Times New Roman"/>
        </w:rPr>
        <w:t xml:space="preserve">Czy Zamawiający wymaga, aby Testy posiadały bardzo łatwy i wygodny dostęp do studzienki testowej zamykany ruchomym okienkiem zabezpieczonym przed samoczynnym przesunięciem </w:t>
      </w:r>
      <w:r w:rsidR="009E014E">
        <w:rPr>
          <w:rFonts w:ascii="Times New Roman" w:hAnsi="Times New Roman"/>
        </w:rPr>
        <w:br/>
      </w:r>
      <w:r w:rsidRPr="003A2748">
        <w:rPr>
          <w:rFonts w:ascii="Times New Roman" w:hAnsi="Times New Roman"/>
        </w:rPr>
        <w:t>i wypadnięciem specjalnym ogranicznikiem, bez kleju ?</w:t>
      </w:r>
    </w:p>
    <w:p w:rsidR="00796C81" w:rsidRPr="003A2748" w:rsidRDefault="00796C81" w:rsidP="003A2748">
      <w:pPr>
        <w:pStyle w:val="Bezodstpw"/>
        <w:spacing w:line="360" w:lineRule="auto"/>
        <w:jc w:val="both"/>
        <w:rPr>
          <w:rFonts w:ascii="Times New Roman" w:hAnsi="Times New Roman"/>
        </w:rPr>
      </w:pPr>
    </w:p>
    <w:p w:rsidR="00796C81" w:rsidRPr="003A2748" w:rsidRDefault="00796C81" w:rsidP="003A2748">
      <w:pPr>
        <w:pStyle w:val="Bezodstpw"/>
        <w:spacing w:line="360" w:lineRule="auto"/>
        <w:jc w:val="both"/>
        <w:rPr>
          <w:rFonts w:ascii="Times New Roman" w:hAnsi="Times New Roman"/>
          <w:b/>
        </w:rPr>
      </w:pPr>
      <w:r w:rsidRPr="003A2748">
        <w:rPr>
          <w:rFonts w:ascii="Times New Roman" w:hAnsi="Times New Roman"/>
          <w:b/>
        </w:rPr>
        <w:t>Odpowiedź</w:t>
      </w:r>
    </w:p>
    <w:p w:rsidR="00796C81" w:rsidRPr="003A2748" w:rsidRDefault="00796C81" w:rsidP="003A2748">
      <w:pPr>
        <w:pStyle w:val="Bezodstpw"/>
        <w:spacing w:line="360" w:lineRule="auto"/>
        <w:jc w:val="both"/>
        <w:rPr>
          <w:rFonts w:ascii="Times New Roman" w:hAnsi="Times New Roman"/>
        </w:rPr>
      </w:pPr>
      <w:r w:rsidRPr="003A2748">
        <w:rPr>
          <w:rFonts w:ascii="Times New Roman" w:hAnsi="Times New Roman"/>
        </w:rPr>
        <w:t xml:space="preserve">Zamawiający </w:t>
      </w:r>
      <w:r w:rsidRPr="003A2748">
        <w:rPr>
          <w:rFonts w:ascii="Times New Roman" w:hAnsi="Times New Roman"/>
          <w:b/>
        </w:rPr>
        <w:t>nie wymaga,</w:t>
      </w:r>
      <w:r w:rsidRPr="003A2748">
        <w:rPr>
          <w:rFonts w:ascii="Times New Roman" w:hAnsi="Times New Roman"/>
        </w:rPr>
        <w:t xml:space="preserve"> aby Testy posiadały bardzo łatwy i wygodny dostęp do studzienki testowej </w:t>
      </w:r>
    </w:p>
    <w:p w:rsidR="00796C81" w:rsidRPr="003A2748" w:rsidRDefault="00796C81" w:rsidP="003A2748">
      <w:pPr>
        <w:pStyle w:val="Bezodstpw"/>
        <w:spacing w:line="360" w:lineRule="auto"/>
        <w:jc w:val="both"/>
        <w:rPr>
          <w:rFonts w:ascii="Times New Roman" w:hAnsi="Times New Roman"/>
        </w:rPr>
      </w:pPr>
      <w:r w:rsidRPr="003A2748">
        <w:rPr>
          <w:rFonts w:ascii="Times New Roman" w:hAnsi="Times New Roman"/>
        </w:rPr>
        <w:t xml:space="preserve">zamykany ruchomym okienkiem zabezpieczonym przed samoczynnym przesunięciem i wypadnięciem </w:t>
      </w:r>
    </w:p>
    <w:p w:rsidR="00796C81" w:rsidRPr="003A2748" w:rsidRDefault="00796C81" w:rsidP="003A2748">
      <w:pPr>
        <w:pStyle w:val="Bezodstpw"/>
        <w:spacing w:line="360" w:lineRule="auto"/>
        <w:jc w:val="both"/>
        <w:rPr>
          <w:rFonts w:ascii="Times New Roman" w:hAnsi="Times New Roman"/>
        </w:rPr>
      </w:pPr>
      <w:r w:rsidRPr="003A2748">
        <w:rPr>
          <w:rFonts w:ascii="Times New Roman" w:hAnsi="Times New Roman"/>
        </w:rPr>
        <w:t>specjalnym ogranicznikiem, bez kleju .</w:t>
      </w:r>
    </w:p>
    <w:p w:rsidR="00796C81" w:rsidRPr="003A2748" w:rsidRDefault="00796C81" w:rsidP="003A2748">
      <w:pPr>
        <w:pStyle w:val="Bezodstpw"/>
        <w:spacing w:line="360" w:lineRule="auto"/>
        <w:jc w:val="both"/>
        <w:rPr>
          <w:rFonts w:ascii="Times New Roman" w:hAnsi="Times New Roman"/>
          <w:b/>
        </w:rPr>
      </w:pPr>
    </w:p>
    <w:p w:rsidR="00796C81" w:rsidRPr="003A2748" w:rsidRDefault="00796C81" w:rsidP="003A2748">
      <w:pPr>
        <w:pStyle w:val="Bezodstpw"/>
        <w:spacing w:line="360" w:lineRule="auto"/>
        <w:jc w:val="both"/>
        <w:rPr>
          <w:rFonts w:ascii="Times New Roman" w:hAnsi="Times New Roman"/>
          <w:b/>
        </w:rPr>
      </w:pPr>
      <w:r w:rsidRPr="003A2748">
        <w:rPr>
          <w:rFonts w:ascii="Times New Roman" w:hAnsi="Times New Roman"/>
          <w:b/>
        </w:rPr>
        <w:t>Pytanie 10</w:t>
      </w:r>
    </w:p>
    <w:p w:rsidR="00796C81" w:rsidRPr="003A2748" w:rsidRDefault="00796C81" w:rsidP="003A2748">
      <w:pPr>
        <w:spacing w:after="0" w:line="360" w:lineRule="auto"/>
        <w:jc w:val="both"/>
        <w:rPr>
          <w:rFonts w:ascii="Times New Roman" w:hAnsi="Times New Roman"/>
        </w:rPr>
      </w:pPr>
      <w:r w:rsidRPr="003A2748">
        <w:rPr>
          <w:rFonts w:ascii="Times New Roman" w:hAnsi="Times New Roman"/>
        </w:rPr>
        <w:t>W      celu      przyspieszenia      kontaktu,      prosimy      o      dopisanie      do      umowy      adresu      mailowego przedstawiciela/osoby odpowiedzialnej za realizację umowy po stronie Zamawiającego.</w:t>
      </w:r>
    </w:p>
    <w:p w:rsidR="00796C81" w:rsidRPr="003A2748" w:rsidRDefault="00796C81" w:rsidP="003A2748">
      <w:pPr>
        <w:spacing w:after="0" w:line="360" w:lineRule="auto"/>
        <w:jc w:val="both"/>
        <w:rPr>
          <w:rFonts w:ascii="Times New Roman" w:hAnsi="Times New Roman"/>
          <w:b/>
        </w:rPr>
      </w:pPr>
      <w:r w:rsidRPr="003A2748">
        <w:rPr>
          <w:rFonts w:ascii="Times New Roman" w:hAnsi="Times New Roman"/>
          <w:b/>
        </w:rPr>
        <w:t>Odpowiedź</w:t>
      </w:r>
    </w:p>
    <w:p w:rsidR="00796C81" w:rsidRPr="003A2748" w:rsidRDefault="0010170D" w:rsidP="003A2748">
      <w:pPr>
        <w:spacing w:after="0" w:line="360" w:lineRule="auto"/>
        <w:jc w:val="both"/>
        <w:rPr>
          <w:rFonts w:ascii="Times New Roman" w:hAnsi="Times New Roman"/>
        </w:rPr>
      </w:pPr>
      <w:r w:rsidRPr="003A2748">
        <w:rPr>
          <w:rFonts w:ascii="Times New Roman" w:hAnsi="Times New Roman"/>
        </w:rPr>
        <w:t>Zgodnie  z § 9, ust. 2 projektu umowy.</w:t>
      </w:r>
    </w:p>
    <w:p w:rsidR="009E014E" w:rsidRDefault="009E014E" w:rsidP="003A2748">
      <w:pPr>
        <w:spacing w:after="0" w:line="360" w:lineRule="auto"/>
        <w:jc w:val="both"/>
        <w:rPr>
          <w:rFonts w:ascii="Times New Roman" w:hAnsi="Times New Roman"/>
          <w:b/>
        </w:rPr>
      </w:pPr>
    </w:p>
    <w:p w:rsidR="00796C81" w:rsidRPr="003A2748" w:rsidRDefault="00796C81" w:rsidP="003A2748">
      <w:pPr>
        <w:spacing w:after="0" w:line="360" w:lineRule="auto"/>
        <w:jc w:val="both"/>
        <w:rPr>
          <w:rFonts w:ascii="Times New Roman" w:hAnsi="Times New Roman"/>
          <w:b/>
        </w:rPr>
      </w:pPr>
      <w:r w:rsidRPr="003A2748">
        <w:rPr>
          <w:rFonts w:ascii="Times New Roman" w:hAnsi="Times New Roman"/>
          <w:b/>
        </w:rPr>
        <w:t>Pytanie 11</w:t>
      </w:r>
    </w:p>
    <w:p w:rsidR="00763491" w:rsidRPr="009E014E" w:rsidRDefault="008114C3" w:rsidP="003A2748">
      <w:pPr>
        <w:spacing w:after="0" w:line="360" w:lineRule="auto"/>
        <w:jc w:val="both"/>
        <w:rPr>
          <w:rFonts w:ascii="Times New Roman" w:hAnsi="Times New Roman"/>
          <w:b/>
          <w:u w:val="single"/>
        </w:rPr>
      </w:pPr>
      <w:r w:rsidRPr="009E014E">
        <w:rPr>
          <w:rFonts w:ascii="Times New Roman" w:hAnsi="Times New Roman"/>
          <w:u w:val="single"/>
        </w:rPr>
        <w:t xml:space="preserve">dot. Pakietu </w:t>
      </w:r>
      <w:r w:rsidR="00763491" w:rsidRPr="009E014E">
        <w:rPr>
          <w:rFonts w:ascii="Times New Roman" w:hAnsi="Times New Roman"/>
          <w:u w:val="single"/>
        </w:rPr>
        <w:t xml:space="preserve"> 27 poz. 69</w:t>
      </w:r>
      <w:r w:rsidR="00763491" w:rsidRPr="009E014E">
        <w:rPr>
          <w:rFonts w:ascii="Times New Roman" w:hAnsi="Times New Roman"/>
          <w:b/>
          <w:u w:val="single"/>
        </w:rPr>
        <w:t xml:space="preserve"> </w:t>
      </w:r>
    </w:p>
    <w:p w:rsidR="00763491" w:rsidRPr="003A2748" w:rsidRDefault="00763491" w:rsidP="003A2748">
      <w:pPr>
        <w:spacing w:after="0" w:line="360" w:lineRule="auto"/>
        <w:jc w:val="both"/>
        <w:rPr>
          <w:rFonts w:ascii="Times New Roman" w:hAnsi="Times New Roman"/>
        </w:rPr>
      </w:pPr>
      <w:r w:rsidRPr="003A2748">
        <w:rPr>
          <w:rFonts w:ascii="Times New Roman" w:hAnsi="Times New Roman"/>
        </w:rPr>
        <w:t xml:space="preserve">Z uwagi na podanie w opisie przedmiotu zamówienia nazwy własnej suplementu diety prosimy </w:t>
      </w:r>
      <w:r w:rsidR="009E014E">
        <w:rPr>
          <w:rFonts w:ascii="Times New Roman" w:hAnsi="Times New Roman"/>
        </w:rPr>
        <w:br/>
      </w:r>
      <w:r w:rsidRPr="003A2748">
        <w:rPr>
          <w:rFonts w:ascii="Times New Roman" w:hAnsi="Times New Roman"/>
        </w:rPr>
        <w:t xml:space="preserve">o dopuszczenie produktu </w:t>
      </w:r>
      <w:proofErr w:type="spellStart"/>
      <w:r w:rsidRPr="003A2748">
        <w:rPr>
          <w:rFonts w:ascii="Times New Roman" w:hAnsi="Times New Roman"/>
        </w:rPr>
        <w:t>HepaDr</w:t>
      </w:r>
      <w:proofErr w:type="spellEnd"/>
      <w:r w:rsidRPr="003A2748">
        <w:rPr>
          <w:rFonts w:ascii="Times New Roman" w:hAnsi="Times New Roman"/>
        </w:rPr>
        <w:t>., równoważnego pod względem składu substancji czynnych (</w:t>
      </w:r>
      <w:proofErr w:type="spellStart"/>
      <w:r w:rsidRPr="003A2748">
        <w:rPr>
          <w:rFonts w:ascii="Times New Roman" w:hAnsi="Times New Roman"/>
        </w:rPr>
        <w:t>asparaginian</w:t>
      </w:r>
      <w:proofErr w:type="spellEnd"/>
      <w:r w:rsidRPr="003A2748">
        <w:rPr>
          <w:rFonts w:ascii="Times New Roman" w:hAnsi="Times New Roman"/>
        </w:rPr>
        <w:t xml:space="preserve"> ornityny i cholina), statusu rejestracyjnego i postaci. </w:t>
      </w:r>
    </w:p>
    <w:p w:rsidR="00AC3737" w:rsidRPr="003A2748" w:rsidRDefault="00AC3737" w:rsidP="003A2748">
      <w:pPr>
        <w:spacing w:after="0" w:line="360" w:lineRule="auto"/>
        <w:jc w:val="both"/>
        <w:rPr>
          <w:rFonts w:ascii="Times New Roman" w:hAnsi="Times New Roman"/>
          <w:b/>
        </w:rPr>
      </w:pPr>
      <w:r w:rsidRPr="003A2748">
        <w:rPr>
          <w:rFonts w:ascii="Times New Roman" w:hAnsi="Times New Roman"/>
          <w:b/>
        </w:rPr>
        <w:t>Odpowiedź</w:t>
      </w:r>
    </w:p>
    <w:p w:rsidR="00AC3737" w:rsidRPr="003A2748" w:rsidRDefault="00AC3737" w:rsidP="003A2748">
      <w:pPr>
        <w:spacing w:after="0" w:line="360" w:lineRule="auto"/>
        <w:jc w:val="both"/>
        <w:rPr>
          <w:rFonts w:ascii="Times New Roman" w:hAnsi="Times New Roman"/>
        </w:rPr>
      </w:pPr>
      <w:r w:rsidRPr="003A2748">
        <w:rPr>
          <w:rFonts w:ascii="Times New Roman" w:hAnsi="Times New Roman"/>
        </w:rPr>
        <w:t xml:space="preserve">Zamawiający </w:t>
      </w:r>
      <w:r w:rsidRPr="003A2748">
        <w:rPr>
          <w:rFonts w:ascii="Times New Roman" w:hAnsi="Times New Roman"/>
          <w:b/>
        </w:rPr>
        <w:t>dopuszcza</w:t>
      </w:r>
      <w:r w:rsidRPr="003A2748">
        <w:rPr>
          <w:rFonts w:ascii="Times New Roman" w:hAnsi="Times New Roman"/>
        </w:rPr>
        <w:t xml:space="preserve">  produkt </w:t>
      </w:r>
      <w:r w:rsidR="008114C3" w:rsidRPr="003A2748">
        <w:rPr>
          <w:rFonts w:ascii="Times New Roman" w:hAnsi="Times New Roman"/>
        </w:rPr>
        <w:t xml:space="preserve"> </w:t>
      </w:r>
      <w:proofErr w:type="spellStart"/>
      <w:r w:rsidR="008114C3" w:rsidRPr="003A2748">
        <w:rPr>
          <w:rFonts w:ascii="Times New Roman" w:hAnsi="Times New Roman"/>
        </w:rPr>
        <w:t>HepaDr</w:t>
      </w:r>
      <w:proofErr w:type="spellEnd"/>
      <w:r w:rsidR="008114C3" w:rsidRPr="003A2748">
        <w:rPr>
          <w:rFonts w:ascii="Times New Roman" w:hAnsi="Times New Roman"/>
        </w:rPr>
        <w:t xml:space="preserve">., równoważny </w:t>
      </w:r>
      <w:r w:rsidRPr="003A2748">
        <w:rPr>
          <w:rFonts w:ascii="Times New Roman" w:hAnsi="Times New Roman"/>
        </w:rPr>
        <w:t>pod względem składu substancji czynnych (</w:t>
      </w:r>
      <w:proofErr w:type="spellStart"/>
      <w:r w:rsidRPr="003A2748">
        <w:rPr>
          <w:rFonts w:ascii="Times New Roman" w:hAnsi="Times New Roman"/>
        </w:rPr>
        <w:t>asparaginian</w:t>
      </w:r>
      <w:proofErr w:type="spellEnd"/>
      <w:r w:rsidRPr="003A2748">
        <w:rPr>
          <w:rFonts w:ascii="Times New Roman" w:hAnsi="Times New Roman"/>
        </w:rPr>
        <w:t xml:space="preserve"> ornityny i cholina), statusu rejestracyjnego i postaci. </w:t>
      </w:r>
    </w:p>
    <w:p w:rsidR="009E014E" w:rsidRDefault="009E014E" w:rsidP="003A2748">
      <w:pPr>
        <w:spacing w:after="0" w:line="360" w:lineRule="auto"/>
        <w:jc w:val="both"/>
        <w:rPr>
          <w:rFonts w:ascii="Times New Roman" w:hAnsi="Times New Roman"/>
          <w:b/>
        </w:rPr>
      </w:pPr>
    </w:p>
    <w:p w:rsidR="00763491" w:rsidRPr="003A2748" w:rsidRDefault="00F72168" w:rsidP="003A2748">
      <w:pPr>
        <w:spacing w:after="0" w:line="360" w:lineRule="auto"/>
        <w:jc w:val="both"/>
        <w:rPr>
          <w:rFonts w:ascii="Times New Roman" w:hAnsi="Times New Roman"/>
          <w:b/>
        </w:rPr>
      </w:pPr>
      <w:r w:rsidRPr="003A2748">
        <w:rPr>
          <w:rFonts w:ascii="Times New Roman" w:hAnsi="Times New Roman"/>
          <w:b/>
        </w:rPr>
        <w:t>Pytanie 12</w:t>
      </w:r>
    </w:p>
    <w:p w:rsidR="00F72168" w:rsidRPr="009E014E" w:rsidRDefault="0094508D" w:rsidP="003A2748">
      <w:pPr>
        <w:spacing w:after="0" w:line="360" w:lineRule="auto"/>
        <w:jc w:val="both"/>
        <w:rPr>
          <w:rFonts w:ascii="Times New Roman" w:hAnsi="Times New Roman"/>
          <w:u w:val="single"/>
        </w:rPr>
      </w:pPr>
      <w:r w:rsidRPr="009E014E">
        <w:rPr>
          <w:rFonts w:ascii="Times New Roman" w:hAnsi="Times New Roman"/>
          <w:u w:val="single"/>
        </w:rPr>
        <w:t>dot. P</w:t>
      </w:r>
      <w:r w:rsidR="008114C3" w:rsidRPr="009E014E">
        <w:rPr>
          <w:rFonts w:ascii="Times New Roman" w:hAnsi="Times New Roman"/>
          <w:u w:val="single"/>
        </w:rPr>
        <w:t>akietu</w:t>
      </w:r>
      <w:r w:rsidRPr="009E014E">
        <w:rPr>
          <w:rFonts w:ascii="Times New Roman" w:hAnsi="Times New Roman"/>
          <w:u w:val="single"/>
        </w:rPr>
        <w:t xml:space="preserve"> </w:t>
      </w:r>
      <w:r w:rsidR="00F72168" w:rsidRPr="009E014E">
        <w:rPr>
          <w:rFonts w:ascii="Times New Roman" w:hAnsi="Times New Roman"/>
          <w:u w:val="single"/>
        </w:rPr>
        <w:t xml:space="preserve">27 poz. 52 </w:t>
      </w:r>
    </w:p>
    <w:p w:rsidR="00F72168" w:rsidRPr="003A2748" w:rsidRDefault="00F72168" w:rsidP="003A2748">
      <w:pPr>
        <w:spacing w:after="0" w:line="360" w:lineRule="auto"/>
        <w:jc w:val="both"/>
        <w:rPr>
          <w:rFonts w:ascii="Times New Roman" w:hAnsi="Times New Roman"/>
        </w:rPr>
      </w:pPr>
      <w:r w:rsidRPr="003A2748">
        <w:rPr>
          <w:rFonts w:ascii="Times New Roman" w:hAnsi="Times New Roman"/>
        </w:rPr>
        <w:t>Uprzejmie p</w:t>
      </w:r>
      <w:r w:rsidRPr="003A2748">
        <w:rPr>
          <w:rFonts w:ascii="Times New Roman" w:hAnsi="Times New Roman"/>
          <w:color w:val="000000"/>
        </w:rPr>
        <w:t xml:space="preserve">rosimy o dopuszczenie spełniającego te same cele preparatu </w:t>
      </w:r>
      <w:proofErr w:type="spellStart"/>
      <w:r w:rsidRPr="003A2748">
        <w:rPr>
          <w:rFonts w:ascii="Times New Roman" w:hAnsi="Times New Roman"/>
          <w:color w:val="000000"/>
        </w:rPr>
        <w:t>probiotycznego</w:t>
      </w:r>
      <w:proofErr w:type="spellEnd"/>
      <w:r w:rsidRPr="003A2748">
        <w:rPr>
          <w:rFonts w:ascii="Times New Roman" w:hAnsi="Times New Roman"/>
          <w:color w:val="000000"/>
        </w:rPr>
        <w:t xml:space="preserve"> o nazwie </w:t>
      </w:r>
      <w:proofErr w:type="spellStart"/>
      <w:r w:rsidRPr="003A2748">
        <w:rPr>
          <w:rFonts w:ascii="Times New Roman" w:hAnsi="Times New Roman"/>
          <w:color w:val="000000"/>
        </w:rPr>
        <w:t>ProbioDr</w:t>
      </w:r>
      <w:proofErr w:type="spellEnd"/>
      <w:r w:rsidRPr="003A2748">
        <w:rPr>
          <w:rFonts w:ascii="Times New Roman" w:hAnsi="Times New Roman"/>
          <w:color w:val="000000"/>
        </w:rPr>
        <w:t xml:space="preserve">. będącego preparatem złożonym i dietetycznym środkiem spożywczym specjalnego przeznaczenia medycznego, </w:t>
      </w:r>
      <w:r w:rsidRPr="003A2748">
        <w:rPr>
          <w:rFonts w:ascii="Times New Roman" w:hAnsi="Times New Roman"/>
        </w:rPr>
        <w:t xml:space="preserve">przeznaczonym do stosowania u niemowląt, dzieci i osób dorosłych, zawierającym w swoim składzie najlepiej przebadany pod względem klinicznym szczep bakterii </w:t>
      </w:r>
      <w:proofErr w:type="spellStart"/>
      <w:r w:rsidRPr="003A2748">
        <w:rPr>
          <w:rFonts w:ascii="Times New Roman" w:hAnsi="Times New Roman"/>
        </w:rPr>
        <w:t>probiotycznych</w:t>
      </w:r>
      <w:proofErr w:type="spellEnd"/>
      <w:r w:rsidRPr="003A2748">
        <w:rPr>
          <w:rFonts w:ascii="Times New Roman" w:hAnsi="Times New Roman"/>
        </w:rPr>
        <w:t xml:space="preserve"> </w:t>
      </w:r>
      <w:proofErr w:type="spellStart"/>
      <w:r w:rsidRPr="003A2748">
        <w:rPr>
          <w:rFonts w:ascii="Times New Roman" w:hAnsi="Times New Roman"/>
          <w:i/>
        </w:rPr>
        <w:t>Lactobacillus</w:t>
      </w:r>
      <w:proofErr w:type="spellEnd"/>
      <w:r w:rsidRPr="003A2748">
        <w:rPr>
          <w:rFonts w:ascii="Times New Roman" w:hAnsi="Times New Roman"/>
          <w:i/>
        </w:rPr>
        <w:t xml:space="preserve"> </w:t>
      </w:r>
      <w:proofErr w:type="spellStart"/>
      <w:r w:rsidRPr="003A2748">
        <w:rPr>
          <w:rFonts w:ascii="Times New Roman" w:hAnsi="Times New Roman"/>
          <w:i/>
        </w:rPr>
        <w:t>rhamnosus</w:t>
      </w:r>
      <w:proofErr w:type="spellEnd"/>
      <w:r w:rsidRPr="003A2748">
        <w:rPr>
          <w:rFonts w:ascii="Times New Roman" w:hAnsi="Times New Roman"/>
        </w:rPr>
        <w:t xml:space="preserve"> i </w:t>
      </w:r>
      <w:proofErr w:type="spellStart"/>
      <w:r w:rsidRPr="003A2748">
        <w:rPr>
          <w:rFonts w:ascii="Times New Roman" w:hAnsi="Times New Roman"/>
          <w:i/>
        </w:rPr>
        <w:t>Lactobacillus</w:t>
      </w:r>
      <w:proofErr w:type="spellEnd"/>
      <w:r w:rsidRPr="003A2748">
        <w:rPr>
          <w:rFonts w:ascii="Times New Roman" w:hAnsi="Times New Roman"/>
          <w:i/>
        </w:rPr>
        <w:t xml:space="preserve"> </w:t>
      </w:r>
      <w:proofErr w:type="spellStart"/>
      <w:r w:rsidRPr="003A2748">
        <w:rPr>
          <w:rFonts w:ascii="Times New Roman" w:hAnsi="Times New Roman"/>
          <w:i/>
        </w:rPr>
        <w:t>helveticus</w:t>
      </w:r>
      <w:proofErr w:type="spellEnd"/>
      <w:r w:rsidRPr="003A2748">
        <w:rPr>
          <w:rFonts w:ascii="Times New Roman" w:hAnsi="Times New Roman"/>
        </w:rPr>
        <w:t xml:space="preserve"> w takim samym łącznym stężeniu 2 mld CFU/kapsułkę, takiej samej postaci i w takim samym stosunku ilościowym jak produkt wymieniony w SIWZ.</w:t>
      </w:r>
    </w:p>
    <w:p w:rsidR="00F72168" w:rsidRPr="003A2748" w:rsidRDefault="00F72168" w:rsidP="003A2748">
      <w:pPr>
        <w:spacing w:after="0" w:line="360" w:lineRule="auto"/>
        <w:jc w:val="both"/>
        <w:rPr>
          <w:rFonts w:ascii="Times New Roman" w:hAnsi="Times New Roman"/>
          <w:b/>
        </w:rPr>
      </w:pPr>
      <w:r w:rsidRPr="003A2748">
        <w:rPr>
          <w:rFonts w:ascii="Times New Roman" w:hAnsi="Times New Roman"/>
          <w:b/>
        </w:rPr>
        <w:t>Odpowiedź</w:t>
      </w:r>
    </w:p>
    <w:p w:rsidR="00047F2B" w:rsidRPr="003A2748" w:rsidRDefault="00F72168" w:rsidP="003A2748">
      <w:pPr>
        <w:spacing w:after="0" w:line="360" w:lineRule="auto"/>
        <w:jc w:val="both"/>
        <w:rPr>
          <w:rFonts w:ascii="Times New Roman" w:hAnsi="Times New Roman"/>
        </w:rPr>
      </w:pPr>
      <w:r w:rsidRPr="003A2748">
        <w:rPr>
          <w:rFonts w:ascii="Times New Roman" w:hAnsi="Times New Roman"/>
        </w:rPr>
        <w:t xml:space="preserve">Zamawiający </w:t>
      </w:r>
      <w:r w:rsidRPr="003A2748">
        <w:rPr>
          <w:rFonts w:ascii="Times New Roman" w:hAnsi="Times New Roman"/>
          <w:b/>
        </w:rPr>
        <w:t>nie dopuszcza</w:t>
      </w:r>
      <w:r w:rsidR="0094508D" w:rsidRPr="003A2748">
        <w:rPr>
          <w:rFonts w:ascii="Times New Roman" w:hAnsi="Times New Roman"/>
        </w:rPr>
        <w:t xml:space="preserve"> preparat</w:t>
      </w:r>
      <w:r w:rsidRPr="003A2748">
        <w:rPr>
          <w:rFonts w:ascii="Times New Roman" w:hAnsi="Times New Roman"/>
        </w:rPr>
        <w:t xml:space="preserve"> </w:t>
      </w:r>
      <w:proofErr w:type="spellStart"/>
      <w:r w:rsidRPr="003A2748">
        <w:rPr>
          <w:rFonts w:ascii="Times New Roman" w:hAnsi="Times New Roman"/>
        </w:rPr>
        <w:t>ProbiodDr</w:t>
      </w:r>
      <w:proofErr w:type="spellEnd"/>
      <w:r w:rsidRPr="003A2748">
        <w:rPr>
          <w:rFonts w:ascii="Times New Roman" w:hAnsi="Times New Roman"/>
        </w:rPr>
        <w:t xml:space="preserve"> z uwagi</w:t>
      </w:r>
      <w:r w:rsidR="009C2985" w:rsidRPr="003A2748">
        <w:rPr>
          <w:rFonts w:ascii="Times New Roman" w:hAnsi="Times New Roman"/>
        </w:rPr>
        <w:t xml:space="preserve"> na inny status rejestracyjny i </w:t>
      </w:r>
      <w:r w:rsidRPr="003A2748">
        <w:rPr>
          <w:rFonts w:ascii="Times New Roman" w:hAnsi="Times New Roman"/>
        </w:rPr>
        <w:t xml:space="preserve"> brak </w:t>
      </w:r>
      <w:r w:rsidR="00137E8C" w:rsidRPr="003A2748">
        <w:rPr>
          <w:rFonts w:ascii="Times New Roman" w:hAnsi="Times New Roman"/>
        </w:rPr>
        <w:t>jednoznacznych wskazań</w:t>
      </w:r>
      <w:r w:rsidRPr="003A2748">
        <w:rPr>
          <w:rFonts w:ascii="Times New Roman" w:hAnsi="Times New Roman"/>
        </w:rPr>
        <w:t xml:space="preserve"> do stosowania przy nawracającym </w:t>
      </w:r>
      <w:proofErr w:type="spellStart"/>
      <w:r w:rsidRPr="003A2748">
        <w:rPr>
          <w:rFonts w:ascii="Times New Roman" w:hAnsi="Times New Roman"/>
        </w:rPr>
        <w:t>rzekomobłoniastym</w:t>
      </w:r>
      <w:proofErr w:type="spellEnd"/>
      <w:r w:rsidRPr="003A2748">
        <w:rPr>
          <w:rFonts w:ascii="Times New Roman" w:hAnsi="Times New Roman"/>
        </w:rPr>
        <w:t xml:space="preserve"> zapaleniu okrężnicy</w:t>
      </w:r>
      <w:r w:rsidR="00047F2B" w:rsidRPr="003A2748">
        <w:rPr>
          <w:rFonts w:ascii="Times New Roman" w:hAnsi="Times New Roman"/>
        </w:rPr>
        <w:t>.</w:t>
      </w:r>
    </w:p>
    <w:p w:rsidR="00047F2B" w:rsidRPr="003A2748" w:rsidRDefault="00047F2B" w:rsidP="003A2748">
      <w:pPr>
        <w:spacing w:after="0" w:line="360" w:lineRule="auto"/>
        <w:jc w:val="both"/>
        <w:rPr>
          <w:rFonts w:ascii="Times New Roman" w:hAnsi="Times New Roman"/>
        </w:rPr>
      </w:pPr>
      <w:r w:rsidRPr="003A2748">
        <w:rPr>
          <w:rFonts w:ascii="Times New Roman" w:hAnsi="Times New Roman"/>
        </w:rPr>
        <w:t>Zgodnie z zamieszczoną informacją pod częścią 27 preparaty równoważne to leki z tą samą substancją leczniczą, takimi samymi wskazaniami leczniczymi w charakterystyce produktu leczniczego.</w:t>
      </w:r>
    </w:p>
    <w:p w:rsidR="009E014E" w:rsidRDefault="009E014E" w:rsidP="003A2748">
      <w:pPr>
        <w:spacing w:after="0" w:line="360" w:lineRule="auto"/>
        <w:jc w:val="both"/>
        <w:rPr>
          <w:rFonts w:ascii="Times New Roman" w:hAnsi="Times New Roman"/>
          <w:b/>
        </w:rPr>
      </w:pPr>
    </w:p>
    <w:p w:rsidR="00047F2B" w:rsidRPr="003A2748" w:rsidRDefault="00047F2B" w:rsidP="003A2748">
      <w:pPr>
        <w:spacing w:after="0" w:line="360" w:lineRule="auto"/>
        <w:jc w:val="both"/>
        <w:rPr>
          <w:rFonts w:ascii="Times New Roman" w:hAnsi="Times New Roman"/>
          <w:b/>
        </w:rPr>
      </w:pPr>
      <w:r w:rsidRPr="003A2748">
        <w:rPr>
          <w:rFonts w:ascii="Times New Roman" w:hAnsi="Times New Roman"/>
          <w:b/>
        </w:rPr>
        <w:t>Pytanie 13</w:t>
      </w:r>
    </w:p>
    <w:p w:rsidR="00047F2B" w:rsidRPr="009E014E" w:rsidRDefault="0094508D" w:rsidP="003A2748">
      <w:pPr>
        <w:spacing w:after="0" w:line="360" w:lineRule="auto"/>
        <w:jc w:val="both"/>
        <w:rPr>
          <w:rFonts w:ascii="Times New Roman" w:hAnsi="Times New Roman"/>
          <w:u w:val="single"/>
        </w:rPr>
      </w:pPr>
      <w:proofErr w:type="spellStart"/>
      <w:r w:rsidRPr="009E014E">
        <w:rPr>
          <w:rFonts w:ascii="Times New Roman" w:hAnsi="Times New Roman"/>
          <w:u w:val="single"/>
        </w:rPr>
        <w:t>dot.Pakietu</w:t>
      </w:r>
      <w:proofErr w:type="spellEnd"/>
      <w:r w:rsidRPr="009E014E">
        <w:rPr>
          <w:rFonts w:ascii="Times New Roman" w:hAnsi="Times New Roman"/>
          <w:u w:val="single"/>
        </w:rPr>
        <w:t xml:space="preserve"> </w:t>
      </w:r>
      <w:r w:rsidR="00047F2B" w:rsidRPr="009E014E">
        <w:rPr>
          <w:rFonts w:ascii="Times New Roman" w:hAnsi="Times New Roman"/>
          <w:u w:val="single"/>
        </w:rPr>
        <w:t>27 poz. 52</w:t>
      </w:r>
    </w:p>
    <w:p w:rsidR="00047F2B" w:rsidRPr="003A2748" w:rsidRDefault="00047F2B" w:rsidP="003A2748">
      <w:pPr>
        <w:spacing w:after="0" w:line="360" w:lineRule="auto"/>
        <w:jc w:val="both"/>
        <w:rPr>
          <w:rFonts w:ascii="Times New Roman" w:hAnsi="Times New Roman"/>
        </w:rPr>
      </w:pPr>
      <w:r w:rsidRPr="003A2748">
        <w:rPr>
          <w:rFonts w:ascii="Times New Roman" w:hAnsi="Times New Roman"/>
        </w:rPr>
        <w:t xml:space="preserve">Zwracamy się z uprzejmą prośbą o dopuszczenie zaoferowania spełniającego te same cele zamiennika o nazwie </w:t>
      </w:r>
      <w:proofErr w:type="spellStart"/>
      <w:r w:rsidRPr="003A2748">
        <w:rPr>
          <w:rFonts w:ascii="Times New Roman" w:hAnsi="Times New Roman"/>
        </w:rPr>
        <w:t>LactoDr</w:t>
      </w:r>
      <w:proofErr w:type="spellEnd"/>
      <w:r w:rsidRPr="003A2748">
        <w:rPr>
          <w:rFonts w:ascii="Times New Roman" w:hAnsi="Times New Roman"/>
        </w:rPr>
        <w:t xml:space="preserve">., będącego dietetycznym środkiem spożywczym specjalnego przeznaczenia </w:t>
      </w:r>
      <w:r w:rsidRPr="003A2748">
        <w:rPr>
          <w:rFonts w:ascii="Times New Roman" w:hAnsi="Times New Roman"/>
        </w:rPr>
        <w:lastRenderedPageBreak/>
        <w:t xml:space="preserve">medycznego zawierającego najlepiej przebadany pod względem klinicznym szczep bakterii </w:t>
      </w:r>
      <w:proofErr w:type="spellStart"/>
      <w:r w:rsidRPr="003A2748">
        <w:rPr>
          <w:rFonts w:ascii="Times New Roman" w:hAnsi="Times New Roman"/>
        </w:rPr>
        <w:t>probiotycznych</w:t>
      </w:r>
      <w:proofErr w:type="spellEnd"/>
      <w:r w:rsidRPr="003A2748">
        <w:rPr>
          <w:rFonts w:ascii="Times New Roman" w:hAnsi="Times New Roman"/>
        </w:rPr>
        <w:t xml:space="preserve"> (działanie potwierdzone w kilkuset opublikowanych w literaturze światowej badaniach klinicznych) </w:t>
      </w:r>
      <w:proofErr w:type="spellStart"/>
      <w:r w:rsidRPr="003A2748">
        <w:rPr>
          <w:rFonts w:ascii="Times New Roman" w:hAnsi="Times New Roman"/>
        </w:rPr>
        <w:t>Lactobacillus</w:t>
      </w:r>
      <w:proofErr w:type="spellEnd"/>
      <w:r w:rsidRPr="003A2748">
        <w:rPr>
          <w:rFonts w:ascii="Times New Roman" w:hAnsi="Times New Roman"/>
        </w:rPr>
        <w:t xml:space="preserve"> </w:t>
      </w:r>
      <w:proofErr w:type="spellStart"/>
      <w:r w:rsidRPr="003A2748">
        <w:rPr>
          <w:rFonts w:ascii="Times New Roman" w:hAnsi="Times New Roman"/>
        </w:rPr>
        <w:t>rhamnosus</w:t>
      </w:r>
      <w:proofErr w:type="spellEnd"/>
      <w:r w:rsidRPr="003A2748">
        <w:rPr>
          <w:rFonts w:ascii="Times New Roman" w:hAnsi="Times New Roman"/>
        </w:rPr>
        <w:t xml:space="preserve"> GG ATCC 53103 w wysoce aktywnym stężeniu </w:t>
      </w:r>
      <w:r w:rsidR="009E014E">
        <w:rPr>
          <w:rFonts w:ascii="Times New Roman" w:hAnsi="Times New Roman"/>
        </w:rPr>
        <w:br/>
      </w:r>
      <w:r w:rsidRPr="003A2748">
        <w:rPr>
          <w:rFonts w:ascii="Times New Roman" w:hAnsi="Times New Roman"/>
        </w:rPr>
        <w:t>6 mld CFU/kapsułkę, przeznaczonego do stosowania u noworodków, niemowląt, dzieci i osób dorosłych, konfekcjonowanego w opakowaniach x 20 lub x 30 kaps. – po przeliczeniu kapsułek na odpowiednią liczbę opakowań i zaokrągleniu uzyskanego wyniku w górę.</w:t>
      </w:r>
    </w:p>
    <w:p w:rsidR="00047F2B" w:rsidRPr="003A2748" w:rsidRDefault="00047F2B" w:rsidP="003A2748">
      <w:pPr>
        <w:spacing w:after="0" w:line="360" w:lineRule="auto"/>
        <w:jc w:val="both"/>
        <w:rPr>
          <w:rFonts w:ascii="Times New Roman" w:hAnsi="Times New Roman"/>
          <w:b/>
        </w:rPr>
      </w:pPr>
      <w:r w:rsidRPr="003A2748">
        <w:rPr>
          <w:rFonts w:ascii="Times New Roman" w:hAnsi="Times New Roman"/>
          <w:b/>
        </w:rPr>
        <w:t>Odpowiedź</w:t>
      </w:r>
    </w:p>
    <w:p w:rsidR="00137E8C" w:rsidRPr="003A2748" w:rsidRDefault="00047F2B" w:rsidP="003A2748">
      <w:pPr>
        <w:spacing w:after="0" w:line="360" w:lineRule="auto"/>
        <w:jc w:val="both"/>
        <w:rPr>
          <w:rFonts w:ascii="Times New Roman" w:hAnsi="Times New Roman"/>
        </w:rPr>
      </w:pPr>
      <w:r w:rsidRPr="003A2748">
        <w:rPr>
          <w:rFonts w:ascii="Times New Roman" w:hAnsi="Times New Roman"/>
        </w:rPr>
        <w:t xml:space="preserve">Zamawiający </w:t>
      </w:r>
      <w:r w:rsidRPr="003A2748">
        <w:rPr>
          <w:rFonts w:ascii="Times New Roman" w:hAnsi="Times New Roman"/>
          <w:b/>
        </w:rPr>
        <w:t>nie dopuszcza</w:t>
      </w:r>
      <w:r w:rsidRPr="003A2748">
        <w:rPr>
          <w:rFonts w:ascii="Times New Roman" w:hAnsi="Times New Roman"/>
        </w:rPr>
        <w:t xml:space="preserve"> preparatu</w:t>
      </w:r>
      <w:r w:rsidR="00137E8C" w:rsidRPr="003A2748">
        <w:rPr>
          <w:rFonts w:ascii="Times New Roman" w:hAnsi="Times New Roman"/>
        </w:rPr>
        <w:t xml:space="preserve"> </w:t>
      </w:r>
      <w:r w:rsidR="0094508D" w:rsidRPr="003A2748">
        <w:rPr>
          <w:rFonts w:ascii="Times New Roman" w:hAnsi="Times New Roman"/>
        </w:rPr>
        <w:t xml:space="preserve">z </w:t>
      </w:r>
      <w:r w:rsidR="00137E8C" w:rsidRPr="003A2748">
        <w:rPr>
          <w:rFonts w:ascii="Times New Roman" w:hAnsi="Times New Roman"/>
        </w:rPr>
        <w:t xml:space="preserve">uwagi na </w:t>
      </w:r>
      <w:r w:rsidR="009C2985" w:rsidRPr="003A2748">
        <w:rPr>
          <w:rFonts w:ascii="Times New Roman" w:hAnsi="Times New Roman"/>
        </w:rPr>
        <w:t>inny status rejestracyjny</w:t>
      </w:r>
      <w:r w:rsidR="0094508D" w:rsidRPr="003A2748">
        <w:rPr>
          <w:rFonts w:ascii="Times New Roman" w:hAnsi="Times New Roman"/>
        </w:rPr>
        <w:t>,</w:t>
      </w:r>
      <w:r w:rsidR="009C2985" w:rsidRPr="003A2748">
        <w:rPr>
          <w:rFonts w:ascii="Times New Roman" w:hAnsi="Times New Roman"/>
        </w:rPr>
        <w:t xml:space="preserve"> </w:t>
      </w:r>
      <w:r w:rsidR="00137E8C" w:rsidRPr="003A2748">
        <w:rPr>
          <w:rFonts w:ascii="Times New Roman" w:hAnsi="Times New Roman"/>
        </w:rPr>
        <w:t xml:space="preserve">brak jednoznacznych wskazań do stosowania przy nawracającym </w:t>
      </w:r>
      <w:proofErr w:type="spellStart"/>
      <w:r w:rsidR="00137E8C" w:rsidRPr="003A2748">
        <w:rPr>
          <w:rFonts w:ascii="Times New Roman" w:hAnsi="Times New Roman"/>
        </w:rPr>
        <w:t>rzekomobłoniastym</w:t>
      </w:r>
      <w:proofErr w:type="spellEnd"/>
      <w:r w:rsidR="00137E8C" w:rsidRPr="003A2748">
        <w:rPr>
          <w:rFonts w:ascii="Times New Roman" w:hAnsi="Times New Roman"/>
        </w:rPr>
        <w:t xml:space="preserve"> zapaleniu okrężnicy.</w:t>
      </w:r>
    </w:p>
    <w:p w:rsidR="00047F2B" w:rsidRPr="003A2748" w:rsidRDefault="00137E8C" w:rsidP="003A2748">
      <w:pPr>
        <w:spacing w:after="0" w:line="360" w:lineRule="auto"/>
        <w:jc w:val="both"/>
        <w:rPr>
          <w:rFonts w:ascii="Times New Roman" w:hAnsi="Times New Roman"/>
        </w:rPr>
      </w:pPr>
      <w:r w:rsidRPr="003A2748">
        <w:rPr>
          <w:rFonts w:ascii="Times New Roman" w:hAnsi="Times New Roman"/>
        </w:rPr>
        <w:t>Zgodnie z zamieszczoną informacją pod częścią 27 preparaty równoważne to leki z tą samą substancją leczniczą, takimi samymi wskazaniami leczniczymi w charakterystyce produktu leczniczego.</w:t>
      </w:r>
    </w:p>
    <w:p w:rsidR="009E014E" w:rsidRDefault="009E014E" w:rsidP="003A2748">
      <w:pPr>
        <w:spacing w:after="0" w:line="360" w:lineRule="auto"/>
        <w:jc w:val="both"/>
        <w:rPr>
          <w:rFonts w:ascii="Times New Roman" w:hAnsi="Times New Roman"/>
          <w:b/>
        </w:rPr>
      </w:pPr>
    </w:p>
    <w:p w:rsidR="00137E8C" w:rsidRPr="003A2748" w:rsidRDefault="00137E8C" w:rsidP="003A2748">
      <w:pPr>
        <w:spacing w:after="0" w:line="360" w:lineRule="auto"/>
        <w:jc w:val="both"/>
        <w:rPr>
          <w:rFonts w:ascii="Times New Roman" w:hAnsi="Times New Roman"/>
          <w:b/>
        </w:rPr>
      </w:pPr>
      <w:r w:rsidRPr="003A2748">
        <w:rPr>
          <w:rFonts w:ascii="Times New Roman" w:hAnsi="Times New Roman"/>
          <w:b/>
        </w:rPr>
        <w:t>Pytanie 14</w:t>
      </w:r>
    </w:p>
    <w:p w:rsidR="00137E8C" w:rsidRPr="009E014E" w:rsidRDefault="0094508D" w:rsidP="003A2748">
      <w:pPr>
        <w:spacing w:after="0" w:line="360" w:lineRule="auto"/>
        <w:jc w:val="both"/>
        <w:rPr>
          <w:rFonts w:ascii="Times New Roman" w:hAnsi="Times New Roman"/>
          <w:u w:val="single"/>
        </w:rPr>
      </w:pPr>
      <w:r w:rsidRPr="009E014E">
        <w:rPr>
          <w:rFonts w:ascii="Times New Roman" w:hAnsi="Times New Roman"/>
          <w:u w:val="single"/>
        </w:rPr>
        <w:t xml:space="preserve">dot. Pakietu </w:t>
      </w:r>
      <w:r w:rsidR="00137E8C" w:rsidRPr="009E014E">
        <w:rPr>
          <w:rFonts w:ascii="Times New Roman" w:hAnsi="Times New Roman"/>
          <w:u w:val="single"/>
        </w:rPr>
        <w:t xml:space="preserve"> 27 poz. 81 </w:t>
      </w:r>
    </w:p>
    <w:p w:rsidR="00137E8C" w:rsidRPr="003A2748" w:rsidRDefault="00137E8C" w:rsidP="003A2748">
      <w:pPr>
        <w:spacing w:after="0" w:line="360" w:lineRule="auto"/>
        <w:jc w:val="both"/>
        <w:rPr>
          <w:rFonts w:ascii="Times New Roman" w:hAnsi="Times New Roman"/>
        </w:rPr>
      </w:pPr>
      <w:r w:rsidRPr="003A2748">
        <w:rPr>
          <w:rFonts w:ascii="Times New Roman" w:hAnsi="Times New Roman"/>
        </w:rPr>
        <w:t xml:space="preserve">Prosimy o dopuszczenie spełniającego te same cele preparatu o nazwie </w:t>
      </w:r>
      <w:proofErr w:type="spellStart"/>
      <w:r w:rsidRPr="003A2748">
        <w:rPr>
          <w:rFonts w:ascii="Times New Roman" w:hAnsi="Times New Roman"/>
        </w:rPr>
        <w:t>EnteroDr</w:t>
      </w:r>
      <w:proofErr w:type="spellEnd"/>
      <w:r w:rsidRPr="003A2748">
        <w:rPr>
          <w:rFonts w:ascii="Times New Roman" w:hAnsi="Times New Roman"/>
        </w:rPr>
        <w:t xml:space="preserve">., będącego dietetycznym środkiem spożywczym specjalnego przeznaczenia medycznego, występującym w takiej samej postaci, zawierającym w swoim składzie identyczne stężenie </w:t>
      </w:r>
      <w:proofErr w:type="spellStart"/>
      <w:r w:rsidRPr="003A2748">
        <w:rPr>
          <w:rFonts w:ascii="Times New Roman" w:hAnsi="Times New Roman"/>
        </w:rPr>
        <w:t>probiotycznych</w:t>
      </w:r>
      <w:proofErr w:type="spellEnd"/>
      <w:r w:rsidRPr="003A2748">
        <w:rPr>
          <w:rFonts w:ascii="Times New Roman" w:hAnsi="Times New Roman"/>
        </w:rPr>
        <w:t xml:space="preserve"> drożdży </w:t>
      </w:r>
      <w:proofErr w:type="spellStart"/>
      <w:r w:rsidRPr="003A2748">
        <w:rPr>
          <w:rFonts w:ascii="Times New Roman" w:hAnsi="Times New Roman"/>
        </w:rPr>
        <w:t>Saccharomyces</w:t>
      </w:r>
      <w:proofErr w:type="spellEnd"/>
      <w:r w:rsidRPr="003A2748">
        <w:rPr>
          <w:rFonts w:ascii="Times New Roman" w:hAnsi="Times New Roman"/>
        </w:rPr>
        <w:t xml:space="preserve"> </w:t>
      </w:r>
      <w:proofErr w:type="spellStart"/>
      <w:r w:rsidRPr="003A2748">
        <w:rPr>
          <w:rFonts w:ascii="Times New Roman" w:hAnsi="Times New Roman"/>
        </w:rPr>
        <w:t>boulardii</w:t>
      </w:r>
      <w:proofErr w:type="spellEnd"/>
      <w:r w:rsidRPr="003A2748">
        <w:rPr>
          <w:rFonts w:ascii="Times New Roman" w:hAnsi="Times New Roman"/>
        </w:rPr>
        <w:t xml:space="preserve"> w kapsułce (250 mg).</w:t>
      </w:r>
    </w:p>
    <w:p w:rsidR="009C2985" w:rsidRPr="003A2748" w:rsidRDefault="009C2985" w:rsidP="003A2748">
      <w:pPr>
        <w:spacing w:after="0" w:line="360" w:lineRule="auto"/>
        <w:jc w:val="both"/>
        <w:rPr>
          <w:rFonts w:ascii="Times New Roman" w:hAnsi="Times New Roman"/>
          <w:b/>
        </w:rPr>
      </w:pPr>
      <w:r w:rsidRPr="003A2748">
        <w:rPr>
          <w:rFonts w:ascii="Times New Roman" w:hAnsi="Times New Roman"/>
          <w:b/>
        </w:rPr>
        <w:t>Odpowiedź</w:t>
      </w:r>
    </w:p>
    <w:p w:rsidR="009C2985" w:rsidRPr="003A2748" w:rsidRDefault="009C2985" w:rsidP="003A2748">
      <w:pPr>
        <w:spacing w:after="0" w:line="360" w:lineRule="auto"/>
        <w:jc w:val="both"/>
        <w:rPr>
          <w:rFonts w:ascii="Times New Roman" w:hAnsi="Times New Roman"/>
        </w:rPr>
      </w:pPr>
      <w:r w:rsidRPr="003A2748">
        <w:rPr>
          <w:rFonts w:ascii="Times New Roman" w:hAnsi="Times New Roman"/>
        </w:rPr>
        <w:t xml:space="preserve">Zamawiający </w:t>
      </w:r>
      <w:r w:rsidRPr="003A2748">
        <w:rPr>
          <w:rFonts w:ascii="Times New Roman" w:hAnsi="Times New Roman"/>
          <w:b/>
        </w:rPr>
        <w:t>nie dopuszcza</w:t>
      </w:r>
      <w:r w:rsidRPr="003A2748">
        <w:rPr>
          <w:rFonts w:ascii="Times New Roman" w:hAnsi="Times New Roman"/>
        </w:rPr>
        <w:t xml:space="preserve"> preparatu</w:t>
      </w:r>
      <w:r w:rsidR="0094508D" w:rsidRPr="003A2748">
        <w:rPr>
          <w:rFonts w:ascii="Times New Roman" w:hAnsi="Times New Roman"/>
        </w:rPr>
        <w:t xml:space="preserve"> z</w:t>
      </w:r>
      <w:r w:rsidRPr="003A2748">
        <w:rPr>
          <w:rFonts w:ascii="Times New Roman" w:hAnsi="Times New Roman"/>
        </w:rPr>
        <w:t xml:space="preserve"> uwagi na inny status rejestracyjny</w:t>
      </w:r>
      <w:r w:rsidR="0094508D" w:rsidRPr="003A2748">
        <w:rPr>
          <w:rFonts w:ascii="Times New Roman" w:hAnsi="Times New Roman"/>
        </w:rPr>
        <w:t>,</w:t>
      </w:r>
      <w:r w:rsidRPr="003A2748">
        <w:rPr>
          <w:rFonts w:ascii="Times New Roman" w:hAnsi="Times New Roman"/>
        </w:rPr>
        <w:t xml:space="preserve"> brak jednoznacznych wskazań do leczenia ostrych biegunek infekcyjnych.</w:t>
      </w:r>
    </w:p>
    <w:p w:rsidR="009C2985" w:rsidRPr="003A2748" w:rsidRDefault="009C2985" w:rsidP="003A2748">
      <w:pPr>
        <w:spacing w:after="0" w:line="360" w:lineRule="auto"/>
        <w:jc w:val="both"/>
        <w:rPr>
          <w:rFonts w:ascii="Times New Roman" w:hAnsi="Times New Roman"/>
        </w:rPr>
      </w:pPr>
      <w:r w:rsidRPr="003A2748">
        <w:rPr>
          <w:rFonts w:ascii="Times New Roman" w:hAnsi="Times New Roman"/>
        </w:rPr>
        <w:t>Zgodnie z zamieszczoną informacją pod częścią 27 preparaty równoważne to leki z tą samą substancją leczniczą, takimi samymi wskazaniami leczniczymi w charakterystyce produktu leczniczego.</w:t>
      </w:r>
    </w:p>
    <w:p w:rsidR="009E014E" w:rsidRDefault="009E014E" w:rsidP="003A2748">
      <w:pPr>
        <w:spacing w:after="0" w:line="360" w:lineRule="auto"/>
        <w:jc w:val="both"/>
        <w:rPr>
          <w:rFonts w:ascii="Times New Roman" w:hAnsi="Times New Roman"/>
          <w:b/>
        </w:rPr>
      </w:pPr>
    </w:p>
    <w:p w:rsidR="009C2985" w:rsidRPr="003A2748" w:rsidRDefault="009C2985" w:rsidP="003A2748">
      <w:pPr>
        <w:spacing w:after="0" w:line="360" w:lineRule="auto"/>
        <w:jc w:val="both"/>
        <w:rPr>
          <w:rFonts w:ascii="Times New Roman" w:hAnsi="Times New Roman"/>
          <w:b/>
        </w:rPr>
      </w:pPr>
      <w:r w:rsidRPr="003A2748">
        <w:rPr>
          <w:rFonts w:ascii="Times New Roman" w:hAnsi="Times New Roman"/>
          <w:b/>
        </w:rPr>
        <w:t>Pytanie 15</w:t>
      </w:r>
    </w:p>
    <w:p w:rsidR="009C2985" w:rsidRPr="003A2748" w:rsidRDefault="009C2985" w:rsidP="003A2748">
      <w:pPr>
        <w:spacing w:after="0" w:line="360" w:lineRule="auto"/>
        <w:jc w:val="both"/>
        <w:rPr>
          <w:rFonts w:ascii="Times New Roman" w:hAnsi="Times New Roman"/>
        </w:rPr>
      </w:pPr>
      <w:r w:rsidRPr="003A2748">
        <w:rPr>
          <w:rFonts w:ascii="Times New Roman" w:hAnsi="Times New Roman"/>
        </w:rPr>
        <w:t>Czy Zamawiający w pakiecie Nr 31 poz. 2 i 3 (</w:t>
      </w:r>
      <w:proofErr w:type="spellStart"/>
      <w:r w:rsidRPr="003A2748">
        <w:rPr>
          <w:rFonts w:ascii="Times New Roman" w:hAnsi="Times New Roman"/>
        </w:rPr>
        <w:t>Budesonide</w:t>
      </w:r>
      <w:proofErr w:type="spellEnd"/>
      <w:r w:rsidRPr="003A2748">
        <w:rPr>
          <w:rFonts w:ascii="Times New Roman" w:hAnsi="Times New Roman"/>
        </w:rPr>
        <w:t xml:space="preserve"> 0,001G/2ML=0,5MG/1ML </w:t>
      </w:r>
      <w:r w:rsidR="009E014E">
        <w:rPr>
          <w:rFonts w:ascii="Times New Roman" w:hAnsi="Times New Roman"/>
        </w:rPr>
        <w:br/>
      </w:r>
      <w:r w:rsidRPr="003A2748">
        <w:rPr>
          <w:rFonts w:ascii="Times New Roman" w:hAnsi="Times New Roman"/>
        </w:rPr>
        <w:t>i 0,05MG/2ML=0,25 MG/1ML) wyraża zgodę na wycenę leku, którego zawartości po otwarciu pojemnika nie można, zgodnie z obowiązującą Charakterystyką Produktu Leczniczego, przechowywać do 12 godzin?</w:t>
      </w:r>
    </w:p>
    <w:p w:rsidR="009C2985" w:rsidRPr="003A2748" w:rsidRDefault="009C2985" w:rsidP="003A2748">
      <w:pPr>
        <w:spacing w:after="0" w:line="360" w:lineRule="auto"/>
        <w:jc w:val="both"/>
        <w:rPr>
          <w:rFonts w:ascii="Times New Roman" w:hAnsi="Times New Roman"/>
          <w:b/>
        </w:rPr>
      </w:pPr>
      <w:r w:rsidRPr="003A2748">
        <w:rPr>
          <w:rFonts w:ascii="Times New Roman" w:hAnsi="Times New Roman"/>
          <w:b/>
        </w:rPr>
        <w:t>Odpowiedź</w:t>
      </w:r>
    </w:p>
    <w:p w:rsidR="009C2985" w:rsidRPr="003A2748" w:rsidRDefault="009C2985" w:rsidP="003A2748">
      <w:pPr>
        <w:spacing w:after="0" w:line="360" w:lineRule="auto"/>
        <w:jc w:val="both"/>
        <w:rPr>
          <w:rFonts w:ascii="Times New Roman" w:hAnsi="Times New Roman"/>
        </w:rPr>
      </w:pPr>
      <w:r w:rsidRPr="003A2748">
        <w:rPr>
          <w:rFonts w:ascii="Times New Roman" w:hAnsi="Times New Roman"/>
        </w:rPr>
        <w:t>Zamawiający w pakiecie Nr 31 poz. 2 i 3 (</w:t>
      </w:r>
      <w:proofErr w:type="spellStart"/>
      <w:r w:rsidRPr="003A2748">
        <w:rPr>
          <w:rFonts w:ascii="Times New Roman" w:hAnsi="Times New Roman"/>
        </w:rPr>
        <w:t>Budesonide</w:t>
      </w:r>
      <w:proofErr w:type="spellEnd"/>
      <w:r w:rsidRPr="003A2748">
        <w:rPr>
          <w:rFonts w:ascii="Times New Roman" w:hAnsi="Times New Roman"/>
        </w:rPr>
        <w:t xml:space="preserve"> 0,001G/2ML=0,5MG/1ML </w:t>
      </w:r>
      <w:r w:rsidR="009E014E">
        <w:rPr>
          <w:rFonts w:ascii="Times New Roman" w:hAnsi="Times New Roman"/>
        </w:rPr>
        <w:br/>
      </w:r>
      <w:r w:rsidRPr="003A2748">
        <w:rPr>
          <w:rFonts w:ascii="Times New Roman" w:hAnsi="Times New Roman"/>
        </w:rPr>
        <w:t xml:space="preserve">i 0,05MG/2ML=0,25 MG/1ML) </w:t>
      </w:r>
      <w:r w:rsidRPr="003A2748">
        <w:rPr>
          <w:rFonts w:ascii="Times New Roman" w:hAnsi="Times New Roman"/>
          <w:b/>
        </w:rPr>
        <w:t>wyraża zgodę</w:t>
      </w:r>
      <w:r w:rsidRPr="003A2748">
        <w:rPr>
          <w:rFonts w:ascii="Times New Roman" w:hAnsi="Times New Roman"/>
        </w:rPr>
        <w:t xml:space="preserve"> na wycenę leku, którego zawartości po otwarciu pojemnika nie można, zgodnie z obowiązującą Charakterystyką Produ</w:t>
      </w:r>
      <w:r w:rsidR="0010170D" w:rsidRPr="003A2748">
        <w:rPr>
          <w:rFonts w:ascii="Times New Roman" w:hAnsi="Times New Roman"/>
        </w:rPr>
        <w:t xml:space="preserve">ktu Leczniczego, przechowywać powyżej </w:t>
      </w:r>
      <w:r w:rsidRPr="003A2748">
        <w:rPr>
          <w:rFonts w:ascii="Times New Roman" w:hAnsi="Times New Roman"/>
        </w:rPr>
        <w:t xml:space="preserve"> 12 godzin.</w:t>
      </w:r>
    </w:p>
    <w:p w:rsidR="009E014E" w:rsidRDefault="009E014E" w:rsidP="003A2748">
      <w:pPr>
        <w:spacing w:after="0" w:line="360" w:lineRule="auto"/>
        <w:jc w:val="both"/>
        <w:rPr>
          <w:rFonts w:ascii="Times New Roman" w:hAnsi="Times New Roman"/>
          <w:b/>
        </w:rPr>
      </w:pPr>
    </w:p>
    <w:p w:rsidR="009C2985" w:rsidRPr="003A2748" w:rsidRDefault="009C2985" w:rsidP="003A2748">
      <w:pPr>
        <w:spacing w:after="0" w:line="360" w:lineRule="auto"/>
        <w:jc w:val="both"/>
        <w:rPr>
          <w:rFonts w:ascii="Times New Roman" w:hAnsi="Times New Roman"/>
          <w:b/>
        </w:rPr>
      </w:pPr>
      <w:r w:rsidRPr="003A2748">
        <w:rPr>
          <w:rFonts w:ascii="Times New Roman" w:hAnsi="Times New Roman"/>
          <w:b/>
        </w:rPr>
        <w:t>Pytanie 16</w:t>
      </w:r>
    </w:p>
    <w:p w:rsidR="009C2985" w:rsidRPr="003A2748" w:rsidRDefault="009C2985" w:rsidP="003A2748">
      <w:pPr>
        <w:spacing w:after="0" w:line="360" w:lineRule="auto"/>
        <w:jc w:val="both"/>
        <w:rPr>
          <w:rFonts w:ascii="Times New Roman" w:hAnsi="Times New Roman"/>
        </w:rPr>
      </w:pPr>
      <w:r w:rsidRPr="003A2748">
        <w:rPr>
          <w:rFonts w:ascii="Times New Roman" w:hAnsi="Times New Roman"/>
        </w:rPr>
        <w:t>Czy Zamawiający w pakiecie Nr 31 poz. 2 i 3 (</w:t>
      </w:r>
      <w:proofErr w:type="spellStart"/>
      <w:r w:rsidRPr="003A2748">
        <w:rPr>
          <w:rFonts w:ascii="Times New Roman" w:hAnsi="Times New Roman"/>
        </w:rPr>
        <w:t>Budesonide</w:t>
      </w:r>
      <w:proofErr w:type="spellEnd"/>
      <w:r w:rsidRPr="003A2748">
        <w:rPr>
          <w:rFonts w:ascii="Times New Roman" w:hAnsi="Times New Roman"/>
        </w:rPr>
        <w:t xml:space="preserve"> 0,001G/2ML=0,5MG/1ML </w:t>
      </w:r>
      <w:r w:rsidR="009E014E">
        <w:rPr>
          <w:rFonts w:ascii="Times New Roman" w:hAnsi="Times New Roman"/>
        </w:rPr>
        <w:br/>
      </w:r>
      <w:r w:rsidRPr="003A2748">
        <w:rPr>
          <w:rFonts w:ascii="Times New Roman" w:hAnsi="Times New Roman"/>
        </w:rPr>
        <w:t xml:space="preserve">i 0,05MG/2ML=0,25 MG/1ML) dopuszcza wycenę leku, którego nie można mieszać z </w:t>
      </w:r>
      <w:proofErr w:type="spellStart"/>
      <w:r w:rsidRPr="003A2748">
        <w:rPr>
          <w:rFonts w:ascii="Times New Roman" w:hAnsi="Times New Roman"/>
        </w:rPr>
        <w:t>Berodualem</w:t>
      </w:r>
      <w:proofErr w:type="spellEnd"/>
      <w:r w:rsidRPr="003A2748">
        <w:rPr>
          <w:rFonts w:ascii="Times New Roman" w:hAnsi="Times New Roman"/>
        </w:rPr>
        <w:t xml:space="preserve"> ani z </w:t>
      </w:r>
      <w:proofErr w:type="spellStart"/>
      <w:r w:rsidRPr="003A2748">
        <w:rPr>
          <w:rFonts w:ascii="Times New Roman" w:hAnsi="Times New Roman"/>
        </w:rPr>
        <w:t>acetylocysteiną</w:t>
      </w:r>
      <w:proofErr w:type="spellEnd"/>
      <w:r w:rsidRPr="003A2748">
        <w:rPr>
          <w:rFonts w:ascii="Times New Roman" w:hAnsi="Times New Roman"/>
        </w:rPr>
        <w:t xml:space="preserve">? </w:t>
      </w:r>
    </w:p>
    <w:p w:rsidR="009E014E" w:rsidRDefault="009E014E" w:rsidP="003A2748">
      <w:pPr>
        <w:spacing w:after="0" w:line="360" w:lineRule="auto"/>
        <w:jc w:val="both"/>
        <w:rPr>
          <w:rFonts w:ascii="Times New Roman" w:hAnsi="Times New Roman"/>
          <w:b/>
        </w:rPr>
      </w:pPr>
    </w:p>
    <w:p w:rsidR="009C2985" w:rsidRPr="003A2748" w:rsidRDefault="009C2985" w:rsidP="003A2748">
      <w:pPr>
        <w:spacing w:after="0" w:line="360" w:lineRule="auto"/>
        <w:jc w:val="both"/>
        <w:rPr>
          <w:rFonts w:ascii="Times New Roman" w:hAnsi="Times New Roman"/>
          <w:b/>
        </w:rPr>
      </w:pPr>
      <w:r w:rsidRPr="003A2748">
        <w:rPr>
          <w:rFonts w:ascii="Times New Roman" w:hAnsi="Times New Roman"/>
          <w:b/>
        </w:rPr>
        <w:lastRenderedPageBreak/>
        <w:t>Odpowiedź</w:t>
      </w:r>
    </w:p>
    <w:p w:rsidR="009C2985" w:rsidRPr="003A2748" w:rsidRDefault="009C2985" w:rsidP="003A2748">
      <w:pPr>
        <w:spacing w:after="0" w:line="360" w:lineRule="auto"/>
        <w:jc w:val="both"/>
        <w:rPr>
          <w:rFonts w:ascii="Times New Roman" w:hAnsi="Times New Roman"/>
        </w:rPr>
      </w:pPr>
      <w:r w:rsidRPr="003A2748">
        <w:rPr>
          <w:rFonts w:ascii="Times New Roman" w:hAnsi="Times New Roman"/>
        </w:rPr>
        <w:t>Zamawiający w pakiecie Nr 31 poz. 2 i 3 (</w:t>
      </w:r>
      <w:proofErr w:type="spellStart"/>
      <w:r w:rsidRPr="003A2748">
        <w:rPr>
          <w:rFonts w:ascii="Times New Roman" w:hAnsi="Times New Roman"/>
        </w:rPr>
        <w:t>Budesonide</w:t>
      </w:r>
      <w:proofErr w:type="spellEnd"/>
      <w:r w:rsidRPr="003A2748">
        <w:rPr>
          <w:rFonts w:ascii="Times New Roman" w:hAnsi="Times New Roman"/>
        </w:rPr>
        <w:t xml:space="preserve"> 0,001G/2ML=0,5MG/1ML </w:t>
      </w:r>
      <w:r w:rsidR="009E014E">
        <w:rPr>
          <w:rFonts w:ascii="Times New Roman" w:hAnsi="Times New Roman"/>
        </w:rPr>
        <w:br/>
      </w:r>
      <w:r w:rsidRPr="003A2748">
        <w:rPr>
          <w:rFonts w:ascii="Times New Roman" w:hAnsi="Times New Roman"/>
        </w:rPr>
        <w:t xml:space="preserve">i 0,05MG/2ML=0,25 MG/1ML) </w:t>
      </w:r>
      <w:r w:rsidRPr="003A2748">
        <w:rPr>
          <w:rFonts w:ascii="Times New Roman" w:hAnsi="Times New Roman"/>
          <w:b/>
        </w:rPr>
        <w:t xml:space="preserve">dopuszcza </w:t>
      </w:r>
      <w:r w:rsidRPr="003A2748">
        <w:rPr>
          <w:rFonts w:ascii="Times New Roman" w:hAnsi="Times New Roman"/>
        </w:rPr>
        <w:t xml:space="preserve">wycenę leku, którego nie można mieszać z </w:t>
      </w:r>
      <w:proofErr w:type="spellStart"/>
      <w:r w:rsidRPr="003A2748">
        <w:rPr>
          <w:rFonts w:ascii="Times New Roman" w:hAnsi="Times New Roman"/>
        </w:rPr>
        <w:t>Berodualem</w:t>
      </w:r>
      <w:proofErr w:type="spellEnd"/>
      <w:r w:rsidRPr="003A2748">
        <w:rPr>
          <w:rFonts w:ascii="Times New Roman" w:hAnsi="Times New Roman"/>
        </w:rPr>
        <w:t xml:space="preserve"> ani z </w:t>
      </w:r>
      <w:proofErr w:type="spellStart"/>
      <w:r w:rsidRPr="003A2748">
        <w:rPr>
          <w:rFonts w:ascii="Times New Roman" w:hAnsi="Times New Roman"/>
        </w:rPr>
        <w:t>acetylocysteiną</w:t>
      </w:r>
      <w:proofErr w:type="spellEnd"/>
      <w:r w:rsidRPr="003A2748">
        <w:rPr>
          <w:rFonts w:ascii="Times New Roman" w:hAnsi="Times New Roman"/>
        </w:rPr>
        <w:t>.</w:t>
      </w:r>
    </w:p>
    <w:p w:rsidR="009E014E" w:rsidRDefault="009E014E" w:rsidP="003A2748">
      <w:pPr>
        <w:spacing w:after="0" w:line="360" w:lineRule="auto"/>
        <w:jc w:val="both"/>
        <w:rPr>
          <w:rFonts w:ascii="Times New Roman" w:hAnsi="Times New Roman"/>
          <w:b/>
        </w:rPr>
      </w:pPr>
    </w:p>
    <w:p w:rsidR="009C2985" w:rsidRPr="003A2748" w:rsidRDefault="009C2985" w:rsidP="003A2748">
      <w:pPr>
        <w:spacing w:after="0" w:line="360" w:lineRule="auto"/>
        <w:jc w:val="both"/>
        <w:rPr>
          <w:rFonts w:ascii="Times New Roman" w:hAnsi="Times New Roman"/>
          <w:b/>
        </w:rPr>
      </w:pPr>
      <w:r w:rsidRPr="003A2748">
        <w:rPr>
          <w:rFonts w:ascii="Times New Roman" w:hAnsi="Times New Roman"/>
          <w:b/>
        </w:rPr>
        <w:t>Pytanie 17</w:t>
      </w:r>
    </w:p>
    <w:p w:rsidR="009C2985" w:rsidRPr="003A2748" w:rsidRDefault="009C2985" w:rsidP="003A2748">
      <w:pPr>
        <w:spacing w:after="0" w:line="360" w:lineRule="auto"/>
        <w:jc w:val="both"/>
        <w:rPr>
          <w:rFonts w:ascii="Times New Roman" w:hAnsi="Times New Roman"/>
        </w:rPr>
      </w:pPr>
      <w:r w:rsidRPr="003A2748">
        <w:rPr>
          <w:rFonts w:ascii="Times New Roman" w:hAnsi="Times New Roman"/>
        </w:rPr>
        <w:t xml:space="preserve">Czy w pakiecie Nr 31 poz. 2 i 3 ( </w:t>
      </w:r>
      <w:proofErr w:type="spellStart"/>
      <w:r w:rsidRPr="003A2748">
        <w:rPr>
          <w:rFonts w:ascii="Times New Roman" w:hAnsi="Times New Roman"/>
        </w:rPr>
        <w:t>Budesonide</w:t>
      </w:r>
      <w:proofErr w:type="spellEnd"/>
      <w:r w:rsidRPr="003A2748">
        <w:rPr>
          <w:rFonts w:ascii="Times New Roman" w:hAnsi="Times New Roman"/>
        </w:rPr>
        <w:t xml:space="preserve"> 0,001G/2ML=0,5MG/1ML i 0,05MG/2ML=0,25 MG/1ML) Zamawiający wymaga leku w postaci </w:t>
      </w:r>
      <w:proofErr w:type="spellStart"/>
      <w:r w:rsidRPr="003A2748">
        <w:rPr>
          <w:rFonts w:ascii="Times New Roman" w:hAnsi="Times New Roman"/>
        </w:rPr>
        <w:t>budezonidu</w:t>
      </w:r>
      <w:proofErr w:type="spellEnd"/>
      <w:r w:rsidRPr="003A2748">
        <w:rPr>
          <w:rFonts w:ascii="Times New Roman" w:hAnsi="Times New Roman"/>
        </w:rPr>
        <w:t xml:space="preserve"> </w:t>
      </w:r>
      <w:proofErr w:type="spellStart"/>
      <w:r w:rsidRPr="003A2748">
        <w:rPr>
          <w:rFonts w:ascii="Times New Roman" w:hAnsi="Times New Roman"/>
        </w:rPr>
        <w:t>zmikronizowanego</w:t>
      </w:r>
      <w:proofErr w:type="spellEnd"/>
      <w:r w:rsidRPr="003A2748">
        <w:rPr>
          <w:rFonts w:ascii="Times New Roman" w:hAnsi="Times New Roman"/>
        </w:rPr>
        <w:t>?</w:t>
      </w:r>
    </w:p>
    <w:p w:rsidR="009C2985" w:rsidRPr="003A2748" w:rsidRDefault="009C2985" w:rsidP="003A2748">
      <w:pPr>
        <w:spacing w:after="0" w:line="360" w:lineRule="auto"/>
        <w:jc w:val="both"/>
        <w:rPr>
          <w:rFonts w:ascii="Times New Roman" w:hAnsi="Times New Roman"/>
          <w:b/>
        </w:rPr>
      </w:pPr>
      <w:r w:rsidRPr="003A2748">
        <w:rPr>
          <w:rFonts w:ascii="Times New Roman" w:hAnsi="Times New Roman"/>
          <w:b/>
        </w:rPr>
        <w:t>Odpowiedź</w:t>
      </w:r>
    </w:p>
    <w:p w:rsidR="00032F64" w:rsidRPr="00F572D9" w:rsidRDefault="00032F64" w:rsidP="003A2748">
      <w:pPr>
        <w:spacing w:after="0" w:line="360" w:lineRule="auto"/>
        <w:jc w:val="both"/>
        <w:rPr>
          <w:rFonts w:ascii="Times New Roman" w:hAnsi="Times New Roman"/>
          <w:b/>
        </w:rPr>
      </w:pPr>
      <w:r w:rsidRPr="003A2748">
        <w:rPr>
          <w:rFonts w:ascii="Times New Roman" w:hAnsi="Times New Roman"/>
        </w:rPr>
        <w:t xml:space="preserve">Zamawiający </w:t>
      </w:r>
      <w:r w:rsidRPr="003A2748">
        <w:rPr>
          <w:rFonts w:ascii="Times New Roman" w:hAnsi="Times New Roman"/>
          <w:b/>
        </w:rPr>
        <w:t xml:space="preserve">wymaga </w:t>
      </w:r>
      <w:r w:rsidRPr="003A2748">
        <w:rPr>
          <w:rFonts w:ascii="Times New Roman" w:hAnsi="Times New Roman"/>
        </w:rPr>
        <w:t xml:space="preserve">w pakiecie Nr 31 poz. 2 i 3 ( </w:t>
      </w:r>
      <w:proofErr w:type="spellStart"/>
      <w:r w:rsidRPr="003A2748">
        <w:rPr>
          <w:rFonts w:ascii="Times New Roman" w:hAnsi="Times New Roman"/>
        </w:rPr>
        <w:t>Budesonide</w:t>
      </w:r>
      <w:proofErr w:type="spellEnd"/>
      <w:r w:rsidRPr="003A2748">
        <w:rPr>
          <w:rFonts w:ascii="Times New Roman" w:hAnsi="Times New Roman"/>
        </w:rPr>
        <w:t xml:space="preserve"> 0,001G/2ML=0,5MG/1ML </w:t>
      </w:r>
      <w:r w:rsidR="009E014E">
        <w:rPr>
          <w:rFonts w:ascii="Times New Roman" w:hAnsi="Times New Roman"/>
        </w:rPr>
        <w:br/>
      </w:r>
      <w:r w:rsidRPr="003A2748">
        <w:rPr>
          <w:rFonts w:ascii="Times New Roman" w:hAnsi="Times New Roman"/>
        </w:rPr>
        <w:t xml:space="preserve">i 0,05MG/2ML=0,25 MG/1ML) leku w postaci </w:t>
      </w:r>
      <w:proofErr w:type="spellStart"/>
      <w:r w:rsidRPr="003A2748">
        <w:rPr>
          <w:rFonts w:ascii="Times New Roman" w:hAnsi="Times New Roman"/>
        </w:rPr>
        <w:t>budezonidu</w:t>
      </w:r>
      <w:proofErr w:type="spellEnd"/>
      <w:r w:rsidRPr="003A2748">
        <w:rPr>
          <w:rFonts w:ascii="Times New Roman" w:hAnsi="Times New Roman"/>
        </w:rPr>
        <w:t xml:space="preserve"> </w:t>
      </w:r>
      <w:proofErr w:type="spellStart"/>
      <w:r w:rsidRPr="003A2748">
        <w:rPr>
          <w:rFonts w:ascii="Times New Roman" w:hAnsi="Times New Roman"/>
        </w:rPr>
        <w:t>zmikronizowanego</w:t>
      </w:r>
      <w:proofErr w:type="spellEnd"/>
      <w:r w:rsidRPr="003A2748">
        <w:rPr>
          <w:rFonts w:ascii="Times New Roman" w:hAnsi="Times New Roman"/>
        </w:rPr>
        <w:t>,</w:t>
      </w:r>
      <w:r w:rsidR="00BC1163" w:rsidRPr="003A2748">
        <w:rPr>
          <w:rFonts w:ascii="Times New Roman" w:hAnsi="Times New Roman"/>
        </w:rPr>
        <w:t xml:space="preserve"> </w:t>
      </w:r>
      <w:r w:rsidRPr="00F572D9">
        <w:rPr>
          <w:rFonts w:ascii="Times New Roman" w:hAnsi="Times New Roman"/>
          <w:b/>
        </w:rPr>
        <w:t>jednocześnie wprowadza odpowiedni zapis do SIWZ</w:t>
      </w:r>
      <w:r w:rsidR="0010170D" w:rsidRPr="00F572D9">
        <w:rPr>
          <w:rFonts w:ascii="Times New Roman" w:hAnsi="Times New Roman"/>
          <w:b/>
        </w:rPr>
        <w:t xml:space="preserve"> (zał. nr 1, Część 31, poz. 2,3)</w:t>
      </w:r>
      <w:r w:rsidRPr="00F572D9">
        <w:rPr>
          <w:rFonts w:ascii="Times New Roman" w:hAnsi="Times New Roman"/>
          <w:b/>
        </w:rPr>
        <w:t>.</w:t>
      </w:r>
    </w:p>
    <w:p w:rsidR="009E014E" w:rsidRPr="00F572D9" w:rsidRDefault="009E014E" w:rsidP="003A2748">
      <w:pPr>
        <w:spacing w:after="0" w:line="360" w:lineRule="auto"/>
        <w:jc w:val="both"/>
        <w:rPr>
          <w:rFonts w:ascii="Times New Roman" w:hAnsi="Times New Roman"/>
          <w:b/>
        </w:rPr>
      </w:pPr>
    </w:p>
    <w:p w:rsidR="00032F64" w:rsidRPr="003A2748" w:rsidRDefault="00032F64" w:rsidP="003A2748">
      <w:pPr>
        <w:spacing w:after="0" w:line="360" w:lineRule="auto"/>
        <w:jc w:val="both"/>
        <w:rPr>
          <w:rFonts w:ascii="Times New Roman" w:hAnsi="Times New Roman"/>
          <w:b/>
        </w:rPr>
      </w:pPr>
      <w:r w:rsidRPr="003A2748">
        <w:rPr>
          <w:rFonts w:ascii="Times New Roman" w:hAnsi="Times New Roman"/>
          <w:b/>
        </w:rPr>
        <w:t>Pytanie 18</w:t>
      </w:r>
    </w:p>
    <w:p w:rsidR="00BD31E1" w:rsidRPr="003A2748" w:rsidRDefault="009C2985" w:rsidP="003A2748">
      <w:pPr>
        <w:spacing w:after="0" w:line="360" w:lineRule="auto"/>
        <w:jc w:val="both"/>
        <w:rPr>
          <w:rFonts w:ascii="Times New Roman" w:hAnsi="Times New Roman"/>
        </w:rPr>
      </w:pPr>
      <w:r w:rsidRPr="003A2748">
        <w:rPr>
          <w:rFonts w:ascii="Times New Roman" w:hAnsi="Times New Roman"/>
        </w:rPr>
        <w:t>Czy Zamawiający w pakiecie Nr 31 poz. 2 i 3 (</w:t>
      </w:r>
      <w:proofErr w:type="spellStart"/>
      <w:r w:rsidRPr="003A2748">
        <w:rPr>
          <w:rFonts w:ascii="Times New Roman" w:hAnsi="Times New Roman"/>
        </w:rPr>
        <w:t>Budesonide</w:t>
      </w:r>
      <w:proofErr w:type="spellEnd"/>
      <w:r w:rsidRPr="003A2748">
        <w:rPr>
          <w:rFonts w:ascii="Times New Roman" w:hAnsi="Times New Roman"/>
        </w:rPr>
        <w:t xml:space="preserve"> 0,001G/2ML=0,5MG/1ML </w:t>
      </w:r>
      <w:r w:rsidR="009E014E">
        <w:rPr>
          <w:rFonts w:ascii="Times New Roman" w:hAnsi="Times New Roman"/>
        </w:rPr>
        <w:br/>
      </w:r>
      <w:r w:rsidRPr="003A2748">
        <w:rPr>
          <w:rFonts w:ascii="Times New Roman" w:hAnsi="Times New Roman"/>
        </w:rPr>
        <w:t>i 0,05MG/2ML=0,25 MG/1ML) wymaga, aby leki o tej samej nazwie międzynarodowej (</w:t>
      </w:r>
      <w:proofErr w:type="spellStart"/>
      <w:r w:rsidRPr="003A2748">
        <w:rPr>
          <w:rFonts w:ascii="Times New Roman" w:hAnsi="Times New Roman"/>
        </w:rPr>
        <w:t>Budesonidum</w:t>
      </w:r>
      <w:proofErr w:type="spellEnd"/>
      <w:r w:rsidRPr="003A2748">
        <w:rPr>
          <w:rFonts w:ascii="Times New Roman" w:hAnsi="Times New Roman"/>
        </w:rPr>
        <w:t>) i drodze podania, lecz w różnych dawkach pochodziły od tego samego</w:t>
      </w:r>
      <w:r w:rsidR="00032F64" w:rsidRPr="003A2748">
        <w:rPr>
          <w:rFonts w:ascii="Times New Roman" w:hAnsi="Times New Roman"/>
        </w:rPr>
        <w:t xml:space="preserve"> producenta</w:t>
      </w:r>
      <w:r w:rsidR="00BD31E1" w:rsidRPr="003A2748">
        <w:rPr>
          <w:rFonts w:ascii="Times New Roman" w:hAnsi="Times New Roman"/>
        </w:rPr>
        <w:t xml:space="preserve">  ze względu na możliwość łączenia dawek?</w:t>
      </w:r>
    </w:p>
    <w:p w:rsidR="009C2985" w:rsidRPr="003A2748" w:rsidRDefault="009C2985" w:rsidP="003A2748">
      <w:pPr>
        <w:spacing w:after="0" w:line="360" w:lineRule="auto"/>
        <w:jc w:val="both"/>
        <w:rPr>
          <w:rFonts w:ascii="Times New Roman" w:hAnsi="Times New Roman"/>
          <w:b/>
        </w:rPr>
      </w:pPr>
      <w:r w:rsidRPr="003A2748">
        <w:rPr>
          <w:rFonts w:ascii="Times New Roman" w:hAnsi="Times New Roman"/>
          <w:b/>
        </w:rPr>
        <w:t>Odpowiedź</w:t>
      </w:r>
    </w:p>
    <w:p w:rsidR="00BD31E1" w:rsidRPr="003A2748" w:rsidRDefault="00253728" w:rsidP="003A2748">
      <w:pPr>
        <w:spacing w:after="0" w:line="360" w:lineRule="auto"/>
        <w:jc w:val="both"/>
        <w:rPr>
          <w:rFonts w:ascii="Times New Roman" w:hAnsi="Times New Roman"/>
        </w:rPr>
      </w:pPr>
      <w:r w:rsidRPr="003A2748">
        <w:rPr>
          <w:rFonts w:ascii="Times New Roman" w:hAnsi="Times New Roman"/>
        </w:rPr>
        <w:t>Zamawiający</w:t>
      </w:r>
      <w:r w:rsidR="00BD31E1" w:rsidRPr="003A2748">
        <w:rPr>
          <w:rFonts w:ascii="Times New Roman" w:hAnsi="Times New Roman"/>
        </w:rPr>
        <w:t xml:space="preserve"> </w:t>
      </w:r>
      <w:r w:rsidRPr="003A2748">
        <w:rPr>
          <w:rFonts w:ascii="Times New Roman" w:hAnsi="Times New Roman"/>
        </w:rPr>
        <w:t xml:space="preserve"> </w:t>
      </w:r>
      <w:r w:rsidRPr="003A2748">
        <w:rPr>
          <w:rFonts w:ascii="Times New Roman" w:hAnsi="Times New Roman"/>
          <w:b/>
        </w:rPr>
        <w:t xml:space="preserve">wymaga </w:t>
      </w:r>
      <w:r w:rsidRPr="003A2748">
        <w:rPr>
          <w:rFonts w:ascii="Times New Roman" w:hAnsi="Times New Roman"/>
        </w:rPr>
        <w:t>w pakiecie Nr 31 poz. 2 i 3 (</w:t>
      </w:r>
      <w:proofErr w:type="spellStart"/>
      <w:r w:rsidRPr="003A2748">
        <w:rPr>
          <w:rFonts w:ascii="Times New Roman" w:hAnsi="Times New Roman"/>
        </w:rPr>
        <w:t>Budesonide</w:t>
      </w:r>
      <w:proofErr w:type="spellEnd"/>
      <w:r w:rsidRPr="003A2748">
        <w:rPr>
          <w:rFonts w:ascii="Times New Roman" w:hAnsi="Times New Roman"/>
        </w:rPr>
        <w:t xml:space="preserve"> 0,001G/2ML=0,5MG/1ML </w:t>
      </w:r>
      <w:r w:rsidR="009E014E">
        <w:rPr>
          <w:rFonts w:ascii="Times New Roman" w:hAnsi="Times New Roman"/>
        </w:rPr>
        <w:br/>
      </w:r>
      <w:r w:rsidRPr="003A2748">
        <w:rPr>
          <w:rFonts w:ascii="Times New Roman" w:hAnsi="Times New Roman"/>
        </w:rPr>
        <w:t>i 0,05MG/2ML=0,25 MG/1ML), aby leki o tej samej nazwie międzynarodowej (</w:t>
      </w:r>
      <w:proofErr w:type="spellStart"/>
      <w:r w:rsidRPr="003A2748">
        <w:rPr>
          <w:rFonts w:ascii="Times New Roman" w:hAnsi="Times New Roman"/>
        </w:rPr>
        <w:t>Budesonidum</w:t>
      </w:r>
      <w:proofErr w:type="spellEnd"/>
      <w:r w:rsidRPr="003A2748">
        <w:rPr>
          <w:rFonts w:ascii="Times New Roman" w:hAnsi="Times New Roman"/>
        </w:rPr>
        <w:t xml:space="preserve">) </w:t>
      </w:r>
      <w:r w:rsidR="009E014E">
        <w:rPr>
          <w:rFonts w:ascii="Times New Roman" w:hAnsi="Times New Roman"/>
        </w:rPr>
        <w:br/>
      </w:r>
      <w:r w:rsidRPr="003A2748">
        <w:rPr>
          <w:rFonts w:ascii="Times New Roman" w:hAnsi="Times New Roman"/>
        </w:rPr>
        <w:t>i drodze podania, lecz w różnych dawkach pochodziły od tego samego producenta</w:t>
      </w:r>
      <w:r w:rsidR="00BD31E1" w:rsidRPr="003A2748">
        <w:rPr>
          <w:rFonts w:ascii="Times New Roman" w:hAnsi="Times New Roman"/>
        </w:rPr>
        <w:t xml:space="preserve"> ze względu na możliwość łączenia dawek.</w:t>
      </w:r>
    </w:p>
    <w:p w:rsidR="009E014E" w:rsidRDefault="009E014E" w:rsidP="003A2748">
      <w:pPr>
        <w:spacing w:after="0" w:line="360" w:lineRule="auto"/>
        <w:jc w:val="both"/>
        <w:rPr>
          <w:rFonts w:ascii="Times New Roman" w:hAnsi="Times New Roman"/>
          <w:b/>
        </w:rPr>
      </w:pPr>
    </w:p>
    <w:p w:rsidR="007A1DC8" w:rsidRPr="003A2748" w:rsidRDefault="007A1DC8" w:rsidP="003A2748">
      <w:pPr>
        <w:spacing w:after="0" w:line="360" w:lineRule="auto"/>
        <w:jc w:val="both"/>
        <w:rPr>
          <w:rFonts w:ascii="Times New Roman" w:hAnsi="Times New Roman"/>
          <w:b/>
        </w:rPr>
      </w:pPr>
      <w:r w:rsidRPr="003A2748">
        <w:rPr>
          <w:rFonts w:ascii="Times New Roman" w:hAnsi="Times New Roman"/>
          <w:b/>
        </w:rPr>
        <w:t>Pytanie 19</w:t>
      </w:r>
    </w:p>
    <w:p w:rsidR="007A1DC8" w:rsidRPr="003A2748" w:rsidRDefault="00BC1163" w:rsidP="003A2748">
      <w:pPr>
        <w:spacing w:after="0" w:line="360" w:lineRule="auto"/>
        <w:jc w:val="both"/>
        <w:rPr>
          <w:rFonts w:ascii="Times New Roman" w:hAnsi="Times New Roman"/>
          <w:u w:val="single"/>
        </w:rPr>
      </w:pPr>
      <w:r w:rsidRPr="003A2748">
        <w:rPr>
          <w:rFonts w:ascii="Times New Roman" w:hAnsi="Times New Roman"/>
          <w:u w:val="single"/>
        </w:rPr>
        <w:t xml:space="preserve">dot. </w:t>
      </w:r>
      <w:r w:rsidR="007A1DC8" w:rsidRPr="003A2748">
        <w:rPr>
          <w:rFonts w:ascii="Times New Roman" w:hAnsi="Times New Roman"/>
          <w:u w:val="single"/>
        </w:rPr>
        <w:t>pakiet</w:t>
      </w:r>
      <w:r w:rsidRPr="003A2748">
        <w:rPr>
          <w:rFonts w:ascii="Times New Roman" w:hAnsi="Times New Roman"/>
          <w:u w:val="single"/>
        </w:rPr>
        <w:t>u</w:t>
      </w:r>
      <w:r w:rsidR="007A1DC8" w:rsidRPr="003A2748">
        <w:rPr>
          <w:rFonts w:ascii="Times New Roman" w:hAnsi="Times New Roman"/>
          <w:u w:val="single"/>
        </w:rPr>
        <w:t xml:space="preserve"> 26 pozycja 22 </w:t>
      </w:r>
    </w:p>
    <w:p w:rsidR="007A1DC8" w:rsidRPr="003A2748" w:rsidRDefault="007A1DC8" w:rsidP="003A2748">
      <w:pPr>
        <w:spacing w:after="0" w:line="360" w:lineRule="auto"/>
        <w:jc w:val="both"/>
        <w:rPr>
          <w:rFonts w:ascii="Times New Roman" w:hAnsi="Times New Roman"/>
        </w:rPr>
      </w:pPr>
      <w:r w:rsidRPr="003A2748">
        <w:rPr>
          <w:rFonts w:ascii="Times New Roman" w:hAnsi="Times New Roman"/>
        </w:rPr>
        <w:t xml:space="preserve">Czy Zamawiający dopuści produkt </w:t>
      </w:r>
      <w:proofErr w:type="spellStart"/>
      <w:r w:rsidRPr="003A2748">
        <w:rPr>
          <w:rFonts w:ascii="Times New Roman" w:hAnsi="Times New Roman"/>
        </w:rPr>
        <w:t>Citra</w:t>
      </w:r>
      <w:proofErr w:type="spellEnd"/>
      <w:r w:rsidRPr="003A2748">
        <w:rPr>
          <w:rFonts w:ascii="Times New Roman" w:hAnsi="Times New Roman"/>
        </w:rPr>
        <w:t xml:space="preserve">-Lock™ ( cytrynian sodu ) w stężeniu 4% w postaci bezigłowej ampułki x 5ml z systemem </w:t>
      </w:r>
      <w:proofErr w:type="spellStart"/>
      <w:r w:rsidRPr="003A2748">
        <w:rPr>
          <w:rFonts w:ascii="Times New Roman" w:hAnsi="Times New Roman"/>
        </w:rPr>
        <w:t>Luer</w:t>
      </w:r>
      <w:proofErr w:type="spellEnd"/>
      <w:r w:rsidRPr="003A2748">
        <w:rPr>
          <w:rFonts w:ascii="Times New Roman" w:hAnsi="Times New Roman"/>
        </w:rPr>
        <w:t xml:space="preserve"> Slip, </w:t>
      </w:r>
      <w:proofErr w:type="spellStart"/>
      <w:r w:rsidRPr="003A2748">
        <w:rPr>
          <w:rFonts w:ascii="Times New Roman" w:hAnsi="Times New Roman"/>
        </w:rPr>
        <w:t>Luer</w:t>
      </w:r>
      <w:proofErr w:type="spellEnd"/>
      <w:r w:rsidRPr="003A2748">
        <w:rPr>
          <w:rFonts w:ascii="Times New Roman" w:hAnsi="Times New Roman"/>
        </w:rPr>
        <w:t xml:space="preserve"> Lock skuteczność potwierdzona wieloma badaniami klinicznymi w porównaniu do Heparyny, stosowany w celu utrzymania prawidłowej drożności cewnika i/lub portu dożylnego ograniczając krwawienia (pacjenci z HIT ), stosowany jako skuteczne i bezpieczne rozwiązanie przeciwzakrzepowe i przeciwbakteryjne?</w:t>
      </w:r>
    </w:p>
    <w:p w:rsidR="00253728" w:rsidRPr="003A2748" w:rsidRDefault="0023731D" w:rsidP="003A2748">
      <w:pPr>
        <w:spacing w:after="0" w:line="360" w:lineRule="auto"/>
        <w:jc w:val="both"/>
        <w:rPr>
          <w:rFonts w:ascii="Times New Roman" w:hAnsi="Times New Roman"/>
          <w:b/>
        </w:rPr>
      </w:pPr>
      <w:r w:rsidRPr="003A2748">
        <w:rPr>
          <w:rFonts w:ascii="Times New Roman" w:hAnsi="Times New Roman"/>
          <w:b/>
        </w:rPr>
        <w:t>Odpowiedź</w:t>
      </w:r>
    </w:p>
    <w:p w:rsidR="0010170D" w:rsidRPr="003A2748" w:rsidRDefault="00253728" w:rsidP="003A2748">
      <w:pPr>
        <w:pStyle w:val="Default"/>
        <w:spacing w:line="360" w:lineRule="auto"/>
        <w:jc w:val="both"/>
        <w:rPr>
          <w:sz w:val="22"/>
          <w:szCs w:val="22"/>
        </w:rPr>
      </w:pPr>
      <w:r w:rsidRPr="003A2748">
        <w:rPr>
          <w:sz w:val="22"/>
          <w:szCs w:val="22"/>
        </w:rPr>
        <w:t xml:space="preserve">Zamawiający </w:t>
      </w:r>
      <w:r w:rsidR="00BC1163" w:rsidRPr="003A2748">
        <w:rPr>
          <w:sz w:val="22"/>
          <w:szCs w:val="22"/>
        </w:rPr>
        <w:t xml:space="preserve"> </w:t>
      </w:r>
      <w:r w:rsidR="0010170D" w:rsidRPr="003A2748">
        <w:rPr>
          <w:b/>
          <w:sz w:val="22"/>
          <w:szCs w:val="22"/>
        </w:rPr>
        <w:t xml:space="preserve">nie </w:t>
      </w:r>
      <w:r w:rsidR="00BC1163" w:rsidRPr="003A2748">
        <w:rPr>
          <w:b/>
          <w:sz w:val="22"/>
          <w:szCs w:val="22"/>
        </w:rPr>
        <w:t>dopuści</w:t>
      </w:r>
      <w:r w:rsidR="00BC1163" w:rsidRPr="003A2748">
        <w:rPr>
          <w:sz w:val="22"/>
          <w:szCs w:val="22"/>
        </w:rPr>
        <w:t xml:space="preserve"> produktu </w:t>
      </w:r>
      <w:proofErr w:type="spellStart"/>
      <w:r w:rsidR="00BC1163" w:rsidRPr="003A2748">
        <w:rPr>
          <w:sz w:val="22"/>
          <w:szCs w:val="22"/>
        </w:rPr>
        <w:t>Citra-Lock</w:t>
      </w:r>
      <w:r w:rsidR="00BC1163" w:rsidRPr="003A2748">
        <w:rPr>
          <w:sz w:val="22"/>
          <w:szCs w:val="22"/>
          <w:vertAlign w:val="superscript"/>
        </w:rPr>
        <w:t>TM</w:t>
      </w:r>
      <w:proofErr w:type="spellEnd"/>
      <w:r w:rsidRPr="003A2748">
        <w:rPr>
          <w:sz w:val="22"/>
          <w:szCs w:val="22"/>
        </w:rPr>
        <w:t xml:space="preserve">. </w:t>
      </w:r>
    </w:p>
    <w:p w:rsidR="0023731D" w:rsidRPr="003A2748" w:rsidRDefault="0010170D" w:rsidP="003A2748">
      <w:pPr>
        <w:pStyle w:val="Default"/>
        <w:spacing w:line="360" w:lineRule="auto"/>
        <w:jc w:val="both"/>
        <w:rPr>
          <w:sz w:val="22"/>
          <w:szCs w:val="22"/>
        </w:rPr>
      </w:pPr>
      <w:r w:rsidRPr="003A2748">
        <w:rPr>
          <w:sz w:val="22"/>
          <w:szCs w:val="22"/>
        </w:rPr>
        <w:t xml:space="preserve">Zamawiający wymaga leku, który zgodnie z CHPL </w:t>
      </w:r>
      <w:r w:rsidR="00253728" w:rsidRPr="003A2748">
        <w:rPr>
          <w:sz w:val="22"/>
          <w:szCs w:val="22"/>
        </w:rPr>
        <w:t xml:space="preserve"> ma zastosowanie: leczenie zakrzepowego zapalenia żył głębokich, zatoru tętnicy płucnej, niestabilnej dławicy piersiowej, ostrych obwodowych zatorów tętniczych.</w:t>
      </w:r>
    </w:p>
    <w:p w:rsidR="00253728" w:rsidRPr="003A2748" w:rsidRDefault="00253728" w:rsidP="003A2748">
      <w:pPr>
        <w:spacing w:after="0" w:line="360" w:lineRule="auto"/>
        <w:jc w:val="both"/>
        <w:rPr>
          <w:rFonts w:ascii="Times New Roman" w:hAnsi="Times New Roman"/>
          <w:b/>
        </w:rPr>
      </w:pPr>
    </w:p>
    <w:p w:rsidR="009E014E" w:rsidRDefault="009E014E" w:rsidP="003A2748">
      <w:pPr>
        <w:spacing w:after="0" w:line="360" w:lineRule="auto"/>
        <w:jc w:val="both"/>
        <w:rPr>
          <w:rFonts w:ascii="Times New Roman" w:hAnsi="Times New Roman"/>
          <w:b/>
        </w:rPr>
      </w:pPr>
    </w:p>
    <w:p w:rsidR="009E014E" w:rsidRDefault="009E014E" w:rsidP="003A2748">
      <w:pPr>
        <w:spacing w:after="0" w:line="360" w:lineRule="auto"/>
        <w:jc w:val="both"/>
        <w:rPr>
          <w:rFonts w:ascii="Times New Roman" w:hAnsi="Times New Roman"/>
          <w:b/>
        </w:rPr>
      </w:pPr>
    </w:p>
    <w:p w:rsidR="009E014E" w:rsidRDefault="009E014E" w:rsidP="003A2748">
      <w:pPr>
        <w:spacing w:after="0" w:line="360" w:lineRule="auto"/>
        <w:jc w:val="both"/>
        <w:rPr>
          <w:rFonts w:ascii="Times New Roman" w:hAnsi="Times New Roman"/>
          <w:b/>
        </w:rPr>
      </w:pPr>
    </w:p>
    <w:p w:rsidR="007A1DC8" w:rsidRPr="003A2748" w:rsidRDefault="007A1DC8" w:rsidP="003A2748">
      <w:pPr>
        <w:spacing w:after="0" w:line="360" w:lineRule="auto"/>
        <w:jc w:val="both"/>
        <w:rPr>
          <w:rFonts w:ascii="Times New Roman" w:hAnsi="Times New Roman"/>
          <w:b/>
        </w:rPr>
      </w:pPr>
      <w:r w:rsidRPr="003A2748">
        <w:rPr>
          <w:rFonts w:ascii="Times New Roman" w:hAnsi="Times New Roman"/>
          <w:b/>
        </w:rPr>
        <w:lastRenderedPageBreak/>
        <w:t>Pytanie</w:t>
      </w:r>
      <w:r w:rsidR="00253728" w:rsidRPr="003A2748">
        <w:rPr>
          <w:rFonts w:ascii="Times New Roman" w:hAnsi="Times New Roman"/>
          <w:b/>
        </w:rPr>
        <w:t>20</w:t>
      </w:r>
    </w:p>
    <w:p w:rsidR="007A1DC8" w:rsidRPr="003A2748" w:rsidRDefault="007A1DC8" w:rsidP="003A2748">
      <w:pPr>
        <w:spacing w:after="0" w:line="360" w:lineRule="auto"/>
        <w:jc w:val="both"/>
        <w:rPr>
          <w:rFonts w:ascii="Times New Roman" w:hAnsi="Times New Roman"/>
          <w:u w:val="single"/>
        </w:rPr>
      </w:pPr>
      <w:r w:rsidRPr="003A2748">
        <w:rPr>
          <w:rFonts w:ascii="Times New Roman" w:hAnsi="Times New Roman"/>
          <w:u w:val="single"/>
        </w:rPr>
        <w:t>pakiet 26 pozycja 22</w:t>
      </w:r>
    </w:p>
    <w:p w:rsidR="007A1DC8" w:rsidRPr="003A2748" w:rsidRDefault="007A1DC8" w:rsidP="003A2748">
      <w:pPr>
        <w:spacing w:after="0" w:line="360" w:lineRule="auto"/>
        <w:jc w:val="both"/>
        <w:rPr>
          <w:rFonts w:ascii="Times New Roman" w:hAnsi="Times New Roman"/>
        </w:rPr>
      </w:pPr>
      <w:r w:rsidRPr="003A2748">
        <w:rPr>
          <w:rFonts w:ascii="Times New Roman" w:hAnsi="Times New Roman"/>
        </w:rPr>
        <w:t>Czy Zamawiający dopuści produkt o pojemności 5 ml pakowany po 20 szt. w kartonie z przeliczeniem zamawianej ilości?</w:t>
      </w:r>
    </w:p>
    <w:p w:rsidR="00253728" w:rsidRPr="003A2748" w:rsidRDefault="00253728" w:rsidP="003A2748">
      <w:pPr>
        <w:spacing w:after="0" w:line="360" w:lineRule="auto"/>
        <w:jc w:val="both"/>
        <w:rPr>
          <w:rFonts w:ascii="Times New Roman" w:hAnsi="Times New Roman"/>
          <w:b/>
        </w:rPr>
      </w:pPr>
      <w:r w:rsidRPr="003A2748">
        <w:rPr>
          <w:rFonts w:ascii="Times New Roman" w:hAnsi="Times New Roman"/>
          <w:b/>
        </w:rPr>
        <w:t>Odpowiedź</w:t>
      </w:r>
    </w:p>
    <w:p w:rsidR="00253728" w:rsidRPr="003A2748" w:rsidRDefault="00253728" w:rsidP="003A2748">
      <w:pPr>
        <w:spacing w:after="0" w:line="360" w:lineRule="auto"/>
        <w:jc w:val="both"/>
        <w:rPr>
          <w:rFonts w:ascii="Times New Roman" w:hAnsi="Times New Roman"/>
        </w:rPr>
      </w:pPr>
      <w:r w:rsidRPr="003A2748">
        <w:rPr>
          <w:rFonts w:ascii="Times New Roman" w:hAnsi="Times New Roman"/>
        </w:rPr>
        <w:t xml:space="preserve">Zamawiający </w:t>
      </w:r>
      <w:r w:rsidRPr="003A2748">
        <w:rPr>
          <w:rFonts w:ascii="Times New Roman" w:hAnsi="Times New Roman"/>
          <w:b/>
        </w:rPr>
        <w:t>nie dopuści</w:t>
      </w:r>
      <w:r w:rsidRPr="003A2748">
        <w:rPr>
          <w:rFonts w:ascii="Times New Roman" w:hAnsi="Times New Roman"/>
        </w:rPr>
        <w:t xml:space="preserve"> produktu o pojemności 5 ml pakowany po 20 szt. w kartonie </w:t>
      </w:r>
      <w:r w:rsidR="009E014E">
        <w:rPr>
          <w:rFonts w:ascii="Times New Roman" w:hAnsi="Times New Roman"/>
        </w:rPr>
        <w:br/>
      </w:r>
      <w:r w:rsidRPr="003A2748">
        <w:rPr>
          <w:rFonts w:ascii="Times New Roman" w:hAnsi="Times New Roman"/>
        </w:rPr>
        <w:t>z przeliczeniem zamawianej ilo</w:t>
      </w:r>
      <w:r w:rsidR="00A76A8F" w:rsidRPr="003A2748">
        <w:rPr>
          <w:rFonts w:ascii="Times New Roman" w:hAnsi="Times New Roman"/>
        </w:rPr>
        <w:t xml:space="preserve">ści, ponieważ dotyczy leku </w:t>
      </w:r>
      <w:proofErr w:type="spellStart"/>
      <w:r w:rsidR="00A76A8F" w:rsidRPr="003A2748">
        <w:rPr>
          <w:rFonts w:ascii="Times New Roman" w:hAnsi="Times New Roman"/>
        </w:rPr>
        <w:t>Citra-Lock</w:t>
      </w:r>
      <w:r w:rsidR="00A76A8F" w:rsidRPr="003A2748">
        <w:rPr>
          <w:rFonts w:ascii="Times New Roman" w:hAnsi="Times New Roman"/>
          <w:vertAlign w:val="superscript"/>
        </w:rPr>
        <w:t>TM</w:t>
      </w:r>
      <w:proofErr w:type="spellEnd"/>
      <w:r w:rsidR="00A76A8F" w:rsidRPr="003A2748">
        <w:rPr>
          <w:rFonts w:ascii="Times New Roman" w:hAnsi="Times New Roman"/>
          <w:vertAlign w:val="superscript"/>
        </w:rPr>
        <w:t xml:space="preserve">  </w:t>
      </w:r>
      <w:r w:rsidR="00A76A8F" w:rsidRPr="003A2748">
        <w:rPr>
          <w:rFonts w:ascii="Times New Roman" w:hAnsi="Times New Roman"/>
        </w:rPr>
        <w:t>.</w:t>
      </w:r>
    </w:p>
    <w:p w:rsidR="00A76A8F" w:rsidRPr="003A2748" w:rsidRDefault="00A76A8F" w:rsidP="003A2748">
      <w:pPr>
        <w:spacing w:after="0" w:line="360" w:lineRule="auto"/>
        <w:rPr>
          <w:rFonts w:ascii="Times New Roman" w:hAnsi="Times New Roman"/>
        </w:rPr>
      </w:pPr>
      <w:r w:rsidRPr="003A2748">
        <w:rPr>
          <w:rFonts w:ascii="Times New Roman" w:hAnsi="Times New Roman"/>
          <w:vertAlign w:val="superscript"/>
        </w:rPr>
        <w:t xml:space="preserve"> </w:t>
      </w:r>
    </w:p>
    <w:p w:rsidR="007A1DC8" w:rsidRPr="003A2748" w:rsidRDefault="007A1DC8" w:rsidP="003A2748">
      <w:pPr>
        <w:spacing w:after="0" w:line="360" w:lineRule="auto"/>
        <w:rPr>
          <w:rFonts w:ascii="Times New Roman" w:hAnsi="Times New Roman"/>
          <w:b/>
        </w:rPr>
      </w:pPr>
    </w:p>
    <w:p w:rsidR="007A1DC8" w:rsidRPr="003A2748" w:rsidRDefault="007A1DC8" w:rsidP="003A2748">
      <w:pPr>
        <w:spacing w:after="0" w:line="360" w:lineRule="auto"/>
        <w:rPr>
          <w:rFonts w:ascii="Times New Roman" w:hAnsi="Times New Roman"/>
          <w:b/>
        </w:rPr>
      </w:pPr>
    </w:p>
    <w:p w:rsidR="003A2748" w:rsidRPr="003A2748" w:rsidRDefault="003A2748" w:rsidP="003A2748">
      <w:pPr>
        <w:spacing w:after="0" w:line="360" w:lineRule="auto"/>
        <w:jc w:val="right"/>
        <w:rPr>
          <w:rFonts w:ascii="Times New Roman" w:hAnsi="Times New Roman"/>
          <w:b/>
          <w:color w:val="000000"/>
        </w:rPr>
      </w:pPr>
      <w:r w:rsidRPr="003A2748">
        <w:rPr>
          <w:rFonts w:ascii="Times New Roman" w:hAnsi="Times New Roman"/>
          <w:b/>
          <w:color w:val="000000"/>
        </w:rPr>
        <w:t xml:space="preserve">Kierownik Zamawiającego </w:t>
      </w:r>
    </w:p>
    <w:p w:rsidR="003A2748" w:rsidRPr="003A2748" w:rsidRDefault="003A2748" w:rsidP="003A2748">
      <w:pPr>
        <w:spacing w:after="0" w:line="360" w:lineRule="auto"/>
        <w:jc w:val="right"/>
        <w:rPr>
          <w:rFonts w:ascii="Times New Roman" w:hAnsi="Times New Roman"/>
          <w:b/>
          <w:color w:val="000000"/>
        </w:rPr>
      </w:pPr>
    </w:p>
    <w:p w:rsidR="007A1DC8" w:rsidRPr="003A2748" w:rsidRDefault="00A24D0D" w:rsidP="00A24D0D">
      <w:pPr>
        <w:spacing w:after="0" w:line="360" w:lineRule="auto"/>
        <w:jc w:val="center"/>
        <w:rPr>
          <w:rFonts w:ascii="Times New Roman" w:hAnsi="Times New Roman"/>
          <w:b/>
        </w:rPr>
      </w:pPr>
      <w:r>
        <w:rPr>
          <w:rFonts w:ascii="Times New Roman" w:hAnsi="Times New Roman"/>
          <w:b/>
          <w:color w:val="000000"/>
        </w:rPr>
        <w:t xml:space="preserve">                                                                                                             </w:t>
      </w:r>
      <w:bookmarkStart w:id="0" w:name="_GoBack"/>
      <w:bookmarkEnd w:id="0"/>
      <w:r w:rsidR="003A2748" w:rsidRPr="003A2748">
        <w:rPr>
          <w:rFonts w:ascii="Times New Roman" w:hAnsi="Times New Roman"/>
          <w:b/>
          <w:color w:val="000000"/>
        </w:rPr>
        <w:t xml:space="preserve"> Agnieszka Lasowa</w:t>
      </w:r>
    </w:p>
    <w:sectPr w:rsidR="007A1DC8" w:rsidRPr="003A2748" w:rsidSect="009E014E">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6C74"/>
    <w:multiLevelType w:val="hybridMultilevel"/>
    <w:tmpl w:val="83F82C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4FA5510"/>
    <w:multiLevelType w:val="hybridMultilevel"/>
    <w:tmpl w:val="B768B7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77AB38E9"/>
    <w:multiLevelType w:val="hybridMultilevel"/>
    <w:tmpl w:val="4B8CCF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B73"/>
    <w:rsid w:val="00032F64"/>
    <w:rsid w:val="00047F2B"/>
    <w:rsid w:val="000A07E5"/>
    <w:rsid w:val="0010170D"/>
    <w:rsid w:val="00137E8C"/>
    <w:rsid w:val="001F0B73"/>
    <w:rsid w:val="0023731D"/>
    <w:rsid w:val="00253728"/>
    <w:rsid w:val="00261BB5"/>
    <w:rsid w:val="00280319"/>
    <w:rsid w:val="002F78FC"/>
    <w:rsid w:val="003A2748"/>
    <w:rsid w:val="004A68D5"/>
    <w:rsid w:val="0055706A"/>
    <w:rsid w:val="00590577"/>
    <w:rsid w:val="005A71F3"/>
    <w:rsid w:val="0064339A"/>
    <w:rsid w:val="00663852"/>
    <w:rsid w:val="00763491"/>
    <w:rsid w:val="00796C81"/>
    <w:rsid w:val="007A1DC8"/>
    <w:rsid w:val="008114C3"/>
    <w:rsid w:val="0094508D"/>
    <w:rsid w:val="00991AAD"/>
    <w:rsid w:val="009C2985"/>
    <w:rsid w:val="009E014E"/>
    <w:rsid w:val="00A24D0D"/>
    <w:rsid w:val="00A75F05"/>
    <w:rsid w:val="00A76A8F"/>
    <w:rsid w:val="00AC3737"/>
    <w:rsid w:val="00BB4ED5"/>
    <w:rsid w:val="00BC1163"/>
    <w:rsid w:val="00BD31E1"/>
    <w:rsid w:val="00D34605"/>
    <w:rsid w:val="00DB6F67"/>
    <w:rsid w:val="00E7225D"/>
    <w:rsid w:val="00F572D9"/>
    <w:rsid w:val="00F721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B6F67"/>
    <w:pPr>
      <w:spacing w:after="200" w:line="276" w:lineRule="auto"/>
    </w:pPr>
    <w:rPr>
      <w:sz w:val="22"/>
      <w:szCs w:val="22"/>
    </w:rPr>
  </w:style>
  <w:style w:type="paragraph" w:styleId="Nagwek3">
    <w:name w:val="heading 3"/>
    <w:basedOn w:val="Normalny"/>
    <w:next w:val="Normalny"/>
    <w:link w:val="Nagwek3Znak"/>
    <w:qFormat/>
    <w:rsid w:val="003A2748"/>
    <w:pPr>
      <w:keepNext/>
      <w:overflowPunct w:val="0"/>
      <w:autoSpaceDE w:val="0"/>
      <w:autoSpaceDN w:val="0"/>
      <w:adjustRightInd w:val="0"/>
      <w:spacing w:after="0" w:line="240" w:lineRule="auto"/>
      <w:jc w:val="center"/>
      <w:textAlignment w:val="baseline"/>
      <w:outlineLvl w:val="2"/>
    </w:pPr>
    <w:rPr>
      <w:rFonts w:ascii="Times New Roman" w:eastAsia="Times New Roman" w:hAnsi="Times New Roman"/>
      <w:b/>
      <w:sz w:val="3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F78FC"/>
    <w:rPr>
      <w:color w:val="0000FF" w:themeColor="hyperlink"/>
      <w:u w:val="single"/>
    </w:rPr>
  </w:style>
  <w:style w:type="paragraph" w:styleId="Bezodstpw">
    <w:name w:val="No Spacing"/>
    <w:uiPriority w:val="1"/>
    <w:qFormat/>
    <w:rsid w:val="00796C81"/>
    <w:rPr>
      <w:sz w:val="22"/>
      <w:szCs w:val="22"/>
    </w:rPr>
  </w:style>
  <w:style w:type="paragraph" w:customStyle="1" w:styleId="Default">
    <w:name w:val="Default"/>
    <w:rsid w:val="00253728"/>
    <w:pPr>
      <w:autoSpaceDE w:val="0"/>
      <w:autoSpaceDN w:val="0"/>
      <w:adjustRightInd w:val="0"/>
    </w:pPr>
    <w:rPr>
      <w:rFonts w:ascii="Times New Roman" w:hAnsi="Times New Roman"/>
      <w:color w:val="000000"/>
      <w:sz w:val="24"/>
      <w:szCs w:val="24"/>
    </w:rPr>
  </w:style>
  <w:style w:type="character" w:customStyle="1" w:styleId="Nagwek3Znak">
    <w:name w:val="Nagłówek 3 Znak"/>
    <w:basedOn w:val="Domylnaczcionkaakapitu"/>
    <w:link w:val="Nagwek3"/>
    <w:rsid w:val="003A2748"/>
    <w:rPr>
      <w:rFonts w:ascii="Times New Roman" w:eastAsia="Times New Roman" w:hAnsi="Times New Roman"/>
      <w:b/>
      <w:sz w:val="32"/>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B6F67"/>
    <w:pPr>
      <w:spacing w:after="200" w:line="276" w:lineRule="auto"/>
    </w:pPr>
    <w:rPr>
      <w:sz w:val="22"/>
      <w:szCs w:val="22"/>
    </w:rPr>
  </w:style>
  <w:style w:type="paragraph" w:styleId="Nagwek3">
    <w:name w:val="heading 3"/>
    <w:basedOn w:val="Normalny"/>
    <w:next w:val="Normalny"/>
    <w:link w:val="Nagwek3Znak"/>
    <w:qFormat/>
    <w:rsid w:val="003A2748"/>
    <w:pPr>
      <w:keepNext/>
      <w:overflowPunct w:val="0"/>
      <w:autoSpaceDE w:val="0"/>
      <w:autoSpaceDN w:val="0"/>
      <w:adjustRightInd w:val="0"/>
      <w:spacing w:after="0" w:line="240" w:lineRule="auto"/>
      <w:jc w:val="center"/>
      <w:textAlignment w:val="baseline"/>
      <w:outlineLvl w:val="2"/>
    </w:pPr>
    <w:rPr>
      <w:rFonts w:ascii="Times New Roman" w:eastAsia="Times New Roman" w:hAnsi="Times New Roman"/>
      <w:b/>
      <w:sz w:val="3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F78FC"/>
    <w:rPr>
      <w:color w:val="0000FF" w:themeColor="hyperlink"/>
      <w:u w:val="single"/>
    </w:rPr>
  </w:style>
  <w:style w:type="paragraph" w:styleId="Bezodstpw">
    <w:name w:val="No Spacing"/>
    <w:uiPriority w:val="1"/>
    <w:qFormat/>
    <w:rsid w:val="00796C81"/>
    <w:rPr>
      <w:sz w:val="22"/>
      <w:szCs w:val="22"/>
    </w:rPr>
  </w:style>
  <w:style w:type="paragraph" w:customStyle="1" w:styleId="Default">
    <w:name w:val="Default"/>
    <w:rsid w:val="00253728"/>
    <w:pPr>
      <w:autoSpaceDE w:val="0"/>
      <w:autoSpaceDN w:val="0"/>
      <w:adjustRightInd w:val="0"/>
    </w:pPr>
    <w:rPr>
      <w:rFonts w:ascii="Times New Roman" w:hAnsi="Times New Roman"/>
      <w:color w:val="000000"/>
      <w:sz w:val="24"/>
      <w:szCs w:val="24"/>
    </w:rPr>
  </w:style>
  <w:style w:type="character" w:customStyle="1" w:styleId="Nagwek3Znak">
    <w:name w:val="Nagłówek 3 Znak"/>
    <w:basedOn w:val="Domylnaczcionkaakapitu"/>
    <w:link w:val="Nagwek3"/>
    <w:rsid w:val="003A2748"/>
    <w:rPr>
      <w:rFonts w:ascii="Times New Roman" w:eastAsia="Times New Roman" w:hAnsi="Times New Roman"/>
      <w:b/>
      <w:sz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1990</Words>
  <Characters>11946</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User_APT_02</dc:creator>
  <cp:lastModifiedBy>User_ADM_11</cp:lastModifiedBy>
  <cp:revision>2</cp:revision>
  <dcterms:created xsi:type="dcterms:W3CDTF">2018-02-13T08:32:00Z</dcterms:created>
  <dcterms:modified xsi:type="dcterms:W3CDTF">2018-02-13T08:32:00Z</dcterms:modified>
</cp:coreProperties>
</file>