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03" w:rsidRPr="00AC49BF" w:rsidRDefault="006C79B9" w:rsidP="00CF0BD0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</w:rPr>
      </w:pPr>
      <w:r w:rsidRPr="00AC49BF">
        <w:rPr>
          <w:rFonts w:ascii="Times New Roman" w:hAnsi="Times New Roman"/>
        </w:rPr>
        <w:t>Lidzbark Warmiński 21</w:t>
      </w:r>
      <w:r w:rsidR="00BA3A03" w:rsidRPr="00AC49BF">
        <w:rPr>
          <w:rFonts w:ascii="Times New Roman" w:hAnsi="Times New Roman"/>
        </w:rPr>
        <w:t>.01.2021 r.</w:t>
      </w:r>
    </w:p>
    <w:p w:rsidR="00BA3A03" w:rsidRPr="00AC49BF" w:rsidRDefault="00BA3A03" w:rsidP="00662829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BA3A03" w:rsidRPr="00AC49BF" w:rsidRDefault="00BA3A03" w:rsidP="00662829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</w:rPr>
        <w:tab/>
      </w:r>
      <w:r w:rsidRPr="00AC49BF">
        <w:rPr>
          <w:rFonts w:ascii="Times New Roman" w:hAnsi="Times New Roman"/>
          <w:b/>
        </w:rPr>
        <w:t>P.T.</w:t>
      </w:r>
    </w:p>
    <w:p w:rsidR="00BA3A03" w:rsidRPr="00AC49BF" w:rsidRDefault="00BA3A03" w:rsidP="00662829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AC49BF">
        <w:rPr>
          <w:sz w:val="22"/>
          <w:szCs w:val="22"/>
        </w:rPr>
        <w:tab/>
      </w:r>
      <w:r w:rsidRPr="00AC49BF">
        <w:rPr>
          <w:sz w:val="22"/>
          <w:szCs w:val="22"/>
        </w:rPr>
        <w:tab/>
      </w:r>
      <w:r w:rsidRPr="00AC49BF">
        <w:rPr>
          <w:sz w:val="22"/>
          <w:szCs w:val="22"/>
        </w:rPr>
        <w:tab/>
      </w:r>
      <w:r w:rsidRPr="00AC49BF">
        <w:rPr>
          <w:sz w:val="22"/>
          <w:szCs w:val="22"/>
        </w:rPr>
        <w:tab/>
      </w:r>
      <w:r w:rsidRPr="00AC49BF">
        <w:rPr>
          <w:sz w:val="22"/>
          <w:szCs w:val="22"/>
        </w:rPr>
        <w:tab/>
      </w:r>
      <w:r w:rsidRPr="00AC49BF">
        <w:rPr>
          <w:sz w:val="22"/>
          <w:szCs w:val="22"/>
        </w:rPr>
        <w:tab/>
      </w:r>
      <w:r w:rsidRPr="00AC49BF">
        <w:rPr>
          <w:sz w:val="22"/>
          <w:szCs w:val="22"/>
        </w:rPr>
        <w:tab/>
        <w:t>Wykonawcy</w:t>
      </w:r>
    </w:p>
    <w:p w:rsidR="00BA3A03" w:rsidRPr="00AC49BF" w:rsidRDefault="00BA3A03" w:rsidP="00662829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BA3A03" w:rsidRPr="00AC49BF" w:rsidRDefault="00BA3A03" w:rsidP="00662829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AC49BF">
        <w:rPr>
          <w:sz w:val="22"/>
          <w:szCs w:val="22"/>
        </w:rPr>
        <w:t>Znak sprawy: ZOZ.V-260-77/ZP/20</w:t>
      </w:r>
    </w:p>
    <w:p w:rsidR="00BA3A03" w:rsidRPr="00AC49BF" w:rsidRDefault="00BA3A03" w:rsidP="00662829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BA3A03" w:rsidRPr="00AC49BF" w:rsidRDefault="00BA3A03" w:rsidP="00662829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lang w:eastAsia="ar-SA"/>
        </w:rPr>
      </w:pPr>
      <w:r w:rsidRPr="00AC49BF">
        <w:rPr>
          <w:rFonts w:ascii="Times New Roman" w:hAnsi="Times New Roman"/>
        </w:rPr>
        <w:t xml:space="preserve">Dotyczy postępowania o udzielenie zamówienia na </w:t>
      </w:r>
      <w:r w:rsidRPr="00AC49BF">
        <w:rPr>
          <w:rFonts w:ascii="Times New Roman" w:hAnsi="Times New Roman"/>
          <w:bCs/>
          <w:lang w:eastAsia="ar-SA"/>
        </w:rPr>
        <w:t xml:space="preserve">dostawę do apteki szpitalnej Zespołu Opieki Zdrowotnej w Lidzbarku Warmińskim produktów leczniczych, wyrobów medycznych  oraz środków dezynfekcyjnych. </w:t>
      </w:r>
    </w:p>
    <w:p w:rsidR="00BA3A03" w:rsidRPr="00AC49BF" w:rsidRDefault="00BA3A03" w:rsidP="00662829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</w:rPr>
      </w:pPr>
      <w:r w:rsidRPr="00AC49BF">
        <w:rPr>
          <w:rFonts w:ascii="Times New Roman" w:hAnsi="Times New Roman"/>
        </w:rPr>
        <w:tab/>
      </w:r>
    </w:p>
    <w:p w:rsidR="0032540A" w:rsidRPr="00AC49BF" w:rsidRDefault="00BA3A03" w:rsidP="0088405D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  <w:r w:rsidRPr="00AC49BF">
        <w:rPr>
          <w:rFonts w:ascii="Times New Roman" w:hAnsi="Times New Roman"/>
        </w:rPr>
        <w:t>Zgodnie z art. 38 ust. 2 i 4 Ustawy prawo zamówień publicznych Zamawiający przekazuje wyjaśnienia do zapytań</w:t>
      </w:r>
      <w:r w:rsidR="0032540A">
        <w:rPr>
          <w:rFonts w:ascii="Times New Roman" w:hAnsi="Times New Roman"/>
        </w:rPr>
        <w:t xml:space="preserve"> </w:t>
      </w:r>
      <w:r w:rsidR="0032540A" w:rsidRPr="006B3167">
        <w:rPr>
          <w:rFonts w:ascii="Times New Roman" w:hAnsi="Times New Roman"/>
          <w:b/>
          <w:u w:val="single"/>
        </w:rPr>
        <w:t>(wszystkich)</w:t>
      </w:r>
      <w:r w:rsidRPr="00AC49BF">
        <w:rPr>
          <w:rFonts w:ascii="Times New Roman" w:hAnsi="Times New Roman"/>
        </w:rPr>
        <w:t xml:space="preserve"> </w:t>
      </w:r>
      <w:r w:rsidR="0032540A">
        <w:rPr>
          <w:rFonts w:ascii="Times New Roman" w:hAnsi="Times New Roman"/>
        </w:rPr>
        <w:t>jakie wpłynęły do Zamawiającego</w:t>
      </w:r>
      <w:r w:rsidRPr="00AC49BF">
        <w:rPr>
          <w:rFonts w:ascii="Times New Roman" w:hAnsi="Times New Roman"/>
        </w:rPr>
        <w:t xml:space="preserve"> oraz informuje o zmianie treści </w:t>
      </w:r>
      <w:r w:rsidR="00093F80" w:rsidRPr="00AC49BF">
        <w:rPr>
          <w:rFonts w:ascii="Times New Roman" w:hAnsi="Times New Roman"/>
        </w:rPr>
        <w:t>SIWZ (</w:t>
      </w:r>
      <w:r w:rsidR="00971B80" w:rsidRPr="00AC49BF">
        <w:rPr>
          <w:rFonts w:ascii="Times New Roman" w:hAnsi="Times New Roman"/>
        </w:rPr>
        <w:t>Załącznika nr 1 „Formularza cenowego”</w:t>
      </w:r>
      <w:r w:rsidRPr="00AC49BF">
        <w:rPr>
          <w:rFonts w:ascii="Times New Roman" w:hAnsi="Times New Roman"/>
        </w:rPr>
        <w:t xml:space="preserve"> </w:t>
      </w:r>
      <w:r w:rsidR="00093F80" w:rsidRPr="00AC49BF">
        <w:rPr>
          <w:rFonts w:ascii="Times New Roman" w:hAnsi="Times New Roman"/>
        </w:rPr>
        <w:t>)</w:t>
      </w:r>
      <w:r w:rsidR="00B25B45" w:rsidRPr="00AC49BF">
        <w:rPr>
          <w:rFonts w:ascii="Times New Roman" w:hAnsi="Times New Roman"/>
        </w:rPr>
        <w:t>.</w:t>
      </w:r>
    </w:p>
    <w:p w:rsidR="00BA3A03" w:rsidRPr="00AC49BF" w:rsidRDefault="00BA3A03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A3A03" w:rsidRPr="00AC49BF" w:rsidRDefault="00BA3A03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2C25D6" w:rsidRPr="00AC49BF" w:rsidRDefault="002C25D6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AC49BF">
        <w:rPr>
          <w:rFonts w:ascii="Times New Roman" w:hAnsi="Times New Roman" w:cs="Times New Roman"/>
          <w:b/>
          <w:color w:val="auto"/>
        </w:rPr>
        <w:t>Pytanie 1</w:t>
      </w:r>
    </w:p>
    <w:p w:rsidR="00971B80" w:rsidRPr="002C25D6" w:rsidRDefault="00971B80" w:rsidP="00662829">
      <w:pPr>
        <w:pStyle w:val="Default"/>
        <w:jc w:val="both"/>
        <w:rPr>
          <w:rFonts w:ascii="Times New Roman" w:hAnsi="Times New Roman" w:cs="Times New Roman"/>
          <w:b/>
        </w:rPr>
      </w:pP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BA3A03">
        <w:rPr>
          <w:rFonts w:ascii="Times New Roman" w:hAnsi="Times New Roman" w:cs="Times New Roman"/>
          <w:b/>
          <w:bCs/>
          <w:u w:val="single"/>
        </w:rPr>
        <w:t xml:space="preserve">dotyczy pakiet nr 25 poz. 23-24 </w:t>
      </w:r>
    </w:p>
    <w:p w:rsidR="00BA3A03" w:rsidRPr="00BA3A03" w:rsidRDefault="00BA3A03" w:rsidP="0066282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Czy Zamawiający wyrazi zgodę na zaoferowanie produktu w postaci sterylnego (sterylizacja radiacyjna), rozpuszczalnego w wodzie żelu, używanego do ułatwiania wprowadzana cewników oraz innych urządzeń medycznych podczas zabiegów dotyczących cewki moczowej jak np. cewnikowanie, endoskopia czy cystoskopia oraz do zabiegów odbytniczych i </w:t>
      </w:r>
      <w:proofErr w:type="spellStart"/>
      <w:r w:rsidRPr="002C25D6">
        <w:rPr>
          <w:rFonts w:ascii="Times New Roman" w:hAnsi="Times New Roman" w:cs="Times New Roman"/>
        </w:rPr>
        <w:t>okrężniczych</w:t>
      </w:r>
      <w:proofErr w:type="spellEnd"/>
      <w:r w:rsidRPr="002C25D6">
        <w:rPr>
          <w:rFonts w:ascii="Times New Roman" w:hAnsi="Times New Roman" w:cs="Times New Roman"/>
        </w:rPr>
        <w:t xml:space="preserve"> jako żel lubrykacyjny.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100 g żelu zawiera: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Wodę destylowaną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Glikol propylenowy, </w:t>
      </w:r>
      <w:proofErr w:type="spellStart"/>
      <w:r w:rsidRPr="002C25D6">
        <w:rPr>
          <w:rFonts w:ascii="Times New Roman" w:hAnsi="Times New Roman" w:cs="Times New Roman"/>
        </w:rPr>
        <w:t>hydroksyetylocelulozę</w:t>
      </w:r>
      <w:proofErr w:type="spellEnd"/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</w:t>
      </w:r>
      <w:proofErr w:type="spellStart"/>
      <w:r w:rsidRPr="002C25D6">
        <w:rPr>
          <w:rFonts w:ascii="Times New Roman" w:hAnsi="Times New Roman" w:cs="Times New Roman"/>
        </w:rPr>
        <w:t>2g</w:t>
      </w:r>
      <w:proofErr w:type="spellEnd"/>
      <w:r w:rsidRPr="002C25D6">
        <w:rPr>
          <w:rFonts w:ascii="Times New Roman" w:hAnsi="Times New Roman" w:cs="Times New Roman"/>
        </w:rPr>
        <w:t xml:space="preserve"> chlorowodorek lidokainy </w:t>
      </w:r>
      <w:r w:rsidR="009C1166">
        <w:rPr>
          <w:rFonts w:ascii="Times New Roman" w:hAnsi="Times New Roman" w:cs="Times New Roman"/>
        </w:rPr>
        <w:t xml:space="preserve">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0.250gglukonianchloroheksydyny (stężenie 20%)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0.060ghydroksybenzoat metylu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0.025ghydroksybenzoat propylu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Produkt pakowany w </w:t>
      </w:r>
      <w:proofErr w:type="spellStart"/>
      <w:r w:rsidRPr="002C25D6">
        <w:rPr>
          <w:rFonts w:ascii="Times New Roman" w:hAnsi="Times New Roman" w:cs="Times New Roman"/>
        </w:rPr>
        <w:t>bezlateksowych</w:t>
      </w:r>
      <w:proofErr w:type="spellEnd"/>
      <w:r w:rsidRPr="002C25D6">
        <w:rPr>
          <w:rFonts w:ascii="Times New Roman" w:hAnsi="Times New Roman" w:cs="Times New Roman"/>
        </w:rPr>
        <w:t xml:space="preserve"> i wygodnych ampułkostrzykawkach z podziałką o pojemności 6 ml (6g) w pozycji 23 oraz 11ml (11g) w pozycji 24. </w:t>
      </w:r>
    </w:p>
    <w:p w:rsidR="00590577" w:rsidRPr="002C25D6" w:rsidRDefault="0059057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Zamawiający </w:t>
      </w:r>
      <w:r w:rsidRPr="00093F80">
        <w:rPr>
          <w:rFonts w:ascii="Times New Roman" w:hAnsi="Times New Roman" w:cs="Times New Roman"/>
          <w:b/>
          <w:color w:val="auto"/>
        </w:rPr>
        <w:t>dopuści</w:t>
      </w:r>
      <w:r w:rsidRPr="00093F80">
        <w:rPr>
          <w:rFonts w:ascii="Times New Roman" w:hAnsi="Times New Roman" w:cs="Times New Roman"/>
          <w:color w:val="auto"/>
        </w:rPr>
        <w:t xml:space="preserve"> do oceny</w:t>
      </w:r>
      <w:r>
        <w:rPr>
          <w:rFonts w:ascii="Times New Roman" w:hAnsi="Times New Roman" w:cs="Times New Roman"/>
        </w:rPr>
        <w:t xml:space="preserve">  produkt</w:t>
      </w:r>
      <w:r w:rsidRPr="002C25D6">
        <w:rPr>
          <w:rFonts w:ascii="Times New Roman" w:hAnsi="Times New Roman" w:cs="Times New Roman"/>
        </w:rPr>
        <w:t xml:space="preserve"> w postaci sterylnego (sterylizacja radiacyjna), rozpuszczalnego w wodzie żelu, używanego do ułatwiania wprowadzana cewników oraz innych urządzeń medycznych podczas zabiegów dotyczących cewki moczowej jak np. cewnikowanie, endoskopia czy cystoskopia oraz do zabiegów odbytniczych i </w:t>
      </w:r>
      <w:proofErr w:type="spellStart"/>
      <w:r w:rsidRPr="002C25D6">
        <w:rPr>
          <w:rFonts w:ascii="Times New Roman" w:hAnsi="Times New Roman" w:cs="Times New Roman"/>
        </w:rPr>
        <w:t>okrężniczych</w:t>
      </w:r>
      <w:proofErr w:type="spellEnd"/>
      <w:r w:rsidRPr="002C25D6">
        <w:rPr>
          <w:rFonts w:ascii="Times New Roman" w:hAnsi="Times New Roman" w:cs="Times New Roman"/>
        </w:rPr>
        <w:t xml:space="preserve"> jako żel lubrykacyjny.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100 g żelu zawiera: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Wodę destylowaną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lastRenderedPageBreak/>
        <w:t xml:space="preserve">• Glikol propylenowy, </w:t>
      </w:r>
      <w:proofErr w:type="spellStart"/>
      <w:r w:rsidRPr="002C25D6">
        <w:rPr>
          <w:rFonts w:ascii="Times New Roman" w:hAnsi="Times New Roman" w:cs="Times New Roman"/>
        </w:rPr>
        <w:t>hydroksyetylocelulozę</w:t>
      </w:r>
      <w:proofErr w:type="spellEnd"/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</w:t>
      </w:r>
      <w:proofErr w:type="spellStart"/>
      <w:r w:rsidRPr="002C25D6">
        <w:rPr>
          <w:rFonts w:ascii="Times New Roman" w:hAnsi="Times New Roman" w:cs="Times New Roman"/>
        </w:rPr>
        <w:t>2g</w:t>
      </w:r>
      <w:proofErr w:type="spellEnd"/>
      <w:r w:rsidRPr="002C25D6">
        <w:rPr>
          <w:rFonts w:ascii="Times New Roman" w:hAnsi="Times New Roman" w:cs="Times New Roman"/>
        </w:rPr>
        <w:t xml:space="preserve"> chlorowodorek lidokainy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0.250gglukonianchloroheksydyny (stężenie 20%)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0.060ghydroksybenzoat metylu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• 0.025ghydroksybenzoat propylu 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Produkt pakowany w </w:t>
      </w:r>
      <w:proofErr w:type="spellStart"/>
      <w:r w:rsidRPr="002C25D6">
        <w:rPr>
          <w:rFonts w:ascii="Times New Roman" w:hAnsi="Times New Roman" w:cs="Times New Roman"/>
        </w:rPr>
        <w:t>bezlateksowych</w:t>
      </w:r>
      <w:proofErr w:type="spellEnd"/>
      <w:r w:rsidRPr="002C25D6">
        <w:rPr>
          <w:rFonts w:ascii="Times New Roman" w:hAnsi="Times New Roman" w:cs="Times New Roman"/>
        </w:rPr>
        <w:t xml:space="preserve"> i wygodnych ampułkostrzykawkach z podziałką o pojemności 6 ml (6g) w pozycji 23 oraz 11ml (11g) w pozycji 24. </w:t>
      </w:r>
    </w:p>
    <w:p w:rsidR="002C25D6" w:rsidRP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2C25D6" w:rsidRP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>Czy Zamawiający wyrazi zgodę na zmianę postaci proponowanych preparatów – tabletki na tabletki powlekane lub kapsułki lub drażetki i odwrotnie, fiolki na ampułki lub ampułko-strzykawki i odwrotnie? Zapytanie o zmianę postaci nie dotyczy pozycji uwzględniających konkretne wymiary tabletek.</w:t>
      </w: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Zamawiający </w:t>
      </w:r>
      <w:r w:rsidRPr="00873150">
        <w:rPr>
          <w:rFonts w:ascii="Times New Roman" w:hAnsi="Times New Roman" w:cs="Times New Roman"/>
          <w:b/>
        </w:rPr>
        <w:t>wyraża zgodę</w:t>
      </w:r>
      <w:r w:rsidRPr="002C25D6">
        <w:rPr>
          <w:rFonts w:ascii="Times New Roman" w:hAnsi="Times New Roman" w:cs="Times New Roman"/>
        </w:rPr>
        <w:t xml:space="preserve"> na zmianę postaci proponowanych preparatów – tabletki na tabletki powlekane lub kapsułki lub drażetki i odwrotnie</w:t>
      </w:r>
      <w:r>
        <w:rPr>
          <w:rFonts w:ascii="Times New Roman" w:hAnsi="Times New Roman" w:cs="Times New Roman"/>
        </w:rPr>
        <w:t xml:space="preserve">, </w:t>
      </w:r>
      <w:r w:rsidRPr="002C25D6">
        <w:rPr>
          <w:rFonts w:ascii="Times New Roman" w:hAnsi="Times New Roman" w:cs="Times New Roman"/>
        </w:rPr>
        <w:t>fiolki na ampułki lub ampułko-strzykawki i odwrotnie</w:t>
      </w:r>
      <w:r w:rsidR="00020729">
        <w:rPr>
          <w:rFonts w:ascii="Times New Roman" w:hAnsi="Times New Roman" w:cs="Times New Roman"/>
        </w:rPr>
        <w:t>,</w:t>
      </w:r>
      <w:r w:rsidR="00971B80">
        <w:rPr>
          <w:rFonts w:ascii="Times New Roman" w:hAnsi="Times New Roman" w:cs="Times New Roman"/>
        </w:rPr>
        <w:t xml:space="preserve"> </w:t>
      </w:r>
      <w:r w:rsidR="00020729">
        <w:rPr>
          <w:rFonts w:ascii="Times New Roman" w:hAnsi="Times New Roman"/>
        </w:rPr>
        <w:t xml:space="preserve">pod warunkiem spełnienia pozostałych parametrów </w:t>
      </w:r>
      <w:r w:rsidR="00873150">
        <w:rPr>
          <w:rFonts w:ascii="Times New Roman" w:hAnsi="Times New Roman"/>
        </w:rPr>
        <w:t>Formularza cenowego i SIWZ</w:t>
      </w:r>
      <w:r w:rsidR="00020729">
        <w:rPr>
          <w:rFonts w:ascii="Times New Roman" w:hAnsi="Times New Roman"/>
        </w:rPr>
        <w:t>.</w:t>
      </w: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A3A03" w:rsidRDefault="00BA3A03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  <w:b/>
        </w:rPr>
      </w:pPr>
      <w:r w:rsidRPr="002C25D6">
        <w:rPr>
          <w:rFonts w:ascii="Times New Roman" w:hAnsi="Times New Roman" w:cs="Times New Roman"/>
          <w:b/>
        </w:rPr>
        <w:t>Pytanie</w:t>
      </w:r>
      <w:r>
        <w:rPr>
          <w:rFonts w:ascii="Times New Roman" w:hAnsi="Times New Roman" w:cs="Times New Roman"/>
          <w:b/>
        </w:rPr>
        <w:t xml:space="preserve"> 3</w:t>
      </w:r>
    </w:p>
    <w:p w:rsidR="00BA3A03" w:rsidRPr="002C25D6" w:rsidRDefault="00BA3A03" w:rsidP="00662829">
      <w:pPr>
        <w:pStyle w:val="Default"/>
        <w:jc w:val="both"/>
        <w:rPr>
          <w:rFonts w:ascii="Times New Roman" w:hAnsi="Times New Roman" w:cs="Times New Roman"/>
        </w:rPr>
      </w:pP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>Czy Zamawiający wyrazi zgodę na zmianę postaci proponowanych preparatów – tabletki na tabletki powlekane i odwrotnie?</w:t>
      </w: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873150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/>
        </w:rPr>
        <w:t xml:space="preserve">Zamawiający </w:t>
      </w:r>
      <w:r w:rsidRPr="00873150">
        <w:rPr>
          <w:rFonts w:ascii="Times New Roman" w:hAnsi="Times New Roman"/>
          <w:b/>
        </w:rPr>
        <w:t>wyraża zgod</w:t>
      </w:r>
      <w:r w:rsidR="003603F0" w:rsidRPr="00873150">
        <w:rPr>
          <w:rFonts w:ascii="Times New Roman" w:hAnsi="Times New Roman"/>
          <w:b/>
        </w:rPr>
        <w:t>ę</w:t>
      </w:r>
      <w:r w:rsidRPr="002C25D6">
        <w:rPr>
          <w:rFonts w:ascii="Times New Roman" w:hAnsi="Times New Roman"/>
        </w:rPr>
        <w:t xml:space="preserve"> na zmianę postaci proponowanych preparatów – tabletki na tabletki powlekane i odwrotnie</w:t>
      </w:r>
      <w:r w:rsidR="00020729">
        <w:rPr>
          <w:rFonts w:ascii="Times New Roman" w:hAnsi="Times New Roman"/>
        </w:rPr>
        <w:t>,</w:t>
      </w:r>
      <w:r w:rsidR="00971B80">
        <w:rPr>
          <w:rFonts w:ascii="Times New Roman" w:hAnsi="Times New Roman"/>
        </w:rPr>
        <w:t xml:space="preserve"> </w:t>
      </w:r>
      <w:r w:rsidR="00020729">
        <w:rPr>
          <w:rFonts w:ascii="Times New Roman" w:hAnsi="Times New Roman"/>
        </w:rPr>
        <w:t xml:space="preserve">pod warunkiem spełnienia pozostałych parametrów </w:t>
      </w:r>
      <w:r w:rsidR="00873150">
        <w:rPr>
          <w:rFonts w:ascii="Times New Roman" w:hAnsi="Times New Roman"/>
        </w:rPr>
        <w:t>Formularza cenowego i SIWZ.</w:t>
      </w:r>
    </w:p>
    <w:p w:rsidR="00873150" w:rsidRDefault="00873150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A3A03" w:rsidRDefault="00BA3A03" w:rsidP="0066282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  <w:b/>
        </w:rPr>
        <w:t>Pytanie</w:t>
      </w:r>
      <w:r>
        <w:rPr>
          <w:rFonts w:ascii="Times New Roman" w:hAnsi="Times New Roman" w:cs="Times New Roman"/>
          <w:b/>
        </w:rPr>
        <w:t xml:space="preserve"> 4</w:t>
      </w:r>
    </w:p>
    <w:p w:rsidR="002C25D6" w:rsidRDefault="002C25D6" w:rsidP="00662829">
      <w:pPr>
        <w:pStyle w:val="Tekstpodstawowy"/>
        <w:rPr>
          <w:rFonts w:ascii="Times New Roman" w:hAnsi="Times New Roman"/>
          <w:sz w:val="24"/>
          <w:szCs w:val="24"/>
        </w:rPr>
      </w:pPr>
    </w:p>
    <w:p w:rsidR="002C25D6" w:rsidRPr="002C25D6" w:rsidRDefault="002C25D6" w:rsidP="00662829">
      <w:pPr>
        <w:pStyle w:val="Tekstpodstawowy"/>
        <w:rPr>
          <w:rFonts w:ascii="Times New Roman" w:hAnsi="Times New Roman"/>
          <w:sz w:val="24"/>
          <w:szCs w:val="24"/>
        </w:rPr>
      </w:pPr>
      <w:r w:rsidRPr="002C25D6">
        <w:rPr>
          <w:rFonts w:ascii="Times New Roman" w:hAnsi="Times New Roman"/>
          <w:sz w:val="24"/>
          <w:szCs w:val="24"/>
        </w:rPr>
        <w:t>Czy Zamawiający wyrazi zgodę na zmianę wielkości opakowań (tabletek, ampułek, kilogramów itp.) celem przedstawienia oferty korzystniejszej cenowo?</w:t>
      </w:r>
    </w:p>
    <w:p w:rsidR="002C25D6" w:rsidRDefault="002C25D6" w:rsidP="00662829">
      <w:pPr>
        <w:pStyle w:val="Tekstpodstawowy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sz w:val="24"/>
          <w:szCs w:val="24"/>
        </w:rPr>
        <w:t xml:space="preserve">Zamawiający </w:t>
      </w:r>
      <w:r w:rsidRPr="00873150">
        <w:rPr>
          <w:rFonts w:ascii="Times New Roman" w:hAnsi="Times New Roman"/>
          <w:b/>
          <w:sz w:val="24"/>
          <w:szCs w:val="24"/>
        </w:rPr>
        <w:t xml:space="preserve">dopuszcza </w:t>
      </w:r>
      <w:r>
        <w:rPr>
          <w:rFonts w:ascii="Times New Roman" w:hAnsi="Times New Roman"/>
          <w:sz w:val="24"/>
          <w:szCs w:val="24"/>
        </w:rPr>
        <w:t>możliwość</w:t>
      </w:r>
      <w:r w:rsidRPr="002C25D6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>miany</w:t>
      </w:r>
      <w:r w:rsidRPr="002C25D6">
        <w:rPr>
          <w:rFonts w:ascii="Times New Roman" w:hAnsi="Times New Roman"/>
          <w:sz w:val="24"/>
          <w:szCs w:val="24"/>
        </w:rPr>
        <w:t xml:space="preserve"> wielkości opakowań (tabletek, ampułek, kilogramów itp.) celem przedstawienia oferty korzystniejszej cenowo</w:t>
      </w:r>
      <w:r>
        <w:rPr>
          <w:rFonts w:ascii="Times New Roman" w:hAnsi="Times New Roman"/>
          <w:sz w:val="24"/>
          <w:szCs w:val="24"/>
        </w:rPr>
        <w:t>, pod warunkiem przeliczenia ilości opakowań zgodnie z SIWZ.</w:t>
      </w:r>
    </w:p>
    <w:p w:rsidR="002C25D6" w:rsidRPr="002C25D6" w:rsidRDefault="002C25D6" w:rsidP="00662829">
      <w:pPr>
        <w:pStyle w:val="Tekstpodstawowy"/>
        <w:rPr>
          <w:rFonts w:ascii="Times New Roman" w:hAnsi="Times New Roman"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2C25D6" w:rsidRPr="002C25D6" w:rsidRDefault="002C25D6" w:rsidP="00662829">
      <w:pPr>
        <w:jc w:val="both"/>
        <w:rPr>
          <w:rFonts w:ascii="Times New Roman" w:hAnsi="Times New Roman"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lastRenderedPageBreak/>
        <w:t>Pytanie 5</w:t>
      </w:r>
    </w:p>
    <w:p w:rsidR="002C25D6" w:rsidRDefault="002C25D6" w:rsidP="00662829">
      <w:pPr>
        <w:pStyle w:val="Tekstpodstawowy"/>
        <w:rPr>
          <w:rFonts w:ascii="Times New Roman" w:hAnsi="Times New Roman"/>
          <w:sz w:val="24"/>
          <w:szCs w:val="24"/>
        </w:rPr>
      </w:pPr>
      <w:r w:rsidRPr="002C25D6">
        <w:rPr>
          <w:rFonts w:ascii="Times New Roman" w:hAnsi="Times New Roman"/>
          <w:sz w:val="24"/>
          <w:szCs w:val="24"/>
        </w:rPr>
        <w:t>Prosimy o podanie, w jaki sposób prawidłowo przeliczyć ilość  opakowań handlowych w przypadku występowania na rynku opakowań posiadających inną ilość sztuk (tabletek, ampułek, kilogramów itp.), niż umieszczone w SIWZ; a także w przypadku, gdy wycena innych opakowań leków spełniających właściwości terapeutyczne jest korzystniejsza pod względem ekonomicznym (czy podać pełne ilości opakowań zaokrąglone w górę, czy ilość opakowań przeliczyć do dwóch miejsc po przecinku)?</w:t>
      </w:r>
    </w:p>
    <w:p w:rsidR="002C25D6" w:rsidRDefault="002C25D6" w:rsidP="00662829">
      <w:pPr>
        <w:pStyle w:val="Tekstpodstawowy"/>
        <w:rPr>
          <w:rFonts w:ascii="Times New Roman" w:hAnsi="Times New Roman"/>
          <w:sz w:val="24"/>
          <w:szCs w:val="24"/>
        </w:rPr>
      </w:pP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973317" w:rsidRPr="009A06EA" w:rsidRDefault="00973317" w:rsidP="0066282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A5782">
        <w:rPr>
          <w:rFonts w:ascii="Times New Roman" w:hAnsi="Times New Roman"/>
          <w:b/>
          <w:sz w:val="24"/>
          <w:szCs w:val="24"/>
        </w:rPr>
        <w:t xml:space="preserve">Zgodnie z </w:t>
      </w:r>
      <w:r w:rsidR="00AA5782" w:rsidRPr="00AA5782">
        <w:rPr>
          <w:rFonts w:ascii="Times New Roman" w:hAnsi="Times New Roman"/>
          <w:b/>
          <w:sz w:val="24"/>
          <w:szCs w:val="24"/>
        </w:rPr>
        <w:t>ust.6, rozdz. X SIWZ</w:t>
      </w:r>
      <w:r w:rsidRPr="00AA5782">
        <w:rPr>
          <w:rFonts w:ascii="Times New Roman" w:hAnsi="Times New Roman"/>
          <w:sz w:val="24"/>
          <w:szCs w:val="24"/>
          <w:lang w:eastAsia="ar-SA"/>
        </w:rPr>
        <w:t xml:space="preserve"> Opis sposobu przygotowania </w:t>
      </w:r>
      <w:r w:rsidR="00AA5782" w:rsidRPr="00AA5782">
        <w:rPr>
          <w:rFonts w:ascii="Times New Roman" w:hAnsi="Times New Roman"/>
          <w:sz w:val="24"/>
          <w:szCs w:val="24"/>
          <w:lang w:eastAsia="ar-SA"/>
        </w:rPr>
        <w:t>ofert</w:t>
      </w:r>
      <w:r w:rsidR="00AA5782">
        <w:rPr>
          <w:rFonts w:ascii="Times New Roman" w:hAnsi="Times New Roman"/>
          <w:sz w:val="24"/>
          <w:szCs w:val="24"/>
          <w:lang w:eastAsia="ar-SA"/>
        </w:rPr>
        <w:t>, tj.:</w:t>
      </w:r>
    </w:p>
    <w:p w:rsidR="00973317" w:rsidRPr="009A06EA" w:rsidRDefault="00AA5782" w:rsidP="00662829">
      <w:pPr>
        <w:pStyle w:val="Bezodstpw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ar-SA"/>
        </w:rPr>
        <w:t>„</w:t>
      </w:r>
      <w:r w:rsidR="00973317" w:rsidRPr="009A06EA">
        <w:rPr>
          <w:rFonts w:ascii="Times New Roman" w:hAnsi="Times New Roman"/>
          <w:i/>
          <w:sz w:val="24"/>
          <w:szCs w:val="24"/>
          <w:lang w:eastAsia="ar-SA"/>
        </w:rPr>
        <w:t>W przypadku zaproponowania przez Wykonawcę produktów/wyrobów w opakowaniach o innej wielkości niż określona w załączniku nr 1 do SIWZ,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</w:t>
      </w:r>
      <w:r>
        <w:rPr>
          <w:rFonts w:ascii="Times New Roman" w:hAnsi="Times New Roman"/>
          <w:i/>
          <w:sz w:val="24"/>
          <w:szCs w:val="24"/>
          <w:lang w:eastAsia="ar-SA"/>
        </w:rPr>
        <w:t>żeniu powstania pewnej nadwyżki”.</w:t>
      </w:r>
    </w:p>
    <w:p w:rsidR="001B09E6" w:rsidRDefault="001B09E6" w:rsidP="00662829">
      <w:pPr>
        <w:pStyle w:val="Tekstpodstawowy"/>
        <w:rPr>
          <w:rFonts w:ascii="Times New Roman" w:hAnsi="Times New Roman"/>
          <w:b/>
          <w:sz w:val="24"/>
          <w:szCs w:val="24"/>
        </w:rPr>
      </w:pPr>
    </w:p>
    <w:p w:rsidR="002C25D6" w:rsidRPr="002C25D6" w:rsidRDefault="002C25D6" w:rsidP="00662829">
      <w:pPr>
        <w:pStyle w:val="Tekstpodstawowy"/>
        <w:rPr>
          <w:rFonts w:ascii="Times New Roman" w:hAnsi="Times New Roman"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Pytanie</w:t>
      </w:r>
      <w:r w:rsidR="001B09E6">
        <w:rPr>
          <w:rFonts w:ascii="Times New Roman" w:hAnsi="Times New Roman"/>
          <w:b/>
          <w:sz w:val="24"/>
          <w:szCs w:val="24"/>
        </w:rPr>
        <w:t xml:space="preserve"> 6</w:t>
      </w:r>
    </w:p>
    <w:p w:rsidR="002C25D6" w:rsidRP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</w:p>
    <w:p w:rsidR="002C25D6" w:rsidRDefault="002C25D6" w:rsidP="00662829">
      <w:pPr>
        <w:pStyle w:val="Default"/>
        <w:jc w:val="both"/>
        <w:rPr>
          <w:rFonts w:ascii="Times New Roman" w:hAnsi="Times New Roman" w:cs="Times New Roman"/>
        </w:rPr>
      </w:pPr>
      <w:r w:rsidRPr="002C25D6">
        <w:rPr>
          <w:rFonts w:ascii="Times New Roman" w:hAnsi="Times New Roman" w:cs="Times New Roman"/>
        </w:rPr>
        <w:t xml:space="preserve">Zwracamy się z prośbą o określenie w jaki sposób postąpić w przypadku zaprzestania lub braku produkcji danego preparatu. Czy Zamawiający wyrazi zgodę na podanie ostatniej ceny i informacji pod pakietem? </w:t>
      </w:r>
    </w:p>
    <w:p w:rsidR="001B09E6" w:rsidRDefault="001B09E6" w:rsidP="00662829">
      <w:pPr>
        <w:pStyle w:val="Default"/>
        <w:jc w:val="both"/>
        <w:rPr>
          <w:rFonts w:ascii="Times New Roman" w:hAnsi="Times New Roman" w:cs="Times New Roman"/>
        </w:rPr>
      </w:pPr>
    </w:p>
    <w:p w:rsidR="001B09E6" w:rsidRDefault="001B09E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873150" w:rsidRPr="006474EE" w:rsidRDefault="001B09E6" w:rsidP="00662829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6474EE">
        <w:rPr>
          <w:rFonts w:ascii="Times New Roman" w:hAnsi="Times New Roman"/>
          <w:b/>
        </w:rPr>
        <w:t>Zgodnie z</w:t>
      </w:r>
      <w:r w:rsidR="006474EE" w:rsidRPr="006474EE">
        <w:rPr>
          <w:rFonts w:ascii="Times New Roman" w:hAnsi="Times New Roman"/>
          <w:b/>
        </w:rPr>
        <w:t xml:space="preserve"> ust.5 rozdz.</w:t>
      </w:r>
      <w:r w:rsidRPr="006474EE">
        <w:rPr>
          <w:rFonts w:ascii="Times New Roman" w:hAnsi="Times New Roman"/>
          <w:b/>
        </w:rPr>
        <w:t xml:space="preserve"> </w:t>
      </w:r>
      <w:r w:rsidR="006474EE" w:rsidRPr="006474EE">
        <w:rPr>
          <w:rFonts w:ascii="Times New Roman" w:hAnsi="Times New Roman"/>
          <w:b/>
        </w:rPr>
        <w:t xml:space="preserve">X </w:t>
      </w:r>
      <w:r w:rsidRPr="006474EE">
        <w:rPr>
          <w:rFonts w:ascii="Times New Roman" w:hAnsi="Times New Roman"/>
          <w:b/>
        </w:rPr>
        <w:t>SIWZ</w:t>
      </w:r>
      <w:r w:rsidR="00873150" w:rsidRPr="006474EE">
        <w:rPr>
          <w:rFonts w:eastAsia="Times New Roman"/>
          <w:b/>
          <w:sz w:val="24"/>
          <w:szCs w:val="24"/>
          <w:lang w:eastAsia="ar-SA"/>
        </w:rPr>
        <w:t>.</w:t>
      </w:r>
      <w:r w:rsidR="00873150" w:rsidRPr="008731CF">
        <w:rPr>
          <w:rFonts w:eastAsia="Times New Roman"/>
          <w:b/>
          <w:sz w:val="24"/>
          <w:szCs w:val="24"/>
          <w:lang w:eastAsia="ar-SA"/>
        </w:rPr>
        <w:t xml:space="preserve"> </w:t>
      </w:r>
      <w:r w:rsidR="00873150" w:rsidRPr="006474EE">
        <w:rPr>
          <w:rFonts w:eastAsia="Times New Roman"/>
          <w:sz w:val="24"/>
          <w:szCs w:val="24"/>
          <w:lang w:eastAsia="ar-SA"/>
        </w:rPr>
        <w:t xml:space="preserve">Opis sposobu </w:t>
      </w:r>
      <w:r w:rsidR="006474EE">
        <w:rPr>
          <w:rFonts w:eastAsia="Times New Roman"/>
          <w:sz w:val="24"/>
          <w:szCs w:val="24"/>
          <w:lang w:eastAsia="ar-SA"/>
        </w:rPr>
        <w:t>przygotowania ofert, tj.:</w:t>
      </w:r>
    </w:p>
    <w:p w:rsidR="00873150" w:rsidRPr="00873150" w:rsidRDefault="006474EE" w:rsidP="00662829">
      <w:pPr>
        <w:suppressAutoHyphens/>
        <w:spacing w:after="0" w:line="360" w:lineRule="auto"/>
        <w:jc w:val="both"/>
        <w:rPr>
          <w:rFonts w:ascii="Times New Roman" w:eastAsia="Times New Roman" w:hAnsi="Times New Roman"/>
          <w:i/>
          <w:sz w:val="24"/>
          <w:lang w:eastAsia="ar-SA"/>
        </w:rPr>
      </w:pPr>
      <w:r w:rsidRPr="006474EE">
        <w:rPr>
          <w:rFonts w:eastAsia="Times New Roman"/>
          <w:lang w:eastAsia="ar-SA"/>
        </w:rPr>
        <w:t>„</w:t>
      </w:r>
      <w:r w:rsidR="00873150" w:rsidRPr="006474EE">
        <w:rPr>
          <w:rFonts w:ascii="Times New Roman" w:eastAsia="Times New Roman" w:hAnsi="Times New Roman"/>
          <w:i/>
          <w:sz w:val="24"/>
          <w:lang w:eastAsia="ar-SA"/>
        </w:rPr>
        <w:t>W przypadku</w:t>
      </w:r>
      <w:r w:rsidR="00873150" w:rsidRPr="00873150">
        <w:rPr>
          <w:rFonts w:ascii="Times New Roman" w:eastAsia="Times New Roman" w:hAnsi="Times New Roman"/>
          <w:i/>
          <w:sz w:val="24"/>
          <w:lang w:eastAsia="ar-SA"/>
        </w:rPr>
        <w:t xml:space="preserve"> produktów leczniczych, których nie ma obecnie na rynku z różnych przyczyn, </w:t>
      </w:r>
      <w:r w:rsidR="00873150" w:rsidRPr="00873150">
        <w:rPr>
          <w:rFonts w:ascii="Times New Roman" w:eastAsia="Times New Roman" w:hAnsi="Times New Roman"/>
          <w:i/>
          <w:sz w:val="24"/>
          <w:lang w:eastAsia="ar-SA"/>
        </w:rPr>
        <w:br/>
        <w:t xml:space="preserve"> i nie jest możliwe zaoferowanie produktu równoważnego - w ofercie (formularzu cenowym) należy podać ostatnią znaną cenę produktu leczniczego i podać informację, że ak</w:t>
      </w:r>
      <w:r>
        <w:rPr>
          <w:rFonts w:ascii="Times New Roman" w:eastAsia="Times New Roman" w:hAnsi="Times New Roman"/>
          <w:i/>
          <w:sz w:val="24"/>
          <w:lang w:eastAsia="ar-SA"/>
        </w:rPr>
        <w:t>tualnie  brak produktu na rynku”.</w:t>
      </w:r>
    </w:p>
    <w:p w:rsidR="001B09E6" w:rsidRDefault="001B09E6" w:rsidP="00662829">
      <w:pPr>
        <w:pStyle w:val="Default"/>
        <w:jc w:val="both"/>
        <w:rPr>
          <w:rFonts w:ascii="Times New Roman" w:hAnsi="Times New Roman" w:cs="Times New Roman"/>
          <w:i/>
        </w:rPr>
      </w:pPr>
    </w:p>
    <w:p w:rsidR="00BA3A03" w:rsidRPr="001B09E6" w:rsidRDefault="00BA3A03" w:rsidP="00662829">
      <w:pPr>
        <w:pStyle w:val="Default"/>
        <w:jc w:val="both"/>
        <w:rPr>
          <w:rFonts w:ascii="Times New Roman" w:hAnsi="Times New Roman" w:cs="Times New Roman"/>
          <w:i/>
        </w:rPr>
      </w:pPr>
    </w:p>
    <w:p w:rsidR="002C25D6" w:rsidRPr="001B09E6" w:rsidRDefault="002C25D6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1B09E6">
        <w:rPr>
          <w:rFonts w:ascii="Times New Roman" w:hAnsi="Times New Roman"/>
          <w:b/>
          <w:sz w:val="24"/>
          <w:szCs w:val="24"/>
        </w:rPr>
        <w:t xml:space="preserve"> 7</w:t>
      </w:r>
    </w:p>
    <w:p w:rsidR="001B09E6" w:rsidRPr="00873150" w:rsidRDefault="002C25D6" w:rsidP="00662829">
      <w:pPr>
        <w:jc w:val="both"/>
        <w:rPr>
          <w:rFonts w:ascii="Times New Roman" w:hAnsi="Times New Roman"/>
        </w:rPr>
      </w:pPr>
      <w:r w:rsidRPr="00873150">
        <w:rPr>
          <w:rFonts w:ascii="Times New Roman" w:hAnsi="Times New Roman"/>
        </w:rPr>
        <w:t>Czy Zamawiający dopuszcza wycenę produktów dostępnych na jednorazowe zezwolenie MZ? (w sytuacji jeśli aktualnie tylko takie  produkty są dostępne na rynku)</w:t>
      </w:r>
    </w:p>
    <w:p w:rsidR="001B09E6" w:rsidRDefault="001B09E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1B09E6" w:rsidRDefault="001B09E6" w:rsidP="006628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sz w:val="24"/>
          <w:szCs w:val="24"/>
        </w:rPr>
        <w:t>Zamawiający</w:t>
      </w:r>
      <w:r w:rsidRPr="00873150">
        <w:rPr>
          <w:rFonts w:ascii="Times New Roman" w:hAnsi="Times New Roman"/>
          <w:b/>
          <w:sz w:val="24"/>
          <w:szCs w:val="24"/>
        </w:rPr>
        <w:t xml:space="preserve"> dopuszcza</w:t>
      </w:r>
      <w:r w:rsidRPr="002C25D6">
        <w:rPr>
          <w:rFonts w:ascii="Times New Roman" w:hAnsi="Times New Roman"/>
          <w:sz w:val="24"/>
          <w:szCs w:val="24"/>
        </w:rPr>
        <w:t xml:space="preserve"> wycenę produktów dostępnych na jednorazowe zezwolenie MZ</w:t>
      </w:r>
      <w:r>
        <w:rPr>
          <w:rFonts w:ascii="Times New Roman" w:hAnsi="Times New Roman"/>
          <w:sz w:val="24"/>
          <w:szCs w:val="24"/>
        </w:rPr>
        <w:t>.</w:t>
      </w:r>
    </w:p>
    <w:p w:rsidR="001B09E6" w:rsidRPr="002C25D6" w:rsidRDefault="001B09E6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D6">
        <w:rPr>
          <w:rFonts w:ascii="Times New Roman" w:hAnsi="Times New Roman"/>
          <w:sz w:val="24"/>
          <w:szCs w:val="24"/>
        </w:rPr>
        <w:t>(w sytuacji jeśli aktualnie tylko takie  produkty są dostępne na rynku)</w:t>
      </w:r>
    </w:p>
    <w:p w:rsidR="002C25D6" w:rsidRDefault="002C25D6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E1A8E" w:rsidRPr="001B09E6" w:rsidRDefault="00DE1A8E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873150">
        <w:rPr>
          <w:rFonts w:ascii="Times New Roman" w:hAnsi="Times New Roman"/>
          <w:b/>
          <w:sz w:val="24"/>
          <w:szCs w:val="24"/>
        </w:rPr>
        <w:t xml:space="preserve"> 8</w:t>
      </w:r>
    </w:p>
    <w:p w:rsidR="00662829" w:rsidRPr="00662829" w:rsidRDefault="00662829" w:rsidP="00662829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Dotyczy: </w:t>
      </w:r>
      <w:r w:rsidR="008269A7" w:rsidRPr="00662829">
        <w:rPr>
          <w:rFonts w:ascii="Times New Roman" w:hAnsi="Times New Roman"/>
          <w:sz w:val="24"/>
          <w:szCs w:val="24"/>
          <w:u w:val="single"/>
        </w:rPr>
        <w:t xml:space="preserve">Część 40, poz.2 </w:t>
      </w:r>
    </w:p>
    <w:p w:rsidR="00DE1A8E" w:rsidRDefault="00DE1A8E" w:rsidP="00662829">
      <w:pPr>
        <w:jc w:val="both"/>
        <w:rPr>
          <w:rFonts w:ascii="Times New Roman" w:hAnsi="Times New Roman"/>
          <w:sz w:val="24"/>
          <w:szCs w:val="24"/>
        </w:rPr>
      </w:pPr>
      <w:r w:rsidRPr="008269A7">
        <w:rPr>
          <w:rFonts w:ascii="Times New Roman" w:hAnsi="Times New Roman"/>
          <w:sz w:val="24"/>
          <w:szCs w:val="24"/>
        </w:rPr>
        <w:t>W związku z wycofaniem opakowania 200 ml, zwracamy się z pytaniem czy Zamawia</w:t>
      </w:r>
      <w:r w:rsidR="008269A7">
        <w:rPr>
          <w:rFonts w:ascii="Times New Roman" w:hAnsi="Times New Roman"/>
          <w:sz w:val="24"/>
          <w:szCs w:val="24"/>
        </w:rPr>
        <w:t>jący</w:t>
      </w:r>
      <w:r w:rsidRPr="008269A7">
        <w:rPr>
          <w:rFonts w:ascii="Times New Roman" w:hAnsi="Times New Roman"/>
          <w:sz w:val="24"/>
          <w:szCs w:val="24"/>
        </w:rPr>
        <w:t xml:space="preserve"> dopuści ten sam preparat w pojemności 400 ml z odpowiednim przeliczeniem. </w:t>
      </w:r>
      <w:proofErr w:type="spellStart"/>
      <w:r w:rsidRPr="008269A7">
        <w:rPr>
          <w:rFonts w:ascii="Times New Roman" w:hAnsi="Times New Roman"/>
          <w:sz w:val="24"/>
          <w:szCs w:val="24"/>
        </w:rPr>
        <w:t>Wtym</w:t>
      </w:r>
      <w:proofErr w:type="spellEnd"/>
      <w:r w:rsidRPr="008269A7">
        <w:rPr>
          <w:rFonts w:ascii="Times New Roman" w:hAnsi="Times New Roman"/>
          <w:sz w:val="24"/>
          <w:szCs w:val="24"/>
        </w:rPr>
        <w:t xml:space="preserve"> przypadku ilość opakowań ma być </w:t>
      </w:r>
      <w:r w:rsidR="008269A7" w:rsidRPr="008269A7">
        <w:rPr>
          <w:rFonts w:ascii="Times New Roman" w:hAnsi="Times New Roman"/>
          <w:sz w:val="24"/>
          <w:szCs w:val="24"/>
        </w:rPr>
        <w:t xml:space="preserve">zaokrąglona do góry czy </w:t>
      </w:r>
      <w:r w:rsidR="008269A7">
        <w:rPr>
          <w:rFonts w:ascii="Times New Roman" w:hAnsi="Times New Roman"/>
          <w:sz w:val="24"/>
          <w:szCs w:val="24"/>
        </w:rPr>
        <w:t>w dół?</w:t>
      </w:r>
    </w:p>
    <w:p w:rsidR="008269A7" w:rsidRDefault="008269A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8269A7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 w:rsidRPr="008269A7">
        <w:rPr>
          <w:rFonts w:ascii="Times New Roman" w:hAnsi="Times New Roman"/>
          <w:sz w:val="24"/>
          <w:szCs w:val="24"/>
        </w:rPr>
        <w:t>Zamawia</w:t>
      </w:r>
      <w:r>
        <w:rPr>
          <w:rFonts w:ascii="Times New Roman" w:hAnsi="Times New Roman"/>
          <w:sz w:val="24"/>
          <w:szCs w:val="24"/>
        </w:rPr>
        <w:t>jący</w:t>
      </w:r>
      <w:r w:rsidR="00971B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Części 40, poz.2 </w:t>
      </w:r>
      <w:r w:rsidRPr="00787A30">
        <w:rPr>
          <w:rFonts w:ascii="Times New Roman" w:hAnsi="Times New Roman"/>
          <w:b/>
          <w:sz w:val="24"/>
          <w:szCs w:val="24"/>
        </w:rPr>
        <w:t xml:space="preserve">dopuści </w:t>
      </w:r>
      <w:r w:rsidRPr="008269A7">
        <w:rPr>
          <w:rFonts w:ascii="Times New Roman" w:hAnsi="Times New Roman"/>
          <w:sz w:val="24"/>
          <w:szCs w:val="24"/>
        </w:rPr>
        <w:t>ten sam preparat w pojemności 400 ml</w:t>
      </w:r>
      <w:r>
        <w:rPr>
          <w:rFonts w:ascii="Times New Roman" w:hAnsi="Times New Roman"/>
          <w:sz w:val="24"/>
          <w:szCs w:val="24"/>
        </w:rPr>
        <w:t xml:space="preserve"> . </w:t>
      </w:r>
      <w:r w:rsidRPr="008269A7">
        <w:rPr>
          <w:rFonts w:ascii="Times New Roman" w:hAnsi="Times New Roman"/>
          <w:sz w:val="24"/>
          <w:szCs w:val="24"/>
        </w:rPr>
        <w:t>W</w:t>
      </w:r>
      <w:r w:rsidR="00971B80">
        <w:rPr>
          <w:rFonts w:ascii="Times New Roman" w:hAnsi="Times New Roman"/>
          <w:sz w:val="24"/>
          <w:szCs w:val="24"/>
        </w:rPr>
        <w:t xml:space="preserve"> </w:t>
      </w:r>
      <w:r w:rsidRPr="008269A7">
        <w:rPr>
          <w:rFonts w:ascii="Times New Roman" w:hAnsi="Times New Roman"/>
          <w:sz w:val="24"/>
          <w:szCs w:val="24"/>
        </w:rPr>
        <w:t>tym przypadku ilość opak</w:t>
      </w:r>
      <w:r w:rsidR="00662829">
        <w:rPr>
          <w:rFonts w:ascii="Times New Roman" w:hAnsi="Times New Roman"/>
          <w:sz w:val="24"/>
          <w:szCs w:val="24"/>
        </w:rPr>
        <w:t>owań ma być zaokrąglona do góry.</w:t>
      </w:r>
    </w:p>
    <w:p w:rsidR="00662829" w:rsidRDefault="00662829" w:rsidP="00662829">
      <w:pPr>
        <w:jc w:val="both"/>
        <w:rPr>
          <w:rFonts w:ascii="Times New Roman" w:hAnsi="Times New Roman"/>
          <w:sz w:val="24"/>
          <w:szCs w:val="24"/>
        </w:rPr>
      </w:pPr>
    </w:p>
    <w:p w:rsidR="008269A7" w:rsidRPr="001B09E6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662829">
        <w:rPr>
          <w:rFonts w:ascii="Times New Roman" w:hAnsi="Times New Roman"/>
          <w:b/>
          <w:sz w:val="24"/>
          <w:szCs w:val="24"/>
        </w:rPr>
        <w:t xml:space="preserve"> </w:t>
      </w:r>
      <w:r w:rsidR="00873150">
        <w:rPr>
          <w:rFonts w:ascii="Times New Roman" w:hAnsi="Times New Roman"/>
          <w:b/>
          <w:sz w:val="24"/>
          <w:szCs w:val="24"/>
        </w:rPr>
        <w:t>9</w:t>
      </w:r>
    </w:p>
    <w:p w:rsidR="00662829" w:rsidRPr="00662829" w:rsidRDefault="00662829" w:rsidP="0066282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62829">
        <w:rPr>
          <w:rFonts w:ascii="Times New Roman" w:hAnsi="Times New Roman"/>
          <w:sz w:val="24"/>
          <w:szCs w:val="24"/>
          <w:u w:val="single"/>
        </w:rPr>
        <w:t xml:space="preserve">Dotyczy: </w:t>
      </w:r>
      <w:r w:rsidR="008269A7" w:rsidRPr="00662829">
        <w:rPr>
          <w:rFonts w:ascii="Times New Roman" w:hAnsi="Times New Roman"/>
          <w:sz w:val="24"/>
          <w:szCs w:val="24"/>
          <w:u w:val="single"/>
        </w:rPr>
        <w:t xml:space="preserve">Część 40, poz. 4 </w:t>
      </w:r>
    </w:p>
    <w:p w:rsidR="008269A7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Zamawiający dopuści preparat o stężeniu alkoholu 89g etanolu, zachowującego wszystkie pozostałe wymagania SIWZ?</w:t>
      </w:r>
    </w:p>
    <w:p w:rsidR="008269A7" w:rsidRDefault="008269A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8269A7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w Części 40, poz.4 </w:t>
      </w:r>
      <w:r w:rsidRPr="00787A30">
        <w:rPr>
          <w:rFonts w:ascii="Times New Roman" w:hAnsi="Times New Roman"/>
          <w:b/>
          <w:sz w:val="24"/>
          <w:szCs w:val="24"/>
        </w:rPr>
        <w:t xml:space="preserve">dopuści </w:t>
      </w:r>
      <w:r>
        <w:rPr>
          <w:rFonts w:ascii="Times New Roman" w:hAnsi="Times New Roman"/>
          <w:sz w:val="24"/>
          <w:szCs w:val="24"/>
        </w:rPr>
        <w:t xml:space="preserve">preparat o stężeniu alkoholu 89g etanolu, pod warunkiem spełnienia pozostałych parametrów </w:t>
      </w:r>
      <w:r w:rsidR="00787A30">
        <w:rPr>
          <w:rFonts w:ascii="Times New Roman" w:hAnsi="Times New Roman"/>
          <w:sz w:val="24"/>
          <w:szCs w:val="24"/>
        </w:rPr>
        <w:t>Formularza cenowego.</w:t>
      </w:r>
    </w:p>
    <w:p w:rsidR="00662829" w:rsidRDefault="0066282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8269A7" w:rsidRPr="001B09E6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873150">
        <w:rPr>
          <w:rFonts w:ascii="Times New Roman" w:hAnsi="Times New Roman"/>
          <w:b/>
          <w:sz w:val="24"/>
          <w:szCs w:val="24"/>
        </w:rPr>
        <w:t xml:space="preserve"> 10</w:t>
      </w:r>
    </w:p>
    <w:p w:rsidR="00662829" w:rsidRPr="00662829" w:rsidRDefault="00662829" w:rsidP="0066282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62829">
        <w:rPr>
          <w:rFonts w:ascii="Times New Roman" w:hAnsi="Times New Roman"/>
          <w:sz w:val="24"/>
          <w:szCs w:val="24"/>
          <w:u w:val="single"/>
        </w:rPr>
        <w:t xml:space="preserve">Dotyczy: </w:t>
      </w:r>
      <w:r w:rsidR="008269A7" w:rsidRPr="00662829">
        <w:rPr>
          <w:rFonts w:ascii="Times New Roman" w:hAnsi="Times New Roman"/>
          <w:sz w:val="24"/>
          <w:szCs w:val="24"/>
          <w:u w:val="single"/>
        </w:rPr>
        <w:t>Część 40, poz.6.</w:t>
      </w:r>
    </w:p>
    <w:p w:rsidR="008269A7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Zamawiający dopuści preparat o pojemności 350 ml wraz z odpowiednim przeliczeniem, zachowującego wszystkie pozostałe wymagania SIWZ?</w:t>
      </w:r>
    </w:p>
    <w:p w:rsidR="008269A7" w:rsidRDefault="008269A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8269A7" w:rsidRDefault="008269A7" w:rsidP="006628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w Części 40, poz.6 </w:t>
      </w:r>
      <w:r w:rsidRPr="00787A30">
        <w:rPr>
          <w:rFonts w:ascii="Times New Roman" w:hAnsi="Times New Roman"/>
          <w:b/>
          <w:sz w:val="24"/>
          <w:szCs w:val="24"/>
        </w:rPr>
        <w:t>dopuści</w:t>
      </w:r>
      <w:r>
        <w:rPr>
          <w:rFonts w:ascii="Times New Roman" w:hAnsi="Times New Roman"/>
          <w:sz w:val="24"/>
          <w:szCs w:val="24"/>
        </w:rPr>
        <w:t xml:space="preserve"> preparat o pojemności 350 ml,</w:t>
      </w:r>
      <w:r w:rsidR="00971B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pod warunkiem spełnienia pozostałych parametrów </w:t>
      </w:r>
      <w:r w:rsidR="00787A30">
        <w:rPr>
          <w:rFonts w:ascii="Times New Roman" w:hAnsi="Times New Roman"/>
          <w:sz w:val="24"/>
          <w:szCs w:val="24"/>
        </w:rPr>
        <w:t>Formularza cenowego</w:t>
      </w:r>
      <w:r>
        <w:rPr>
          <w:rFonts w:ascii="Times New Roman" w:hAnsi="Times New Roman"/>
          <w:sz w:val="24"/>
          <w:szCs w:val="24"/>
        </w:rPr>
        <w:t xml:space="preserve"> i przeliczenia ilości opakowań zgodnie z SIWZ.</w:t>
      </w:r>
    </w:p>
    <w:p w:rsidR="00662829" w:rsidRDefault="0066282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454B3E" w:rsidRDefault="00454B3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787A30">
        <w:rPr>
          <w:rFonts w:ascii="Times New Roman" w:hAnsi="Times New Roman"/>
          <w:b/>
          <w:sz w:val="24"/>
          <w:szCs w:val="24"/>
        </w:rPr>
        <w:t>1</w:t>
      </w:r>
    </w:p>
    <w:p w:rsidR="0063411C" w:rsidRPr="0063411C" w:rsidRDefault="0063411C" w:rsidP="0066282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3411C">
        <w:rPr>
          <w:rFonts w:ascii="Times New Roman" w:hAnsi="Times New Roman"/>
          <w:sz w:val="24"/>
          <w:szCs w:val="24"/>
          <w:u w:val="single"/>
        </w:rPr>
        <w:t xml:space="preserve">Dotyczy: </w:t>
      </w:r>
      <w:r w:rsidR="00454B3E" w:rsidRPr="0063411C">
        <w:rPr>
          <w:rFonts w:ascii="Times New Roman" w:hAnsi="Times New Roman"/>
          <w:sz w:val="24"/>
          <w:szCs w:val="24"/>
          <w:u w:val="single"/>
        </w:rPr>
        <w:t>Część 40,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454B3E" w:rsidRPr="0063411C">
        <w:rPr>
          <w:rFonts w:ascii="Times New Roman" w:hAnsi="Times New Roman"/>
          <w:sz w:val="24"/>
          <w:szCs w:val="24"/>
          <w:u w:val="single"/>
        </w:rPr>
        <w:t xml:space="preserve">poz.6 </w:t>
      </w:r>
    </w:p>
    <w:p w:rsidR="00454B3E" w:rsidRDefault="00454B3E" w:rsidP="00662829">
      <w:pPr>
        <w:jc w:val="both"/>
        <w:rPr>
          <w:rFonts w:ascii="Times New Roman" w:hAnsi="Times New Roman"/>
          <w:sz w:val="24"/>
          <w:szCs w:val="24"/>
        </w:rPr>
      </w:pPr>
      <w:r w:rsidRPr="00454B3E">
        <w:rPr>
          <w:rFonts w:ascii="Times New Roman" w:hAnsi="Times New Roman"/>
          <w:sz w:val="24"/>
          <w:szCs w:val="24"/>
        </w:rPr>
        <w:t xml:space="preserve">Czy Zamawiający </w:t>
      </w:r>
      <w:r>
        <w:rPr>
          <w:rFonts w:ascii="Times New Roman" w:hAnsi="Times New Roman"/>
          <w:sz w:val="24"/>
          <w:szCs w:val="24"/>
        </w:rPr>
        <w:t xml:space="preserve">dopuści preparat o pojemności 1l </w:t>
      </w:r>
      <w:r w:rsidRPr="00454B3E">
        <w:rPr>
          <w:rFonts w:ascii="Times New Roman" w:hAnsi="Times New Roman"/>
          <w:sz w:val="24"/>
          <w:szCs w:val="24"/>
        </w:rPr>
        <w:t xml:space="preserve"> wraz z odpowiednim przeliczeniem, zachowującego </w:t>
      </w:r>
      <w:r>
        <w:rPr>
          <w:rFonts w:ascii="Times New Roman" w:hAnsi="Times New Roman"/>
          <w:sz w:val="24"/>
          <w:szCs w:val="24"/>
        </w:rPr>
        <w:t xml:space="preserve">wszystkie </w:t>
      </w:r>
      <w:r w:rsidRPr="00454B3E">
        <w:rPr>
          <w:rFonts w:ascii="Times New Roman" w:hAnsi="Times New Roman"/>
          <w:sz w:val="24"/>
          <w:szCs w:val="24"/>
        </w:rPr>
        <w:t>pozostałe wymagania SIWZ?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454B3E" w:rsidRDefault="00454B3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454B3E" w:rsidRDefault="00454B3E" w:rsidP="00662829">
      <w:pPr>
        <w:jc w:val="both"/>
        <w:rPr>
          <w:rFonts w:ascii="Times New Roman" w:hAnsi="Times New Roman"/>
          <w:sz w:val="24"/>
          <w:szCs w:val="24"/>
        </w:rPr>
      </w:pPr>
      <w:r w:rsidRPr="00454B3E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w Części</w:t>
      </w:r>
      <w:r w:rsidRPr="00454B3E">
        <w:rPr>
          <w:rFonts w:ascii="Times New Roman" w:hAnsi="Times New Roman"/>
          <w:sz w:val="24"/>
          <w:szCs w:val="24"/>
        </w:rPr>
        <w:t xml:space="preserve"> 40,</w:t>
      </w:r>
      <w:r w:rsidR="0063411C">
        <w:rPr>
          <w:rFonts w:ascii="Times New Roman" w:hAnsi="Times New Roman"/>
          <w:sz w:val="24"/>
          <w:szCs w:val="24"/>
        </w:rPr>
        <w:t xml:space="preserve"> </w:t>
      </w:r>
      <w:r w:rsidRPr="00454B3E">
        <w:rPr>
          <w:rFonts w:ascii="Times New Roman" w:hAnsi="Times New Roman"/>
          <w:sz w:val="24"/>
          <w:szCs w:val="24"/>
        </w:rPr>
        <w:t xml:space="preserve">poz.6 </w:t>
      </w:r>
      <w:r w:rsidRPr="00787A30">
        <w:rPr>
          <w:rFonts w:ascii="Times New Roman" w:hAnsi="Times New Roman"/>
          <w:b/>
          <w:sz w:val="24"/>
          <w:szCs w:val="24"/>
        </w:rPr>
        <w:t>nie  dopuści</w:t>
      </w:r>
      <w:r w:rsidR="00662829">
        <w:rPr>
          <w:rFonts w:ascii="Times New Roman" w:hAnsi="Times New Roman"/>
          <w:sz w:val="24"/>
          <w:szCs w:val="24"/>
        </w:rPr>
        <w:t xml:space="preserve"> preparatu o pojemności 1l.</w:t>
      </w:r>
    </w:p>
    <w:p w:rsidR="00662829" w:rsidRDefault="00662829" w:rsidP="00662829">
      <w:pPr>
        <w:jc w:val="both"/>
        <w:rPr>
          <w:rFonts w:ascii="Times New Roman" w:hAnsi="Times New Roman"/>
          <w:sz w:val="24"/>
          <w:szCs w:val="24"/>
        </w:rPr>
      </w:pPr>
    </w:p>
    <w:p w:rsidR="0008582D" w:rsidRDefault="0008582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787A30">
        <w:rPr>
          <w:rFonts w:ascii="Times New Roman" w:hAnsi="Times New Roman"/>
          <w:b/>
          <w:sz w:val="24"/>
          <w:szCs w:val="24"/>
        </w:rPr>
        <w:t>2</w:t>
      </w:r>
    </w:p>
    <w:p w:rsidR="0008582D" w:rsidRPr="0008582D" w:rsidRDefault="0008582D" w:rsidP="00662829">
      <w:pPr>
        <w:spacing w:after="0" w:line="259" w:lineRule="auto"/>
        <w:jc w:val="both"/>
        <w:rPr>
          <w:rFonts w:ascii="Times New Roman" w:hAnsi="Times New Roman"/>
        </w:rPr>
      </w:pPr>
      <w:r w:rsidRPr="0008582D">
        <w:rPr>
          <w:rFonts w:ascii="Times New Roman" w:hAnsi="Times New Roman"/>
        </w:rPr>
        <w:t xml:space="preserve">Czy Zamawiający w części 41 pozycji nr 1 dopuści preparat w proszku do mycia i dezynfekcji instrumentów chirurgicznych, dentystycznych, endoskopów, sond chirurgicznych, rurek do respiratorów i innych urządzeń anestezjologicznych, inkubatorów oraz powierzchni wyrobów medycznych. Do dezynfekcji manualnej, w myjkach ultradźwiękowych, myjniach automatycznych oraz w myjkach do endoskopów. Nie wymagający użycia aktywatora. Zawierający w swoim składzie cztery enzymy odpowiedzialne za usuwanie zanieczyszczeń organicznych takich jak krew, białko, tłuszcze, wydzieliny (proteazę, lipazę, amylazę i </w:t>
      </w:r>
      <w:proofErr w:type="spellStart"/>
      <w:r w:rsidRPr="0008582D">
        <w:rPr>
          <w:rFonts w:ascii="Times New Roman" w:hAnsi="Times New Roman"/>
        </w:rPr>
        <w:t>mannazę</w:t>
      </w:r>
      <w:proofErr w:type="spellEnd"/>
      <w:r w:rsidRPr="0008582D">
        <w:rPr>
          <w:rFonts w:ascii="Times New Roman" w:hAnsi="Times New Roman"/>
        </w:rPr>
        <w:t>), nadwęglan sodu, TAED, kwas adypinowy, inhibitory korozji. Zawierający surfaktanty zapobiegające pyleniu proszku. Spektrum i czas działania dla wysokiego obciążenia organicznego: B (w tym MRSA), F (</w:t>
      </w:r>
      <w:proofErr w:type="spellStart"/>
      <w:r w:rsidRPr="0008582D">
        <w:rPr>
          <w:rFonts w:ascii="Times New Roman" w:hAnsi="Times New Roman"/>
        </w:rPr>
        <w:t>C.albicans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A.brasiliensis</w:t>
      </w:r>
      <w:proofErr w:type="spellEnd"/>
      <w:r w:rsidRPr="0008582D">
        <w:rPr>
          <w:rFonts w:ascii="Times New Roman" w:hAnsi="Times New Roman"/>
        </w:rPr>
        <w:t xml:space="preserve">), </w:t>
      </w:r>
      <w:proofErr w:type="spellStart"/>
      <w:r w:rsidRPr="0008582D">
        <w:rPr>
          <w:rFonts w:ascii="Times New Roman" w:hAnsi="Times New Roman"/>
        </w:rPr>
        <w:t>Tbc</w:t>
      </w:r>
      <w:proofErr w:type="spellEnd"/>
      <w:r w:rsidRPr="0008582D">
        <w:rPr>
          <w:rFonts w:ascii="Times New Roman" w:hAnsi="Times New Roman"/>
        </w:rPr>
        <w:t xml:space="preserve"> (</w:t>
      </w:r>
      <w:proofErr w:type="spellStart"/>
      <w:r w:rsidRPr="0008582D">
        <w:rPr>
          <w:rFonts w:ascii="Times New Roman" w:hAnsi="Times New Roman"/>
        </w:rPr>
        <w:t>M.terrae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M.avium</w:t>
      </w:r>
      <w:proofErr w:type="spellEnd"/>
      <w:r w:rsidRPr="0008582D">
        <w:rPr>
          <w:rFonts w:ascii="Times New Roman" w:hAnsi="Times New Roman"/>
        </w:rPr>
        <w:t xml:space="preserve">), V (Polio, </w:t>
      </w:r>
      <w:proofErr w:type="spellStart"/>
      <w:r w:rsidRPr="0008582D">
        <w:rPr>
          <w:rFonts w:ascii="Times New Roman" w:hAnsi="Times New Roman"/>
        </w:rPr>
        <w:t>Adeno</w:t>
      </w:r>
      <w:proofErr w:type="spellEnd"/>
      <w:r w:rsidRPr="0008582D">
        <w:rPr>
          <w:rFonts w:ascii="Times New Roman" w:hAnsi="Times New Roman"/>
        </w:rPr>
        <w:t xml:space="preserve">, Noro, HIV, HBV, HCV, SARS-Cov-2, Rota, SARS, wirus grypy, </w:t>
      </w:r>
      <w:proofErr w:type="spellStart"/>
      <w:r w:rsidRPr="0008582D">
        <w:rPr>
          <w:rFonts w:ascii="Times New Roman" w:hAnsi="Times New Roman"/>
        </w:rPr>
        <w:t>Herpessimplex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Ebola</w:t>
      </w:r>
      <w:proofErr w:type="spellEnd"/>
      <w:r w:rsidRPr="0008582D">
        <w:rPr>
          <w:rFonts w:ascii="Times New Roman" w:hAnsi="Times New Roman"/>
        </w:rPr>
        <w:t xml:space="preserve">), C. </w:t>
      </w:r>
      <w:proofErr w:type="spellStart"/>
      <w:r w:rsidRPr="0008582D">
        <w:rPr>
          <w:rFonts w:ascii="Times New Roman" w:hAnsi="Times New Roman"/>
        </w:rPr>
        <w:t>difficile</w:t>
      </w:r>
      <w:proofErr w:type="spellEnd"/>
      <w:r w:rsidRPr="0008582D">
        <w:rPr>
          <w:rFonts w:ascii="Times New Roman" w:hAnsi="Times New Roman"/>
        </w:rPr>
        <w:t xml:space="preserve"> 2% w 10 minut, B. </w:t>
      </w:r>
      <w:proofErr w:type="spellStart"/>
      <w:r w:rsidRPr="0008582D">
        <w:rPr>
          <w:rFonts w:ascii="Times New Roman" w:hAnsi="Times New Roman"/>
        </w:rPr>
        <w:t>subtilis</w:t>
      </w:r>
      <w:proofErr w:type="spellEnd"/>
      <w:r w:rsidRPr="0008582D">
        <w:rPr>
          <w:rFonts w:ascii="Times New Roman" w:hAnsi="Times New Roman"/>
        </w:rPr>
        <w:t xml:space="preserve"> 0,5% w 30 minut. Wyrób medyczny kl. II b. Każde opakowanie zawiera miarkę dozującą. Konfekcjonowany w opakowaniach 1 kilogramowych z odpowiednim przeliczeniem ilości opakowań wymaganych przez Zamawiającego?</w:t>
      </w:r>
    </w:p>
    <w:p w:rsidR="0008582D" w:rsidRDefault="0008582D" w:rsidP="00662829">
      <w:pPr>
        <w:spacing w:line="259" w:lineRule="auto"/>
        <w:jc w:val="both"/>
        <w:rPr>
          <w:rFonts w:ascii="Times New Roman" w:hAnsi="Times New Roman"/>
        </w:rPr>
      </w:pPr>
    </w:p>
    <w:p w:rsidR="0008582D" w:rsidRDefault="0008582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C25D6">
        <w:rPr>
          <w:rFonts w:ascii="Times New Roman" w:hAnsi="Times New Roman"/>
          <w:b/>
          <w:sz w:val="24"/>
          <w:szCs w:val="24"/>
        </w:rPr>
        <w:t>Odpowiedź</w:t>
      </w:r>
    </w:p>
    <w:p w:rsidR="002A5585" w:rsidRPr="0008582D" w:rsidRDefault="002A5585" w:rsidP="00662829">
      <w:pPr>
        <w:spacing w:after="0" w:line="259" w:lineRule="auto"/>
        <w:jc w:val="both"/>
        <w:rPr>
          <w:rFonts w:ascii="Times New Roman" w:hAnsi="Times New Roman"/>
        </w:rPr>
      </w:pPr>
      <w:r w:rsidRPr="0008582D">
        <w:rPr>
          <w:rFonts w:ascii="Times New Roman" w:hAnsi="Times New Roman"/>
        </w:rPr>
        <w:t xml:space="preserve">Zamawiający w części 41 pozycji nr 1 </w:t>
      </w:r>
      <w:r w:rsidRPr="00787A30">
        <w:rPr>
          <w:rFonts w:ascii="Times New Roman" w:hAnsi="Times New Roman"/>
          <w:b/>
        </w:rPr>
        <w:t xml:space="preserve">nie dopuści </w:t>
      </w:r>
      <w:r w:rsidRPr="0008582D">
        <w:rPr>
          <w:rFonts w:ascii="Times New Roman" w:hAnsi="Times New Roman"/>
        </w:rPr>
        <w:t>preparat</w:t>
      </w:r>
      <w:r w:rsidR="00DF69CA">
        <w:rPr>
          <w:rFonts w:ascii="Times New Roman" w:hAnsi="Times New Roman"/>
        </w:rPr>
        <w:t>u</w:t>
      </w:r>
      <w:r w:rsidRPr="0008582D">
        <w:rPr>
          <w:rFonts w:ascii="Times New Roman" w:hAnsi="Times New Roman"/>
        </w:rPr>
        <w:t xml:space="preserve"> w proszku do mycia i dezynfekcji instrumentów chirurgicznych, dentystycznych, endoskopów, sond chirurgicznych, rurek do respiratorów i innych urządzeń anestezjologicznych, inkubatorów oraz powierzchni wyrobów medycznych. Do dezynfekcji manualnej, w myjkach ultradźwiękowych, myjniach automatycznych oraz w myjka</w:t>
      </w:r>
      <w:r w:rsidR="00DF69CA">
        <w:rPr>
          <w:rFonts w:ascii="Times New Roman" w:hAnsi="Times New Roman"/>
        </w:rPr>
        <w:t>ch do endoskopów. Nie wymagającego użycia aktywatora. Zawierającego</w:t>
      </w:r>
      <w:r w:rsidRPr="0008582D">
        <w:rPr>
          <w:rFonts w:ascii="Times New Roman" w:hAnsi="Times New Roman"/>
        </w:rPr>
        <w:t xml:space="preserve"> w swoim składzie cztery enzymy odpowiedzialne za usuwanie zanieczyszczeń organicznych takich jak krew, białko, tłuszcze, wydzieliny (proteazę, lipazę, amylazę i </w:t>
      </w:r>
      <w:proofErr w:type="spellStart"/>
      <w:r w:rsidRPr="0008582D">
        <w:rPr>
          <w:rFonts w:ascii="Times New Roman" w:hAnsi="Times New Roman"/>
        </w:rPr>
        <w:t>mannazę</w:t>
      </w:r>
      <w:proofErr w:type="spellEnd"/>
      <w:r w:rsidRPr="0008582D">
        <w:rPr>
          <w:rFonts w:ascii="Times New Roman" w:hAnsi="Times New Roman"/>
        </w:rPr>
        <w:t>), nadwęglan sodu, TAED, kwas adypinowy,</w:t>
      </w:r>
      <w:r w:rsidR="00DF69CA">
        <w:rPr>
          <w:rFonts w:ascii="Times New Roman" w:hAnsi="Times New Roman"/>
        </w:rPr>
        <w:t xml:space="preserve"> inhibitory korozji. Zawierającego</w:t>
      </w:r>
      <w:r w:rsidRPr="0008582D">
        <w:rPr>
          <w:rFonts w:ascii="Times New Roman" w:hAnsi="Times New Roman"/>
        </w:rPr>
        <w:t xml:space="preserve"> surfaktanty zapobiegające pyleniu proszku. Spektrum i czas działania dla wysokiego obciążenia organicznego: B (w tym MRSA), F (</w:t>
      </w:r>
      <w:proofErr w:type="spellStart"/>
      <w:r w:rsidRPr="0008582D">
        <w:rPr>
          <w:rFonts w:ascii="Times New Roman" w:hAnsi="Times New Roman"/>
        </w:rPr>
        <w:t>C.albicans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A.brasiliensis</w:t>
      </w:r>
      <w:proofErr w:type="spellEnd"/>
      <w:r w:rsidRPr="0008582D">
        <w:rPr>
          <w:rFonts w:ascii="Times New Roman" w:hAnsi="Times New Roman"/>
        </w:rPr>
        <w:t xml:space="preserve">), </w:t>
      </w:r>
      <w:proofErr w:type="spellStart"/>
      <w:r w:rsidRPr="0008582D">
        <w:rPr>
          <w:rFonts w:ascii="Times New Roman" w:hAnsi="Times New Roman"/>
        </w:rPr>
        <w:t>Tbc</w:t>
      </w:r>
      <w:proofErr w:type="spellEnd"/>
      <w:r w:rsidRPr="0008582D">
        <w:rPr>
          <w:rFonts w:ascii="Times New Roman" w:hAnsi="Times New Roman"/>
        </w:rPr>
        <w:t xml:space="preserve"> (</w:t>
      </w:r>
      <w:proofErr w:type="spellStart"/>
      <w:r w:rsidRPr="0008582D">
        <w:rPr>
          <w:rFonts w:ascii="Times New Roman" w:hAnsi="Times New Roman"/>
        </w:rPr>
        <w:t>M.terrae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M.avium</w:t>
      </w:r>
      <w:proofErr w:type="spellEnd"/>
      <w:r w:rsidRPr="0008582D">
        <w:rPr>
          <w:rFonts w:ascii="Times New Roman" w:hAnsi="Times New Roman"/>
        </w:rPr>
        <w:t xml:space="preserve">), V (Polio, </w:t>
      </w:r>
      <w:proofErr w:type="spellStart"/>
      <w:r w:rsidRPr="0008582D">
        <w:rPr>
          <w:rFonts w:ascii="Times New Roman" w:hAnsi="Times New Roman"/>
        </w:rPr>
        <w:t>Adeno</w:t>
      </w:r>
      <w:proofErr w:type="spellEnd"/>
      <w:r w:rsidRPr="0008582D">
        <w:rPr>
          <w:rFonts w:ascii="Times New Roman" w:hAnsi="Times New Roman"/>
        </w:rPr>
        <w:t xml:space="preserve">, Noro, HIV, HBV, HCV, SARS-Cov-2, Rota, SARS, wirus grypy, </w:t>
      </w:r>
      <w:proofErr w:type="spellStart"/>
      <w:r w:rsidRPr="0008582D">
        <w:rPr>
          <w:rFonts w:ascii="Times New Roman" w:hAnsi="Times New Roman"/>
        </w:rPr>
        <w:t>Herpessimplex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Ebola</w:t>
      </w:r>
      <w:proofErr w:type="spellEnd"/>
      <w:r w:rsidRPr="0008582D">
        <w:rPr>
          <w:rFonts w:ascii="Times New Roman" w:hAnsi="Times New Roman"/>
        </w:rPr>
        <w:t xml:space="preserve">), C. </w:t>
      </w:r>
      <w:proofErr w:type="spellStart"/>
      <w:r w:rsidRPr="0008582D">
        <w:rPr>
          <w:rFonts w:ascii="Times New Roman" w:hAnsi="Times New Roman"/>
        </w:rPr>
        <w:t>difficile</w:t>
      </w:r>
      <w:proofErr w:type="spellEnd"/>
      <w:r w:rsidRPr="0008582D">
        <w:rPr>
          <w:rFonts w:ascii="Times New Roman" w:hAnsi="Times New Roman"/>
        </w:rPr>
        <w:t xml:space="preserve"> 2% w 10 minut, B. </w:t>
      </w:r>
      <w:proofErr w:type="spellStart"/>
      <w:r w:rsidRPr="0008582D">
        <w:rPr>
          <w:rFonts w:ascii="Times New Roman" w:hAnsi="Times New Roman"/>
        </w:rPr>
        <w:t>subtilis</w:t>
      </w:r>
      <w:proofErr w:type="spellEnd"/>
      <w:r w:rsidRPr="0008582D">
        <w:rPr>
          <w:rFonts w:ascii="Times New Roman" w:hAnsi="Times New Roman"/>
        </w:rPr>
        <w:t xml:space="preserve"> 0,5% w 30 minut. Wyrób medyczny kl. II b. Każde opakowanie zawiera </w:t>
      </w:r>
      <w:r w:rsidR="00577981">
        <w:rPr>
          <w:rFonts w:ascii="Times New Roman" w:hAnsi="Times New Roman"/>
        </w:rPr>
        <w:t>miarkę dozującą. Konfekcjonowanego</w:t>
      </w:r>
      <w:r w:rsidRPr="0008582D">
        <w:rPr>
          <w:rFonts w:ascii="Times New Roman" w:hAnsi="Times New Roman"/>
        </w:rPr>
        <w:t xml:space="preserve"> w opakowaniach 1 kilogramowych z odpowiednim przeliczeniem ilości opakowań</w:t>
      </w:r>
      <w:r>
        <w:rPr>
          <w:rFonts w:ascii="Times New Roman" w:hAnsi="Times New Roman"/>
        </w:rPr>
        <w:t xml:space="preserve"> wymaganych przez Zamawiającego.</w:t>
      </w:r>
    </w:p>
    <w:p w:rsidR="002A5585" w:rsidRDefault="002A5585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787A30">
        <w:rPr>
          <w:rFonts w:ascii="Times New Roman" w:hAnsi="Times New Roman"/>
          <w:b/>
          <w:sz w:val="24"/>
          <w:szCs w:val="24"/>
        </w:rPr>
        <w:t>3</w:t>
      </w:r>
    </w:p>
    <w:p w:rsidR="0008582D" w:rsidRPr="00606F8B" w:rsidRDefault="0008582D" w:rsidP="00662829">
      <w:pPr>
        <w:spacing w:after="0" w:line="259" w:lineRule="auto"/>
        <w:jc w:val="both"/>
        <w:rPr>
          <w:rFonts w:ascii="Times New Roman" w:hAnsi="Times New Roman"/>
        </w:rPr>
      </w:pPr>
      <w:r w:rsidRPr="00606F8B">
        <w:rPr>
          <w:rFonts w:ascii="Times New Roman" w:hAnsi="Times New Roman"/>
        </w:rPr>
        <w:t xml:space="preserve">Czy Zamawiający w części 41 pozycji 2 dopuści preparat w proszku do mycia i dezynfekcji instrumentów chirurgicznych, dentystycznych, endoskopów, sond chirurgicznych, rurek do respiratorów i innych urządzeń anestezjologicznych, inkubatorów oraz powierzchni wyrobów medycznych. Do dezynfekcji manualnej, w myjkach ultradźwiękowych, myjniach automatycznych oraz w myjkach do endoskopów. Nie wymagający użycia aktywatora. Zawierający w swoim składzie cztery enzymy odpowiedzialne za usuwanie zanieczyszczeń organicznych takich jak krew, białko, tłuszcze, wydzieliny (proteazę, lipazę, amylazę i </w:t>
      </w:r>
      <w:proofErr w:type="spellStart"/>
      <w:r w:rsidRPr="00606F8B">
        <w:rPr>
          <w:rFonts w:ascii="Times New Roman" w:hAnsi="Times New Roman"/>
        </w:rPr>
        <w:t>mannazę</w:t>
      </w:r>
      <w:proofErr w:type="spellEnd"/>
      <w:r w:rsidRPr="00606F8B">
        <w:rPr>
          <w:rFonts w:ascii="Times New Roman" w:hAnsi="Times New Roman"/>
        </w:rPr>
        <w:t>), nadwęglan sodu, TAED, kwas adypinowy, inhibitory korozji. Zawierający surfaktanty zapobiegające pyleniu proszku. Spektrum i czas działania dla wysokiego obciążenia organicznego: B (w tym MRSA), F (</w:t>
      </w:r>
      <w:proofErr w:type="spellStart"/>
      <w:r w:rsidRPr="00606F8B">
        <w:rPr>
          <w:rFonts w:ascii="Times New Roman" w:hAnsi="Times New Roman"/>
        </w:rPr>
        <w:t>C.albicans</w:t>
      </w:r>
      <w:proofErr w:type="spellEnd"/>
      <w:r w:rsidRPr="00606F8B">
        <w:rPr>
          <w:rFonts w:ascii="Times New Roman" w:hAnsi="Times New Roman"/>
        </w:rPr>
        <w:t xml:space="preserve">, </w:t>
      </w:r>
      <w:proofErr w:type="spellStart"/>
      <w:r w:rsidRPr="00606F8B">
        <w:rPr>
          <w:rFonts w:ascii="Times New Roman" w:hAnsi="Times New Roman"/>
        </w:rPr>
        <w:t>A.brasiliensis</w:t>
      </w:r>
      <w:proofErr w:type="spellEnd"/>
      <w:r w:rsidRPr="00606F8B">
        <w:rPr>
          <w:rFonts w:ascii="Times New Roman" w:hAnsi="Times New Roman"/>
        </w:rPr>
        <w:t xml:space="preserve">), </w:t>
      </w:r>
      <w:proofErr w:type="spellStart"/>
      <w:r w:rsidRPr="00606F8B">
        <w:rPr>
          <w:rFonts w:ascii="Times New Roman" w:hAnsi="Times New Roman"/>
        </w:rPr>
        <w:t>Tbc</w:t>
      </w:r>
      <w:proofErr w:type="spellEnd"/>
      <w:r w:rsidRPr="00606F8B">
        <w:rPr>
          <w:rFonts w:ascii="Times New Roman" w:hAnsi="Times New Roman"/>
        </w:rPr>
        <w:t xml:space="preserve"> </w:t>
      </w:r>
      <w:r w:rsidRPr="00606F8B">
        <w:rPr>
          <w:rFonts w:ascii="Times New Roman" w:hAnsi="Times New Roman"/>
        </w:rPr>
        <w:lastRenderedPageBreak/>
        <w:t>(</w:t>
      </w:r>
      <w:proofErr w:type="spellStart"/>
      <w:r w:rsidRPr="00606F8B">
        <w:rPr>
          <w:rFonts w:ascii="Times New Roman" w:hAnsi="Times New Roman"/>
        </w:rPr>
        <w:t>M.terrae</w:t>
      </w:r>
      <w:proofErr w:type="spellEnd"/>
      <w:r w:rsidRPr="00606F8B">
        <w:rPr>
          <w:rFonts w:ascii="Times New Roman" w:hAnsi="Times New Roman"/>
        </w:rPr>
        <w:t xml:space="preserve">, </w:t>
      </w:r>
      <w:proofErr w:type="spellStart"/>
      <w:r w:rsidRPr="00606F8B">
        <w:rPr>
          <w:rFonts w:ascii="Times New Roman" w:hAnsi="Times New Roman"/>
        </w:rPr>
        <w:t>M.avium</w:t>
      </w:r>
      <w:proofErr w:type="spellEnd"/>
      <w:r w:rsidRPr="00606F8B">
        <w:rPr>
          <w:rFonts w:ascii="Times New Roman" w:hAnsi="Times New Roman"/>
        </w:rPr>
        <w:t xml:space="preserve">), V (Polio, </w:t>
      </w:r>
      <w:proofErr w:type="spellStart"/>
      <w:r w:rsidRPr="00606F8B">
        <w:rPr>
          <w:rFonts w:ascii="Times New Roman" w:hAnsi="Times New Roman"/>
        </w:rPr>
        <w:t>Adeno</w:t>
      </w:r>
      <w:proofErr w:type="spellEnd"/>
      <w:r w:rsidRPr="00606F8B">
        <w:rPr>
          <w:rFonts w:ascii="Times New Roman" w:hAnsi="Times New Roman"/>
        </w:rPr>
        <w:t xml:space="preserve">, Noro, HIV, HBV, HCV, SARS-Cov-2, Rota, SARS, wirus grypy, </w:t>
      </w:r>
      <w:proofErr w:type="spellStart"/>
      <w:r w:rsidRPr="00606F8B">
        <w:rPr>
          <w:rFonts w:ascii="Times New Roman" w:hAnsi="Times New Roman"/>
        </w:rPr>
        <w:t>Herpessimplex</w:t>
      </w:r>
      <w:proofErr w:type="spellEnd"/>
      <w:r w:rsidRPr="00606F8B">
        <w:rPr>
          <w:rFonts w:ascii="Times New Roman" w:hAnsi="Times New Roman"/>
        </w:rPr>
        <w:t xml:space="preserve">, </w:t>
      </w:r>
      <w:proofErr w:type="spellStart"/>
      <w:r w:rsidRPr="00606F8B">
        <w:rPr>
          <w:rFonts w:ascii="Times New Roman" w:hAnsi="Times New Roman"/>
        </w:rPr>
        <w:t>Ebola</w:t>
      </w:r>
      <w:proofErr w:type="spellEnd"/>
      <w:r w:rsidRPr="00606F8B">
        <w:rPr>
          <w:rFonts w:ascii="Times New Roman" w:hAnsi="Times New Roman"/>
        </w:rPr>
        <w:t xml:space="preserve">), C. </w:t>
      </w:r>
      <w:proofErr w:type="spellStart"/>
      <w:r w:rsidRPr="00606F8B">
        <w:rPr>
          <w:rFonts w:ascii="Times New Roman" w:hAnsi="Times New Roman"/>
        </w:rPr>
        <w:t>difficile</w:t>
      </w:r>
      <w:proofErr w:type="spellEnd"/>
      <w:r w:rsidRPr="00606F8B">
        <w:rPr>
          <w:rFonts w:ascii="Times New Roman" w:hAnsi="Times New Roman"/>
        </w:rPr>
        <w:t xml:space="preserve"> 2% w 10 minut, B. </w:t>
      </w:r>
      <w:proofErr w:type="spellStart"/>
      <w:r w:rsidRPr="00606F8B">
        <w:rPr>
          <w:rFonts w:ascii="Times New Roman" w:hAnsi="Times New Roman"/>
        </w:rPr>
        <w:t>subtilis</w:t>
      </w:r>
      <w:proofErr w:type="spellEnd"/>
      <w:r w:rsidRPr="00606F8B">
        <w:rPr>
          <w:rFonts w:ascii="Times New Roman" w:hAnsi="Times New Roman"/>
        </w:rPr>
        <w:t xml:space="preserve"> 0,5% w 30 minut. Wyrób medyczny kl. II b. Każde opakowanie zawiera miarkę dozującą. Konfekcjonowany w opakowaniach 5 kilogramowych z odpowiednim przeliczeniem ilości opakowań wymaganych przez Zamawiającego</w:t>
      </w:r>
      <w:r w:rsidRPr="00606F8B">
        <w:rPr>
          <w:rFonts w:ascii="Times New Roman" w:eastAsia="Times New Roman" w:hAnsi="Times New Roman"/>
          <w:color w:val="000000"/>
          <w:lang w:eastAsia="pl-PL"/>
        </w:rPr>
        <w:t>?</w:t>
      </w: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08582D" w:rsidRPr="0008582D" w:rsidRDefault="0008582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08582D">
        <w:rPr>
          <w:rFonts w:ascii="Times New Roman" w:hAnsi="Times New Roman"/>
          <w:b/>
          <w:sz w:val="24"/>
          <w:szCs w:val="24"/>
        </w:rPr>
        <w:t>Odpowiedź</w:t>
      </w:r>
    </w:p>
    <w:p w:rsidR="002A5585" w:rsidRPr="0008582D" w:rsidRDefault="002A5585" w:rsidP="00662829">
      <w:pPr>
        <w:spacing w:after="0" w:line="259" w:lineRule="auto"/>
        <w:jc w:val="both"/>
        <w:rPr>
          <w:rFonts w:ascii="Times New Roman" w:hAnsi="Times New Roman"/>
        </w:rPr>
      </w:pPr>
      <w:r w:rsidRPr="0008582D">
        <w:rPr>
          <w:rFonts w:ascii="Times New Roman" w:hAnsi="Times New Roman"/>
        </w:rPr>
        <w:t xml:space="preserve">Zamawiający w części 41 pozycji nr </w:t>
      </w:r>
      <w:r>
        <w:rPr>
          <w:rFonts w:ascii="Times New Roman" w:hAnsi="Times New Roman"/>
        </w:rPr>
        <w:t>2</w:t>
      </w:r>
      <w:r w:rsidR="00662829">
        <w:rPr>
          <w:rFonts w:ascii="Times New Roman" w:hAnsi="Times New Roman"/>
        </w:rPr>
        <w:t xml:space="preserve"> </w:t>
      </w:r>
      <w:r w:rsidR="00787A30" w:rsidRPr="00787A30">
        <w:rPr>
          <w:rFonts w:ascii="Times New Roman" w:hAnsi="Times New Roman"/>
          <w:b/>
        </w:rPr>
        <w:t>nie</w:t>
      </w:r>
      <w:r w:rsidRPr="00787A30">
        <w:rPr>
          <w:rFonts w:ascii="Times New Roman" w:hAnsi="Times New Roman"/>
          <w:b/>
        </w:rPr>
        <w:t xml:space="preserve"> dopuści</w:t>
      </w:r>
      <w:r w:rsidRPr="0008582D">
        <w:rPr>
          <w:rFonts w:ascii="Times New Roman" w:hAnsi="Times New Roman"/>
        </w:rPr>
        <w:t xml:space="preserve"> preparat</w:t>
      </w:r>
      <w:r w:rsidR="00787A30">
        <w:rPr>
          <w:rFonts w:ascii="Times New Roman" w:hAnsi="Times New Roman"/>
        </w:rPr>
        <w:t>u</w:t>
      </w:r>
      <w:r w:rsidRPr="0008582D">
        <w:rPr>
          <w:rFonts w:ascii="Times New Roman" w:hAnsi="Times New Roman"/>
        </w:rPr>
        <w:t xml:space="preserve"> w proszku do mycia i dezynfekcji instrumentów chirurgicznych, dentystycznych, endoskopów, sond chirurgicznych, rurek do respiratorów i innych urządzeń anestezjologicznych, inkubatorów oraz powierzchni wyrobów medycznych. Do dezynfekcji manualnej, w myjkach ultradźwiękowych, myjniach automatycznych oraz w myjka</w:t>
      </w:r>
      <w:r w:rsidR="00577981">
        <w:rPr>
          <w:rFonts w:ascii="Times New Roman" w:hAnsi="Times New Roman"/>
        </w:rPr>
        <w:t>ch do endoskopów. Nie wymagającego użycia aktywatora. Zawierającego</w:t>
      </w:r>
      <w:r w:rsidRPr="0008582D">
        <w:rPr>
          <w:rFonts w:ascii="Times New Roman" w:hAnsi="Times New Roman"/>
        </w:rPr>
        <w:t xml:space="preserve"> w swoim składzie cztery enzymy odpowiedzialne za usuwanie zanieczyszczeń organicznych takich jak krew, białko, tłuszcze, wydzieliny (proteazę, lipazę, amylazę i </w:t>
      </w:r>
      <w:proofErr w:type="spellStart"/>
      <w:r w:rsidRPr="0008582D">
        <w:rPr>
          <w:rFonts w:ascii="Times New Roman" w:hAnsi="Times New Roman"/>
        </w:rPr>
        <w:t>mannazę</w:t>
      </w:r>
      <w:proofErr w:type="spellEnd"/>
      <w:r w:rsidRPr="0008582D">
        <w:rPr>
          <w:rFonts w:ascii="Times New Roman" w:hAnsi="Times New Roman"/>
        </w:rPr>
        <w:t>), nadwęglan sodu, TAED, kwas adypinowy,</w:t>
      </w:r>
      <w:r w:rsidR="00577981">
        <w:rPr>
          <w:rFonts w:ascii="Times New Roman" w:hAnsi="Times New Roman"/>
        </w:rPr>
        <w:t xml:space="preserve"> inhibitory korozji. Zawierającego</w:t>
      </w:r>
      <w:r w:rsidRPr="0008582D">
        <w:rPr>
          <w:rFonts w:ascii="Times New Roman" w:hAnsi="Times New Roman"/>
        </w:rPr>
        <w:t xml:space="preserve"> surfaktanty zapobiegające pyleniu proszku. Spektrum i czas działania dla wysokiego obciążenia organicznego: B (w tym MRSA), F (</w:t>
      </w:r>
      <w:proofErr w:type="spellStart"/>
      <w:r w:rsidRPr="0008582D">
        <w:rPr>
          <w:rFonts w:ascii="Times New Roman" w:hAnsi="Times New Roman"/>
        </w:rPr>
        <w:t>C.albicans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A.brasiliensis</w:t>
      </w:r>
      <w:proofErr w:type="spellEnd"/>
      <w:r w:rsidRPr="0008582D">
        <w:rPr>
          <w:rFonts w:ascii="Times New Roman" w:hAnsi="Times New Roman"/>
        </w:rPr>
        <w:t xml:space="preserve">), </w:t>
      </w:r>
      <w:proofErr w:type="spellStart"/>
      <w:r w:rsidRPr="0008582D">
        <w:rPr>
          <w:rFonts w:ascii="Times New Roman" w:hAnsi="Times New Roman"/>
        </w:rPr>
        <w:t>Tbc</w:t>
      </w:r>
      <w:proofErr w:type="spellEnd"/>
      <w:r w:rsidRPr="0008582D">
        <w:rPr>
          <w:rFonts w:ascii="Times New Roman" w:hAnsi="Times New Roman"/>
        </w:rPr>
        <w:t xml:space="preserve"> (</w:t>
      </w:r>
      <w:proofErr w:type="spellStart"/>
      <w:r w:rsidRPr="0008582D">
        <w:rPr>
          <w:rFonts w:ascii="Times New Roman" w:hAnsi="Times New Roman"/>
        </w:rPr>
        <w:t>M.terrae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M.avium</w:t>
      </w:r>
      <w:proofErr w:type="spellEnd"/>
      <w:r w:rsidRPr="0008582D">
        <w:rPr>
          <w:rFonts w:ascii="Times New Roman" w:hAnsi="Times New Roman"/>
        </w:rPr>
        <w:t xml:space="preserve">), V (Polio, </w:t>
      </w:r>
      <w:proofErr w:type="spellStart"/>
      <w:r w:rsidRPr="0008582D">
        <w:rPr>
          <w:rFonts w:ascii="Times New Roman" w:hAnsi="Times New Roman"/>
        </w:rPr>
        <w:t>Adeno</w:t>
      </w:r>
      <w:proofErr w:type="spellEnd"/>
      <w:r w:rsidRPr="0008582D">
        <w:rPr>
          <w:rFonts w:ascii="Times New Roman" w:hAnsi="Times New Roman"/>
        </w:rPr>
        <w:t xml:space="preserve">, Noro, HIV, HBV, HCV, SARS-Cov-2, Rota, SARS, wirus grypy, </w:t>
      </w:r>
      <w:proofErr w:type="spellStart"/>
      <w:r w:rsidRPr="0008582D">
        <w:rPr>
          <w:rFonts w:ascii="Times New Roman" w:hAnsi="Times New Roman"/>
        </w:rPr>
        <w:t>Herpessimplex</w:t>
      </w:r>
      <w:proofErr w:type="spellEnd"/>
      <w:r w:rsidRPr="0008582D">
        <w:rPr>
          <w:rFonts w:ascii="Times New Roman" w:hAnsi="Times New Roman"/>
        </w:rPr>
        <w:t xml:space="preserve">, </w:t>
      </w:r>
      <w:proofErr w:type="spellStart"/>
      <w:r w:rsidRPr="0008582D">
        <w:rPr>
          <w:rFonts w:ascii="Times New Roman" w:hAnsi="Times New Roman"/>
        </w:rPr>
        <w:t>Ebola</w:t>
      </w:r>
      <w:proofErr w:type="spellEnd"/>
      <w:r w:rsidRPr="0008582D">
        <w:rPr>
          <w:rFonts w:ascii="Times New Roman" w:hAnsi="Times New Roman"/>
        </w:rPr>
        <w:t xml:space="preserve">), C. </w:t>
      </w:r>
      <w:proofErr w:type="spellStart"/>
      <w:r w:rsidRPr="0008582D">
        <w:rPr>
          <w:rFonts w:ascii="Times New Roman" w:hAnsi="Times New Roman"/>
        </w:rPr>
        <w:t>difficile</w:t>
      </w:r>
      <w:proofErr w:type="spellEnd"/>
      <w:r w:rsidRPr="0008582D">
        <w:rPr>
          <w:rFonts w:ascii="Times New Roman" w:hAnsi="Times New Roman"/>
        </w:rPr>
        <w:t xml:space="preserve"> 2% w 10 minut, B. </w:t>
      </w:r>
      <w:proofErr w:type="spellStart"/>
      <w:r w:rsidRPr="0008582D">
        <w:rPr>
          <w:rFonts w:ascii="Times New Roman" w:hAnsi="Times New Roman"/>
        </w:rPr>
        <w:t>subtilis</w:t>
      </w:r>
      <w:proofErr w:type="spellEnd"/>
      <w:r w:rsidRPr="0008582D">
        <w:rPr>
          <w:rFonts w:ascii="Times New Roman" w:hAnsi="Times New Roman"/>
        </w:rPr>
        <w:t xml:space="preserve"> 0,5% w 30 minut. Wyrób medyczny kl. II b. Każde opakowanie zawiera miarkę dozującą. Konf</w:t>
      </w:r>
      <w:r w:rsidR="00577981">
        <w:rPr>
          <w:rFonts w:ascii="Times New Roman" w:hAnsi="Times New Roman"/>
        </w:rPr>
        <w:t>ekcjonowanego</w:t>
      </w:r>
      <w:r w:rsidRPr="0008582D">
        <w:rPr>
          <w:rFonts w:ascii="Times New Roman" w:hAnsi="Times New Roman"/>
        </w:rPr>
        <w:t xml:space="preserve"> w opakowaniach 1 kilogramowych z odpowiednim przeliczeniem ilości opakowań</w:t>
      </w:r>
      <w:r>
        <w:rPr>
          <w:rFonts w:ascii="Times New Roman" w:hAnsi="Times New Roman"/>
        </w:rPr>
        <w:t xml:space="preserve"> wymaganych przez Zamawiającego.</w:t>
      </w:r>
    </w:p>
    <w:p w:rsidR="002A5585" w:rsidRDefault="002A5585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787A30">
        <w:rPr>
          <w:rFonts w:ascii="Times New Roman" w:hAnsi="Times New Roman"/>
          <w:b/>
          <w:sz w:val="24"/>
          <w:szCs w:val="24"/>
        </w:rPr>
        <w:t>4</w:t>
      </w:r>
    </w:p>
    <w:p w:rsidR="0008582D" w:rsidRPr="00606F8B" w:rsidRDefault="0008582D" w:rsidP="00662829">
      <w:pPr>
        <w:spacing w:after="0" w:line="240" w:lineRule="auto"/>
        <w:jc w:val="both"/>
        <w:rPr>
          <w:rFonts w:ascii="Times New Roman" w:hAnsi="Times New Roman"/>
        </w:rPr>
      </w:pPr>
      <w:r w:rsidRPr="00606F8B">
        <w:rPr>
          <w:rFonts w:ascii="Times New Roman" w:hAnsi="Times New Roman"/>
        </w:rPr>
        <w:t xml:space="preserve">Czy Zamawiający w części 41 pozycji 3 dopuści </w:t>
      </w:r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preparat do wstępnej dezynfekcji i mycia narzędzi chirurgicznych przed właściwym procesem dezynfekcji, zapobiegający zasychaniu zabrudzeń organicznych podczas gromadzenia i przewozu narzędzi na miejsce właściwej dezynfekcji, z zawartością inhibitorów korozji. Preparat posiadający wysoką tolerancję materiałową, doskonale sprawdzający się do wszystkich instrumentów ze stali szlachetnej, stali galwanizowanej i aluminium, gumy i tworzyw sztucznych, posiadający bardzo dobre właściwości myjące i przyjemny zapach. Zawierający w składzie: amina, czwartorzędowy związek amonowy, inhibitor korozji. Spektrum i czas działania: B,F,V (HBV, HCV, HIV,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Vaccinia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>, BVDV, SARS-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Cov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-2,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Ebola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Adeno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, Polio),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Tbc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 w czasie do 15 min?</w:t>
      </w: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08582D">
        <w:rPr>
          <w:rFonts w:ascii="Times New Roman" w:hAnsi="Times New Roman"/>
          <w:b/>
          <w:sz w:val="24"/>
          <w:szCs w:val="24"/>
        </w:rPr>
        <w:t>Odpowiedź</w:t>
      </w:r>
    </w:p>
    <w:p w:rsidR="002A5585" w:rsidRPr="00606F8B" w:rsidRDefault="002A5585" w:rsidP="00662829">
      <w:pPr>
        <w:spacing w:after="0" w:line="240" w:lineRule="auto"/>
        <w:jc w:val="both"/>
        <w:rPr>
          <w:rFonts w:ascii="Times New Roman" w:hAnsi="Times New Roman"/>
        </w:rPr>
      </w:pPr>
      <w:r w:rsidRPr="00606F8B">
        <w:rPr>
          <w:rFonts w:ascii="Times New Roman" w:hAnsi="Times New Roman"/>
        </w:rPr>
        <w:t xml:space="preserve">Zamawiający w części 41 pozycji 3 </w:t>
      </w:r>
      <w:r w:rsidRPr="00787A30">
        <w:rPr>
          <w:rFonts w:ascii="Times New Roman" w:hAnsi="Times New Roman"/>
          <w:b/>
        </w:rPr>
        <w:t>nie dopuści</w:t>
      </w:r>
      <w:r w:rsidR="00662829">
        <w:rPr>
          <w:rFonts w:ascii="Times New Roman" w:hAnsi="Times New Roman"/>
          <w:b/>
        </w:rPr>
        <w:t xml:space="preserve"> </w:t>
      </w:r>
      <w:r w:rsidRPr="00606F8B">
        <w:rPr>
          <w:rFonts w:ascii="Times New Roman" w:eastAsia="Times New Roman" w:hAnsi="Times New Roman"/>
          <w:color w:val="000000"/>
          <w:lang w:eastAsia="pl-PL"/>
        </w:rPr>
        <w:t>preparat</w:t>
      </w:r>
      <w:r>
        <w:rPr>
          <w:rFonts w:ascii="Times New Roman" w:eastAsia="Times New Roman" w:hAnsi="Times New Roman"/>
          <w:color w:val="000000"/>
          <w:lang w:eastAsia="pl-PL"/>
        </w:rPr>
        <w:t>u</w:t>
      </w:r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 do wstępnej dezynfekcji i mycia narzędzi chirurgicznych przed właściwym procesem dezynfekcji, zapobiegający zasychaniu zabrudzeń organicznych podczas gromadzenia i przewozu narzędzi na miejsce właściwej dezynfekcji, </w:t>
      </w:r>
      <w:r w:rsidR="00971B80">
        <w:rPr>
          <w:rFonts w:ascii="Times New Roman" w:eastAsia="Times New Roman" w:hAnsi="Times New Roman"/>
          <w:color w:val="000000"/>
          <w:lang w:eastAsia="pl-PL"/>
        </w:rPr>
        <w:br/>
      </w:r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z zawartością inhibitorów korozji. Preparat posiadający wysoką tolerancję materiałową, doskonale sprawdzający się do wszystkich instrumentów ze stali szlachetnej, stali galwanizowanej i aluminium, gumy i tworzyw sztucznych, posiadający bardzo dobre właściwości myjące i przyjemny zapach. Zawierający w składzie: amina, czwartorzędowy związek amonowy, inhibitor korozji. Spektrum i czas działania: B,F,V (HBV, HCV, HIV,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Vaccinia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>, BVDV, SARS-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Cov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-2,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Ebola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 xml:space="preserve">, </w:t>
      </w:r>
      <w:proofErr w:type="spellStart"/>
      <w:r w:rsidRPr="00606F8B">
        <w:rPr>
          <w:rFonts w:ascii="Times New Roman" w:eastAsia="Times New Roman" w:hAnsi="Times New Roman"/>
          <w:color w:val="000000"/>
          <w:lang w:eastAsia="pl-PL"/>
        </w:rPr>
        <w:t>Adeno</w:t>
      </w:r>
      <w:proofErr w:type="spellEnd"/>
      <w:r w:rsidRPr="00606F8B">
        <w:rPr>
          <w:rFonts w:ascii="Times New Roman" w:eastAsia="Times New Roman" w:hAnsi="Times New Roman"/>
          <w:color w:val="000000"/>
          <w:lang w:eastAsia="pl-PL"/>
        </w:rPr>
        <w:t>,</w:t>
      </w:r>
      <w:r>
        <w:rPr>
          <w:rFonts w:ascii="Times New Roman" w:eastAsia="Times New Roman" w:hAnsi="Times New Roman"/>
          <w:color w:val="000000"/>
          <w:lang w:eastAsia="pl-PL"/>
        </w:rPr>
        <w:t xml:space="preserve"> Polio),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Tbc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971B80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>w czasie do 15 min.</w:t>
      </w:r>
    </w:p>
    <w:p w:rsidR="002A5585" w:rsidRDefault="002A5585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787A30">
        <w:rPr>
          <w:rFonts w:ascii="Times New Roman" w:hAnsi="Times New Roman"/>
          <w:b/>
          <w:sz w:val="24"/>
          <w:szCs w:val="24"/>
        </w:rPr>
        <w:t xml:space="preserve"> 15</w:t>
      </w:r>
    </w:p>
    <w:p w:rsidR="0008582D" w:rsidRDefault="0008582D" w:rsidP="00662829">
      <w:pPr>
        <w:spacing w:after="0" w:line="240" w:lineRule="auto"/>
        <w:jc w:val="both"/>
        <w:rPr>
          <w:rFonts w:ascii="Times New Roman" w:hAnsi="Times New Roman"/>
        </w:rPr>
      </w:pPr>
      <w:r w:rsidRPr="00606F8B">
        <w:rPr>
          <w:rFonts w:ascii="Times New Roman" w:hAnsi="Times New Roman"/>
        </w:rPr>
        <w:t xml:space="preserve">Prosimy o wydzielenie pozycji 1,2 i3 z zadania 41 i utworzenie odrębnego pakietu. Powyższa zamiana umożliwi złożenie większej ilości ofert, a Zamawiającemu na otrzymanie oferty korzystnej cenowo. </w:t>
      </w:r>
    </w:p>
    <w:p w:rsidR="00F01505" w:rsidRDefault="00F01505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08582D">
        <w:rPr>
          <w:rFonts w:ascii="Times New Roman" w:hAnsi="Times New Roman"/>
          <w:b/>
          <w:sz w:val="24"/>
          <w:szCs w:val="24"/>
        </w:rPr>
        <w:t>Odpowiedź</w:t>
      </w:r>
    </w:p>
    <w:p w:rsidR="00F01505" w:rsidRDefault="00F01505" w:rsidP="0066282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</w:t>
      </w:r>
      <w:r w:rsidRPr="00787A30">
        <w:rPr>
          <w:rFonts w:ascii="Times New Roman" w:hAnsi="Times New Roman"/>
          <w:b/>
        </w:rPr>
        <w:t>nie wydzieli</w:t>
      </w:r>
      <w:r w:rsidR="00662829">
        <w:rPr>
          <w:rFonts w:ascii="Times New Roman" w:hAnsi="Times New Roman"/>
          <w:b/>
        </w:rPr>
        <w:t xml:space="preserve"> </w:t>
      </w:r>
      <w:r w:rsidRPr="00606F8B">
        <w:rPr>
          <w:rFonts w:ascii="Times New Roman" w:hAnsi="Times New Roman"/>
        </w:rPr>
        <w:t xml:space="preserve">pozycji 1,2 i3 z zadania 41 i </w:t>
      </w:r>
      <w:r>
        <w:rPr>
          <w:rFonts w:ascii="Times New Roman" w:hAnsi="Times New Roman"/>
        </w:rPr>
        <w:t xml:space="preserve">nie </w:t>
      </w:r>
      <w:r w:rsidRPr="00606F8B">
        <w:rPr>
          <w:rFonts w:ascii="Times New Roman" w:hAnsi="Times New Roman"/>
        </w:rPr>
        <w:t>utworz</w:t>
      </w:r>
      <w:r>
        <w:rPr>
          <w:rFonts w:ascii="Times New Roman" w:hAnsi="Times New Roman"/>
        </w:rPr>
        <w:t>y</w:t>
      </w:r>
      <w:r w:rsidRPr="00606F8B">
        <w:rPr>
          <w:rFonts w:ascii="Times New Roman" w:hAnsi="Times New Roman"/>
        </w:rPr>
        <w:t xml:space="preserve"> odrębnego pakietu </w:t>
      </w:r>
      <w:r>
        <w:rPr>
          <w:rFonts w:ascii="Times New Roman" w:hAnsi="Times New Roman"/>
        </w:rPr>
        <w:t>.</w:t>
      </w:r>
    </w:p>
    <w:p w:rsidR="00F01505" w:rsidRDefault="00F01505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06F8B" w:rsidRDefault="00606F8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787A30">
        <w:rPr>
          <w:rFonts w:ascii="Times New Roman" w:hAnsi="Times New Roman"/>
          <w:b/>
          <w:sz w:val="24"/>
          <w:szCs w:val="24"/>
        </w:rPr>
        <w:t>6</w:t>
      </w:r>
    </w:p>
    <w:p w:rsidR="0008582D" w:rsidRPr="00606F8B" w:rsidRDefault="0008582D" w:rsidP="00662829">
      <w:pPr>
        <w:spacing w:after="0" w:line="240" w:lineRule="auto"/>
        <w:jc w:val="both"/>
        <w:rPr>
          <w:rFonts w:ascii="Times New Roman" w:hAnsi="Times New Roman"/>
        </w:rPr>
      </w:pPr>
      <w:r w:rsidRPr="00606F8B">
        <w:rPr>
          <w:rFonts w:ascii="Times New Roman" w:hAnsi="Times New Roman"/>
        </w:rPr>
        <w:t xml:space="preserve">Czy Zamawiający w części 42 pozycji 1 dopuści gotowy do użycia środek na bazie alkoholu, przeznaczony do szybkiej dezynfekcji i mycia powierzchni. Skład: etanol, 2-propanol. Łączna zawartość alkoholu do 70%. Bez zawartości dodatkowych substancji (aminy, QAV, aldehydu, fenolu). Polecany do dezynfekcji małych powierzchni: łóżek, foteli, aparatury medycznej, szafek, blatów oraz innych trudnodostępnych powierzchni. Zalecany do dezynfekcji mających kontakt z żywnością oraz końcówek stomatologicznych, wycisków silikonowych. Produkt posiadający pozytywną opinię producenta sprzętu medycznego np. </w:t>
      </w:r>
      <w:proofErr w:type="spellStart"/>
      <w:r w:rsidRPr="00606F8B">
        <w:rPr>
          <w:rFonts w:ascii="Times New Roman" w:hAnsi="Times New Roman"/>
        </w:rPr>
        <w:t>Famed</w:t>
      </w:r>
      <w:proofErr w:type="spellEnd"/>
      <w:r w:rsidRPr="00606F8B">
        <w:rPr>
          <w:rFonts w:ascii="Times New Roman" w:hAnsi="Times New Roman"/>
        </w:rPr>
        <w:t xml:space="preserve"> w zakresie tolerancji materiałowej na tworzywo ABS i materiały obiciowe. Posiadający pozytywną opinię CZD lub równoważną. Spektrum </w:t>
      </w:r>
      <w:proofErr w:type="spellStart"/>
      <w:r w:rsidRPr="00606F8B">
        <w:rPr>
          <w:rFonts w:ascii="Times New Roman" w:hAnsi="Times New Roman"/>
        </w:rPr>
        <w:t>bójcze</w:t>
      </w:r>
      <w:proofErr w:type="spellEnd"/>
      <w:r w:rsidRPr="00606F8B">
        <w:rPr>
          <w:rFonts w:ascii="Times New Roman" w:hAnsi="Times New Roman"/>
        </w:rPr>
        <w:t xml:space="preserve"> potwierdzone badaniami z obszaru medycznego: B (MRSA), F (</w:t>
      </w:r>
      <w:proofErr w:type="spellStart"/>
      <w:r w:rsidRPr="00606F8B">
        <w:rPr>
          <w:rFonts w:ascii="Times New Roman" w:hAnsi="Times New Roman"/>
        </w:rPr>
        <w:t>C.albicans</w:t>
      </w:r>
      <w:proofErr w:type="spellEnd"/>
      <w:r w:rsidRPr="00606F8B">
        <w:rPr>
          <w:rFonts w:ascii="Times New Roman" w:hAnsi="Times New Roman"/>
        </w:rPr>
        <w:t xml:space="preserve">), </w:t>
      </w:r>
      <w:proofErr w:type="spellStart"/>
      <w:r w:rsidRPr="00606F8B">
        <w:rPr>
          <w:rFonts w:ascii="Times New Roman" w:hAnsi="Times New Roman"/>
        </w:rPr>
        <w:t>Tbc</w:t>
      </w:r>
      <w:proofErr w:type="spellEnd"/>
      <w:r w:rsidRPr="00606F8B">
        <w:rPr>
          <w:rFonts w:ascii="Times New Roman" w:hAnsi="Times New Roman"/>
        </w:rPr>
        <w:t xml:space="preserve"> (</w:t>
      </w:r>
      <w:proofErr w:type="spellStart"/>
      <w:r w:rsidRPr="00606F8B">
        <w:rPr>
          <w:rFonts w:ascii="Times New Roman" w:hAnsi="Times New Roman"/>
        </w:rPr>
        <w:t>M.terrae</w:t>
      </w:r>
      <w:proofErr w:type="spellEnd"/>
      <w:r w:rsidRPr="00606F8B">
        <w:rPr>
          <w:rFonts w:ascii="Times New Roman" w:hAnsi="Times New Roman"/>
        </w:rPr>
        <w:t xml:space="preserve">), wirusy otoczkowe (HIV, HBV, HCV, HSV, </w:t>
      </w:r>
      <w:proofErr w:type="spellStart"/>
      <w:r w:rsidRPr="00606F8B">
        <w:rPr>
          <w:rFonts w:ascii="Times New Roman" w:hAnsi="Times New Roman"/>
        </w:rPr>
        <w:t>Vaccinia</w:t>
      </w:r>
      <w:proofErr w:type="spellEnd"/>
      <w:r w:rsidRPr="00606F8B">
        <w:rPr>
          <w:rFonts w:ascii="Times New Roman" w:hAnsi="Times New Roman"/>
        </w:rPr>
        <w:t>, SARS-</w:t>
      </w:r>
      <w:proofErr w:type="spellStart"/>
      <w:r w:rsidRPr="00606F8B">
        <w:rPr>
          <w:rFonts w:ascii="Times New Roman" w:hAnsi="Times New Roman"/>
        </w:rPr>
        <w:t>Cov</w:t>
      </w:r>
      <w:proofErr w:type="spellEnd"/>
      <w:r w:rsidRPr="00606F8B">
        <w:rPr>
          <w:rFonts w:ascii="Times New Roman" w:hAnsi="Times New Roman"/>
        </w:rPr>
        <w:t xml:space="preserve">-2, wirus grypy, </w:t>
      </w:r>
      <w:proofErr w:type="spellStart"/>
      <w:r w:rsidRPr="00606F8B">
        <w:rPr>
          <w:rFonts w:ascii="Times New Roman" w:hAnsi="Times New Roman"/>
        </w:rPr>
        <w:t>Ebola</w:t>
      </w:r>
      <w:proofErr w:type="spellEnd"/>
      <w:r w:rsidRPr="00606F8B">
        <w:rPr>
          <w:rFonts w:ascii="Times New Roman" w:hAnsi="Times New Roman"/>
        </w:rPr>
        <w:t xml:space="preserve">), Rota, Noro w czasie od 30 sekund do 1 minuty. Dostępny w dwóch wersjach zapachowych: </w:t>
      </w:r>
      <w:proofErr w:type="spellStart"/>
      <w:r w:rsidRPr="00606F8B">
        <w:rPr>
          <w:rFonts w:ascii="Times New Roman" w:hAnsi="Times New Roman"/>
        </w:rPr>
        <w:t>neutral</w:t>
      </w:r>
      <w:proofErr w:type="spellEnd"/>
      <w:r w:rsidRPr="00606F8B">
        <w:rPr>
          <w:rFonts w:ascii="Times New Roman" w:hAnsi="Times New Roman"/>
        </w:rPr>
        <w:t xml:space="preserve"> i </w:t>
      </w:r>
      <w:proofErr w:type="spellStart"/>
      <w:r w:rsidRPr="00606F8B">
        <w:rPr>
          <w:rFonts w:ascii="Times New Roman" w:hAnsi="Times New Roman"/>
        </w:rPr>
        <w:t>teatonic</w:t>
      </w:r>
      <w:proofErr w:type="spellEnd"/>
      <w:r w:rsidRPr="00606F8B">
        <w:rPr>
          <w:rFonts w:ascii="Times New Roman" w:hAnsi="Times New Roman"/>
        </w:rPr>
        <w:t>. Produkt o podwójnej rejestracji: wyrób medyczny oraz produkt biobójczy?</w:t>
      </w:r>
    </w:p>
    <w:p w:rsidR="00787A30" w:rsidRDefault="00787A30" w:rsidP="00662829">
      <w:pPr>
        <w:jc w:val="both"/>
        <w:rPr>
          <w:rFonts w:ascii="Times New Roman" w:hAnsi="Times New Roman"/>
        </w:rPr>
      </w:pPr>
    </w:p>
    <w:p w:rsidR="00787A30" w:rsidRDefault="00787A30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08582D">
        <w:rPr>
          <w:rFonts w:ascii="Times New Roman" w:hAnsi="Times New Roman"/>
          <w:b/>
          <w:sz w:val="24"/>
          <w:szCs w:val="24"/>
        </w:rPr>
        <w:t>Odpowiedź</w:t>
      </w:r>
    </w:p>
    <w:p w:rsidR="00787A30" w:rsidRDefault="00787A30" w:rsidP="00662829">
      <w:pPr>
        <w:jc w:val="both"/>
        <w:rPr>
          <w:rFonts w:ascii="Times New Roman" w:hAnsi="Times New Roman"/>
          <w:b/>
        </w:rPr>
      </w:pPr>
      <w:r w:rsidRPr="00606F8B">
        <w:rPr>
          <w:rFonts w:ascii="Times New Roman" w:hAnsi="Times New Roman"/>
        </w:rPr>
        <w:t xml:space="preserve">Zamawiający w części 42 pozycji 1 </w:t>
      </w:r>
      <w:r w:rsidRPr="00787A30">
        <w:rPr>
          <w:rFonts w:ascii="Times New Roman" w:hAnsi="Times New Roman"/>
          <w:b/>
        </w:rPr>
        <w:t>dopuści</w:t>
      </w:r>
      <w:r w:rsidRPr="00606F8B">
        <w:rPr>
          <w:rFonts w:ascii="Times New Roman" w:hAnsi="Times New Roman"/>
        </w:rPr>
        <w:t xml:space="preserve"> gotowy do użycia środek na bazie alkoholu, przeznaczony do szybkiej dezynfekcji i mycia powierzchni. Skład: etanol, 2-propanol. Łączna zawartość alkoholu do 70%. Bez zawartości dodatkowych substancji (aminy, QAV, aldehydu, fenolu). Polecany do dezynfekcji małych powierzchni: łóżek, foteli, aparatury medycznej, szafek, blatów oraz innych trudnodostępnych powierzchni. Zalecany do dezynfekcji mających kontakt z żywnością oraz końcówek stomatologicznych, wycisków silikonowych. Produkt posiadający pozytywną opinię producenta sprzętu medycznego np. </w:t>
      </w:r>
      <w:proofErr w:type="spellStart"/>
      <w:r w:rsidRPr="00606F8B">
        <w:rPr>
          <w:rFonts w:ascii="Times New Roman" w:hAnsi="Times New Roman"/>
        </w:rPr>
        <w:t>Famed</w:t>
      </w:r>
      <w:proofErr w:type="spellEnd"/>
      <w:r w:rsidRPr="00606F8B">
        <w:rPr>
          <w:rFonts w:ascii="Times New Roman" w:hAnsi="Times New Roman"/>
        </w:rPr>
        <w:t xml:space="preserve"> w zakresie tolerancji materiałowej na tworzywo ABS i materiały obiciowe. Posiadający pozytywną opinię CZD lub równoważną. Spektrum </w:t>
      </w:r>
      <w:proofErr w:type="spellStart"/>
      <w:r w:rsidRPr="00606F8B">
        <w:rPr>
          <w:rFonts w:ascii="Times New Roman" w:hAnsi="Times New Roman"/>
        </w:rPr>
        <w:t>bójcze</w:t>
      </w:r>
      <w:proofErr w:type="spellEnd"/>
      <w:r w:rsidRPr="00606F8B">
        <w:rPr>
          <w:rFonts w:ascii="Times New Roman" w:hAnsi="Times New Roman"/>
        </w:rPr>
        <w:t xml:space="preserve"> potwierdzone badaniami z obszaru medycznego: B (MRSA), F (</w:t>
      </w:r>
      <w:proofErr w:type="spellStart"/>
      <w:r w:rsidRPr="00606F8B">
        <w:rPr>
          <w:rFonts w:ascii="Times New Roman" w:hAnsi="Times New Roman"/>
        </w:rPr>
        <w:t>C.albicans</w:t>
      </w:r>
      <w:proofErr w:type="spellEnd"/>
      <w:r w:rsidRPr="00606F8B">
        <w:rPr>
          <w:rFonts w:ascii="Times New Roman" w:hAnsi="Times New Roman"/>
        </w:rPr>
        <w:t xml:space="preserve">), </w:t>
      </w:r>
      <w:proofErr w:type="spellStart"/>
      <w:r w:rsidRPr="00606F8B">
        <w:rPr>
          <w:rFonts w:ascii="Times New Roman" w:hAnsi="Times New Roman"/>
        </w:rPr>
        <w:t>Tbc</w:t>
      </w:r>
      <w:proofErr w:type="spellEnd"/>
      <w:r w:rsidRPr="00606F8B">
        <w:rPr>
          <w:rFonts w:ascii="Times New Roman" w:hAnsi="Times New Roman"/>
        </w:rPr>
        <w:t xml:space="preserve"> (</w:t>
      </w:r>
      <w:proofErr w:type="spellStart"/>
      <w:r w:rsidRPr="00606F8B">
        <w:rPr>
          <w:rFonts w:ascii="Times New Roman" w:hAnsi="Times New Roman"/>
        </w:rPr>
        <w:t>M.terrae</w:t>
      </w:r>
      <w:proofErr w:type="spellEnd"/>
      <w:r w:rsidRPr="00606F8B">
        <w:rPr>
          <w:rFonts w:ascii="Times New Roman" w:hAnsi="Times New Roman"/>
        </w:rPr>
        <w:t xml:space="preserve">), wirusy otoczkowe (HIV, HBV, HCV, HSV, </w:t>
      </w:r>
      <w:proofErr w:type="spellStart"/>
      <w:r w:rsidRPr="00606F8B">
        <w:rPr>
          <w:rFonts w:ascii="Times New Roman" w:hAnsi="Times New Roman"/>
        </w:rPr>
        <w:t>Vaccinia</w:t>
      </w:r>
      <w:proofErr w:type="spellEnd"/>
      <w:r w:rsidRPr="00606F8B">
        <w:rPr>
          <w:rFonts w:ascii="Times New Roman" w:hAnsi="Times New Roman"/>
        </w:rPr>
        <w:t>, SARS-</w:t>
      </w:r>
      <w:proofErr w:type="spellStart"/>
      <w:r w:rsidRPr="00606F8B">
        <w:rPr>
          <w:rFonts w:ascii="Times New Roman" w:hAnsi="Times New Roman"/>
        </w:rPr>
        <w:t>Cov</w:t>
      </w:r>
      <w:proofErr w:type="spellEnd"/>
      <w:r w:rsidRPr="00606F8B">
        <w:rPr>
          <w:rFonts w:ascii="Times New Roman" w:hAnsi="Times New Roman"/>
        </w:rPr>
        <w:t xml:space="preserve">-2, wirus grypy, </w:t>
      </w:r>
      <w:proofErr w:type="spellStart"/>
      <w:r w:rsidRPr="00606F8B">
        <w:rPr>
          <w:rFonts w:ascii="Times New Roman" w:hAnsi="Times New Roman"/>
        </w:rPr>
        <w:t>Ebola</w:t>
      </w:r>
      <w:proofErr w:type="spellEnd"/>
      <w:r w:rsidRPr="00606F8B">
        <w:rPr>
          <w:rFonts w:ascii="Times New Roman" w:hAnsi="Times New Roman"/>
        </w:rPr>
        <w:t xml:space="preserve">), Rota, Noro w czasie od 30 sekund do 1 minuty. Dostępny w dwóch wersjach zapachowych: </w:t>
      </w:r>
      <w:proofErr w:type="spellStart"/>
      <w:r w:rsidRPr="00606F8B">
        <w:rPr>
          <w:rFonts w:ascii="Times New Roman" w:hAnsi="Times New Roman"/>
        </w:rPr>
        <w:t>neutral</w:t>
      </w:r>
      <w:proofErr w:type="spellEnd"/>
      <w:r w:rsidRPr="00606F8B">
        <w:rPr>
          <w:rFonts w:ascii="Times New Roman" w:hAnsi="Times New Roman"/>
        </w:rPr>
        <w:t xml:space="preserve"> i </w:t>
      </w:r>
      <w:proofErr w:type="spellStart"/>
      <w:r w:rsidRPr="00606F8B">
        <w:rPr>
          <w:rFonts w:ascii="Times New Roman" w:hAnsi="Times New Roman"/>
        </w:rPr>
        <w:t>teatonic</w:t>
      </w:r>
      <w:proofErr w:type="spellEnd"/>
      <w:r w:rsidRPr="00606F8B">
        <w:rPr>
          <w:rFonts w:ascii="Times New Roman" w:hAnsi="Times New Roman"/>
        </w:rPr>
        <w:t>. Produkt o podwójnej rejestracji: wyrób medyczny oraz produkt biobójczy</w:t>
      </w:r>
      <w:r w:rsidR="00971B80">
        <w:rPr>
          <w:rFonts w:ascii="Times New Roman" w:hAnsi="Times New Roman"/>
        </w:rPr>
        <w:t xml:space="preserve">, </w:t>
      </w:r>
      <w:r w:rsidRPr="001D7A06">
        <w:rPr>
          <w:rFonts w:ascii="Times New Roman" w:hAnsi="Times New Roman"/>
          <w:b/>
        </w:rPr>
        <w:t>pod warunkiem spełnienia poz</w:t>
      </w:r>
      <w:r w:rsidR="001D7A06" w:rsidRPr="001D7A06">
        <w:rPr>
          <w:rFonts w:ascii="Times New Roman" w:hAnsi="Times New Roman"/>
          <w:b/>
        </w:rPr>
        <w:t>o</w:t>
      </w:r>
      <w:r w:rsidRPr="001D7A06">
        <w:rPr>
          <w:rFonts w:ascii="Times New Roman" w:hAnsi="Times New Roman"/>
          <w:b/>
        </w:rPr>
        <w:t>stałych</w:t>
      </w:r>
      <w:r w:rsidR="001D7A06" w:rsidRPr="001D7A06">
        <w:rPr>
          <w:rFonts w:ascii="Times New Roman" w:hAnsi="Times New Roman"/>
          <w:b/>
        </w:rPr>
        <w:t xml:space="preserve"> parametrów Formularza cenowego.</w:t>
      </w:r>
    </w:p>
    <w:p w:rsidR="00662829" w:rsidRPr="001D7A06" w:rsidRDefault="00662829" w:rsidP="00662829">
      <w:pPr>
        <w:jc w:val="both"/>
        <w:rPr>
          <w:rFonts w:ascii="Times New Roman" w:hAnsi="Times New Roman"/>
          <w:b/>
        </w:rPr>
      </w:pPr>
    </w:p>
    <w:p w:rsidR="00D5332B" w:rsidRDefault="00D5332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1D7A06">
        <w:rPr>
          <w:rFonts w:ascii="Times New Roman" w:hAnsi="Times New Roman"/>
          <w:b/>
          <w:sz w:val="24"/>
          <w:szCs w:val="24"/>
        </w:rPr>
        <w:t>7</w:t>
      </w:r>
    </w:p>
    <w:p w:rsidR="00D5332B" w:rsidRPr="00B25B45" w:rsidRDefault="00662829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dotyczy: </w:t>
      </w:r>
      <w:r w:rsidR="00D5332B"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pakietu nr 15 test </w:t>
      </w:r>
      <w:proofErr w:type="spellStart"/>
      <w:r w:rsidR="00D5332B"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ureazowy</w:t>
      </w:r>
      <w:proofErr w:type="spellEnd"/>
      <w:r w:rsidR="00D5332B"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</w:p>
    <w:p w:rsidR="00D5332B" w:rsidRPr="00B25B45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>Prosimy Zamawiającego o dopuszczenie testów w opakowaniach a`50sztuk z jednoczesnym przeliczeniem zamawianej ilości na 20 op. a`50sztuk.</w:t>
      </w:r>
    </w:p>
    <w:p w:rsidR="00D5332B" w:rsidRPr="00B25B45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5332B" w:rsidRPr="00B25B45" w:rsidRDefault="00D5332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D5332B" w:rsidRPr="00B25B45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 pakiecie 15 </w:t>
      </w:r>
      <w:r w:rsidRPr="00B25B45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 xml:space="preserve"> testy w opakowaniach a`50sztuk z jednoczesnym przeliczeniem zamawianej ilości na 20 op. a`50sztuk</w:t>
      </w:r>
    </w:p>
    <w:p w:rsidR="00D5332B" w:rsidRPr="00B25B45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5332B" w:rsidRPr="00B25B45" w:rsidRDefault="00D5332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 1</w:t>
      </w:r>
      <w:r w:rsidR="001D7A06" w:rsidRPr="00B25B45">
        <w:rPr>
          <w:rFonts w:ascii="Times New Roman" w:hAnsi="Times New Roman"/>
          <w:b/>
          <w:sz w:val="24"/>
          <w:szCs w:val="24"/>
        </w:rPr>
        <w:t>8</w:t>
      </w:r>
    </w:p>
    <w:p w:rsidR="0063411C" w:rsidRPr="00B25B45" w:rsidRDefault="0063411C" w:rsidP="006341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dotyczy: pakietu nr 15 test </w:t>
      </w:r>
      <w:proofErr w:type="spellStart"/>
      <w:r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ureazowy</w:t>
      </w:r>
      <w:proofErr w:type="spellEnd"/>
      <w:r w:rsidRPr="00B25B45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</w:p>
    <w:p w:rsidR="0063411C" w:rsidRPr="00B25B45" w:rsidRDefault="0063411C" w:rsidP="006341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8582D" w:rsidRDefault="00D5332B" w:rsidP="006473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Czy Zamawiający wymaga aby Testy posiadały bardzo łatwy i wygodny dostęp do studzienki testowej zamykany ruchomym okienkiem, wyposażonym w specjalny ogranicznik zabezpieczający przed samoczynnym przesunięciem i wypadnięciem?</w:t>
      </w:r>
    </w:p>
    <w:p w:rsidR="00647397" w:rsidRPr="00647397" w:rsidRDefault="00647397" w:rsidP="006473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54B3E" w:rsidRDefault="00D5332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5332B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 Pakiecie 15 </w:t>
      </w:r>
      <w:r w:rsidRPr="001D7A06">
        <w:rPr>
          <w:rFonts w:ascii="Times New Roman" w:eastAsia="Times New Roman" w:hAnsi="Times New Roman"/>
          <w:b/>
          <w:sz w:val="24"/>
          <w:szCs w:val="24"/>
          <w:lang w:eastAsia="pl-PL"/>
        </w:rPr>
        <w:t>dopuszcza nie wymaga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aby Testy posiadały bardzo łatwy </w:t>
      </w:r>
      <w:r w:rsidR="00971B80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i wygodny dostęp do studzienki testowej zamykany ruchomym okienkiem, wyposażonym </w:t>
      </w:r>
      <w:r w:rsidR="00971B80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specjalny ogranicznik zabezpieczający przed samoczynnym przesunięciem </w:t>
      </w:r>
      <w:r w:rsidR="00971B80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>i wypadnięciem.</w:t>
      </w:r>
    </w:p>
    <w:p w:rsidR="00D5332B" w:rsidRDefault="00D5332B" w:rsidP="00662829">
      <w:pPr>
        <w:jc w:val="both"/>
        <w:rPr>
          <w:rFonts w:ascii="Times New Roman" w:hAnsi="Times New Roman"/>
          <w:sz w:val="24"/>
          <w:szCs w:val="24"/>
        </w:rPr>
      </w:pPr>
    </w:p>
    <w:p w:rsidR="00D5332B" w:rsidRDefault="00D5332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1D7A06">
        <w:rPr>
          <w:rFonts w:ascii="Times New Roman" w:hAnsi="Times New Roman"/>
          <w:b/>
          <w:sz w:val="24"/>
          <w:szCs w:val="24"/>
        </w:rPr>
        <w:t>9</w:t>
      </w:r>
    </w:p>
    <w:p w:rsidR="00D5332B" w:rsidRPr="0063411C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63411C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doty</w:t>
      </w:r>
      <w:r w:rsidRPr="008769A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cz</w:t>
      </w:r>
      <w:r w:rsidR="008769A6" w:rsidRPr="008769A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y</w:t>
      </w:r>
      <w:r w:rsidRPr="008769A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 w:rsidRPr="0063411C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pakietu 24 pozycja 76:</w:t>
      </w:r>
    </w:p>
    <w:p w:rsidR="00D5332B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Czy Zamawiający wyraża zgodę na złożenie oferty na potas w postaci kapsułek o przedłużonym uwalnianiu 315 mg jonów potasu (600 mg chlorku potasu) x 100 kapsułek?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Lek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Kaldyum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ma postać kapsułek o przedłużonym uwalnianiu.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Kapsułka zawiera mieszaninę jasnoniebieskich i białych lub prawie białych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peletek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zapewniających przedłużone uwalnianie chlorku potasu.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Po rozpadzie kapsułki,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peletki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ulegają rozproszeniu w treści pokarmowej i stopniowo uwalniają substancję czynną w trakcie przechodzenia przez przewód pokarmowy.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Chroni to przed osiąganiem nadmiernie wysokiego miejscowego stężenia chlorku potasu i zmniejsza niepożądane działania na przewód pokarmowy.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Lek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Kaldyum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może być podany pacjentom karmionym przez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zgłębnikponieważ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ChPL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kapsułkę można otworzyć i wymieszać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peletki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z pokarmem lub płynem podawanym przez zgłębnik żołądkowy lub jelitowy.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Lek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Kaldyum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może być podany pacjentom z trudnościami w połykaniu, ponieważ zgodnie z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ChPL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kapsułkę można otworzyć i wymieszać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peletki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z pokarmem lub płynem […].</w:t>
      </w:r>
    </w:p>
    <w:p w:rsidR="00D5332B" w:rsidRPr="00B05709" w:rsidRDefault="00D5332B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Lek </w:t>
      </w:r>
      <w:proofErr w:type="spellStart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Kaldyum</w:t>
      </w:r>
      <w:proofErr w:type="spellEnd"/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 xml:space="preserve"> nie zawiera laktozy, a więc przy jego stosowaniu zmniejszone jest ryzyko działań niepożądanych u pacjentów z nietolerancją laktozy.</w:t>
      </w:r>
    </w:p>
    <w:p w:rsidR="00D5332B" w:rsidRDefault="00D5332B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5332B" w:rsidRPr="00F01505" w:rsidRDefault="00D5332B" w:rsidP="00662829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5332B" w:rsidRDefault="00620B0F" w:rsidP="00662829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D7A06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Zamawiający  w pakiecie 24 pozycja 76 </w:t>
      </w:r>
      <w:r w:rsidRPr="001D7A0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wyraża zgodę</w:t>
      </w:r>
      <w:r w:rsidR="0063411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B05709">
        <w:rPr>
          <w:rFonts w:ascii="Times New Roman" w:eastAsia="Times New Roman" w:hAnsi="Times New Roman"/>
          <w:sz w:val="24"/>
          <w:szCs w:val="24"/>
          <w:lang w:eastAsia="pl-PL"/>
        </w:rPr>
        <w:t>na złożenie oferty na potas w postaci kapsułek o przedłużonym uwalnianiu 315 mg jonów potasu (600 mg chlorku potasu) x 100 kapsułek</w:t>
      </w:r>
      <w:r w:rsidR="001D7A06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63411C" w:rsidRDefault="0063411C" w:rsidP="00662829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20B0F" w:rsidRPr="00B25B45" w:rsidRDefault="00620B0F" w:rsidP="0066282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5B45">
        <w:rPr>
          <w:rFonts w:ascii="Times New Roman" w:hAnsi="Times New Roman"/>
          <w:b/>
          <w:sz w:val="24"/>
          <w:szCs w:val="24"/>
        </w:rPr>
        <w:t>Pytanie</w:t>
      </w:r>
      <w:r w:rsidR="00BC065C" w:rsidRPr="00B25B45">
        <w:rPr>
          <w:rFonts w:ascii="Times New Roman" w:hAnsi="Times New Roman"/>
          <w:b/>
          <w:sz w:val="24"/>
          <w:szCs w:val="24"/>
        </w:rPr>
        <w:t xml:space="preserve"> </w:t>
      </w:r>
      <w:r w:rsidR="001D7A06" w:rsidRPr="00B25B45">
        <w:rPr>
          <w:rFonts w:ascii="Times New Roman" w:hAnsi="Times New Roman"/>
          <w:b/>
          <w:sz w:val="24"/>
          <w:szCs w:val="24"/>
        </w:rPr>
        <w:t>20</w:t>
      </w:r>
    </w:p>
    <w:p w:rsidR="00D5332B" w:rsidRPr="00B25B45" w:rsidRDefault="00D5332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eastAsia="Times New Roman" w:hAnsi="Times New Roman"/>
          <w:sz w:val="24"/>
          <w:szCs w:val="24"/>
        </w:rPr>
        <w:t>Czy zamawiający w par. 1.3 wpisze 2 dni robocze jako termin dostawy? Nie jest to kryterium wyboru ofert (dotyczy ono terminu dostawy, ale w zakresie dostaw w soboty), zatem termin ten winien być podany przez Zamawiającego już na etapie SIWZ.</w:t>
      </w:r>
    </w:p>
    <w:p w:rsidR="00D73B12" w:rsidRPr="00B25B45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B12" w:rsidRPr="00B25B45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D73B12" w:rsidRPr="00B25B45" w:rsidRDefault="000B67EE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eastAsia="Times New Roman" w:hAnsi="Times New Roman"/>
          <w:sz w:val="24"/>
          <w:szCs w:val="24"/>
        </w:rPr>
        <w:t>Zamawiający określił terminy dostaw w ust.6 rozdz. III SIWZ i w zależności o terminów dostaw zaoferowanych przez Wykonawców, będą  one wpisywane  w § 1 ust.3 umowy.</w:t>
      </w:r>
    </w:p>
    <w:p w:rsidR="00620B0F" w:rsidRPr="00B25B45" w:rsidRDefault="00620B0F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 2</w:t>
      </w:r>
      <w:r w:rsidR="001D7A06" w:rsidRPr="00B25B45">
        <w:rPr>
          <w:rFonts w:ascii="Times New Roman" w:hAnsi="Times New Roman"/>
          <w:b/>
          <w:sz w:val="24"/>
          <w:szCs w:val="24"/>
        </w:rPr>
        <w:t>1</w:t>
      </w:r>
    </w:p>
    <w:p w:rsidR="00D5332B" w:rsidRPr="00B25B45" w:rsidRDefault="00D5332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B25B45">
        <w:rPr>
          <w:rFonts w:ascii="Times New Roman" w:eastAsia="Times New Roman" w:hAnsi="Times New Roman"/>
          <w:sz w:val="24"/>
          <w:szCs w:val="24"/>
        </w:rPr>
        <w:t xml:space="preserve">Czy Zamawiający zmniejszy wartość kary umownej określonej w par. 7.1 z 2% do wartości max. 0,2%? Obecna kara jest </w:t>
      </w:r>
      <w:r w:rsidRPr="00B25B45">
        <w:rPr>
          <w:rFonts w:ascii="Times New Roman" w:eastAsia="Times New Roman" w:hAnsi="Times New Roman"/>
          <w:sz w:val="24"/>
          <w:szCs w:val="24"/>
          <w:u w:val="single"/>
        </w:rPr>
        <w:t>rażąco wygórowana.</w:t>
      </w:r>
    </w:p>
    <w:p w:rsidR="00D73B12" w:rsidRPr="00B25B45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B12" w:rsidRPr="00B25B45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D73B12" w:rsidRPr="00B25B45" w:rsidRDefault="00141230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eastAsia="Times New Roman" w:hAnsi="Times New Roman"/>
          <w:sz w:val="24"/>
          <w:szCs w:val="24"/>
        </w:rPr>
        <w:t>Zapisy umowy pozostają bez zmian.</w:t>
      </w:r>
    </w:p>
    <w:p w:rsidR="00620B0F" w:rsidRPr="00B25B45" w:rsidRDefault="00620B0F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 2</w:t>
      </w:r>
      <w:r w:rsidR="001D7A06" w:rsidRPr="00B25B45">
        <w:rPr>
          <w:rFonts w:ascii="Times New Roman" w:hAnsi="Times New Roman"/>
          <w:b/>
          <w:sz w:val="24"/>
          <w:szCs w:val="24"/>
        </w:rPr>
        <w:t>2</w:t>
      </w:r>
    </w:p>
    <w:p w:rsidR="00D5332B" w:rsidRPr="00B25B45" w:rsidRDefault="00D5332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B25B45">
        <w:rPr>
          <w:rFonts w:ascii="Times New Roman" w:eastAsia="Times New Roman" w:hAnsi="Times New Roman"/>
          <w:sz w:val="24"/>
          <w:szCs w:val="24"/>
        </w:rPr>
        <w:t xml:space="preserve">Czy Zamawiający zmniejszy wartość kary umownej określonej w par. 7.1 z 8% do wartości max. 5%? Obecna kara jest </w:t>
      </w:r>
      <w:r w:rsidRPr="00B25B45">
        <w:rPr>
          <w:rFonts w:ascii="Times New Roman" w:eastAsia="Times New Roman" w:hAnsi="Times New Roman"/>
          <w:sz w:val="24"/>
          <w:szCs w:val="24"/>
          <w:u w:val="single"/>
        </w:rPr>
        <w:t>rażąco wygórowana.</w:t>
      </w:r>
    </w:p>
    <w:p w:rsidR="00D73B12" w:rsidRPr="00B25B45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B12" w:rsidRPr="00B25B45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620B0F" w:rsidRPr="00B25B45" w:rsidRDefault="00141230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eastAsia="Times New Roman" w:hAnsi="Times New Roman"/>
          <w:sz w:val="24"/>
          <w:szCs w:val="24"/>
        </w:rPr>
        <w:t>Zapisy umowy pozostają bez zmian.</w:t>
      </w:r>
    </w:p>
    <w:p w:rsidR="00620B0F" w:rsidRPr="00B25B45" w:rsidRDefault="00620B0F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</w:t>
      </w:r>
      <w:r w:rsidR="001D7A06" w:rsidRPr="00B25B45">
        <w:rPr>
          <w:rFonts w:ascii="Times New Roman" w:hAnsi="Times New Roman"/>
          <w:b/>
          <w:sz w:val="24"/>
          <w:szCs w:val="24"/>
        </w:rPr>
        <w:t xml:space="preserve"> 23</w:t>
      </w:r>
    </w:p>
    <w:p w:rsidR="00D5332B" w:rsidRPr="00B25B45" w:rsidRDefault="00D5332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eastAsia="Times New Roman" w:hAnsi="Times New Roman"/>
          <w:sz w:val="24"/>
          <w:szCs w:val="24"/>
        </w:rPr>
        <w:t>Czy Zamawiający w par. 11.2 zamiast obowiązku wprowadzi prawo do dostarczenia zamiennika? Wykonawca oferuje towary wskazane w ofercie i tylko one są przedmiotem zamówienia publicznego w niniejszym postępowaniu. Zdefiniowanie przedmiotu zamówienia powoduje, że tylko co do niego strony zawierają umowę objętą obowiązkiem dostaw. Wykonawca nie jest w stanie zapewnić, że w każdym przypadku zaoferuje produkt zamienny, tym bardziej, że może się to wiązać z rażącą stratą po stronie Wykonawcy.</w:t>
      </w:r>
    </w:p>
    <w:p w:rsidR="00D73B12" w:rsidRPr="00B25B45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B12" w:rsidRPr="00B25B45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413225" w:rsidRPr="00B25B45" w:rsidRDefault="00413225" w:rsidP="004132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5B45">
        <w:rPr>
          <w:rFonts w:ascii="Times New Roman" w:eastAsia="Times New Roman" w:hAnsi="Times New Roman"/>
          <w:sz w:val="24"/>
          <w:szCs w:val="24"/>
        </w:rPr>
        <w:t xml:space="preserve">Zapisy umowy pozostają bez zmian. </w:t>
      </w:r>
    </w:p>
    <w:p w:rsidR="00D73B12" w:rsidRDefault="00D73B12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0B0F" w:rsidRPr="00620B0F" w:rsidRDefault="00620B0F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="001D7A06">
        <w:rPr>
          <w:rFonts w:ascii="Times New Roman" w:hAnsi="Times New Roman"/>
          <w:b/>
          <w:sz w:val="24"/>
          <w:szCs w:val="24"/>
        </w:rPr>
        <w:t>4</w:t>
      </w:r>
    </w:p>
    <w:p w:rsidR="00D5332B" w:rsidRDefault="00D5332B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B0F">
        <w:rPr>
          <w:rFonts w:ascii="Times New Roman" w:hAnsi="Times New Roman"/>
          <w:sz w:val="24"/>
          <w:szCs w:val="24"/>
        </w:rPr>
        <w:t xml:space="preserve">Czy Zamawiający wymaga aby zaoferowany lek w </w:t>
      </w:r>
      <w:r w:rsidRPr="00620B0F">
        <w:rPr>
          <w:rFonts w:ascii="Times New Roman" w:hAnsi="Times New Roman"/>
          <w:b/>
          <w:bCs/>
          <w:sz w:val="24"/>
          <w:szCs w:val="24"/>
        </w:rPr>
        <w:t xml:space="preserve">części nr 21 poz. 11-14  </w:t>
      </w:r>
      <w:r w:rsidRPr="00620B0F">
        <w:rPr>
          <w:rFonts w:ascii="Times New Roman" w:hAnsi="Times New Roman"/>
          <w:sz w:val="24"/>
          <w:szCs w:val="24"/>
        </w:rPr>
        <w:t>posiadał własne, udokumentowane  badania kliniczne  potwierdzające skuteczność i  bezpieczeństwo jego stosowania, w tym publikacje dotyczące stosowania u pacjentów o wskazaniach niezabiegowych (interna , kardiologia)  oraz zabiegowych ( chirurgia)?</w:t>
      </w:r>
    </w:p>
    <w:p w:rsidR="00D73B12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B12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1D7A06" w:rsidRDefault="001D7A06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A06EA">
        <w:rPr>
          <w:rFonts w:ascii="Times New Roman" w:hAnsi="Times New Roman"/>
          <w:sz w:val="24"/>
          <w:szCs w:val="24"/>
        </w:rPr>
        <w:t xml:space="preserve">Zamawiający </w:t>
      </w:r>
      <w:r w:rsidRPr="009A06EA">
        <w:rPr>
          <w:rFonts w:ascii="Times New Roman" w:hAnsi="Times New Roman"/>
          <w:b/>
          <w:sz w:val="24"/>
          <w:szCs w:val="24"/>
        </w:rPr>
        <w:t>dopuszcza, nie wymaga</w:t>
      </w:r>
      <w:r w:rsidRPr="009A06EA">
        <w:rPr>
          <w:rFonts w:ascii="Times New Roman" w:hAnsi="Times New Roman"/>
          <w:sz w:val="24"/>
          <w:szCs w:val="24"/>
        </w:rPr>
        <w:t xml:space="preserve"> aby zaoferowany lek w </w:t>
      </w:r>
      <w:r w:rsidRPr="009A06EA">
        <w:rPr>
          <w:rFonts w:ascii="Times New Roman" w:hAnsi="Times New Roman"/>
          <w:b/>
          <w:sz w:val="24"/>
          <w:szCs w:val="24"/>
        </w:rPr>
        <w:t xml:space="preserve">części nr 21 poz. </w:t>
      </w:r>
      <w:r>
        <w:rPr>
          <w:rFonts w:ascii="Times New Roman" w:hAnsi="Times New Roman"/>
          <w:b/>
          <w:sz w:val="24"/>
          <w:szCs w:val="24"/>
        </w:rPr>
        <w:t>11-14</w:t>
      </w:r>
      <w:r w:rsidR="00B733B8">
        <w:rPr>
          <w:rFonts w:ascii="Times New Roman" w:hAnsi="Times New Roman"/>
          <w:b/>
          <w:sz w:val="24"/>
          <w:szCs w:val="24"/>
        </w:rPr>
        <w:t xml:space="preserve"> </w:t>
      </w:r>
      <w:r w:rsidRPr="009A06EA">
        <w:rPr>
          <w:rFonts w:ascii="Times New Roman" w:hAnsi="Times New Roman"/>
          <w:sz w:val="24"/>
          <w:szCs w:val="24"/>
        </w:rPr>
        <w:t xml:space="preserve">posiadał własne, udokumentowane  badania kliniczne  potwierdzające skuteczność </w:t>
      </w:r>
      <w:r w:rsidR="00B733B8">
        <w:rPr>
          <w:rFonts w:ascii="Times New Roman" w:hAnsi="Times New Roman"/>
          <w:sz w:val="24"/>
          <w:szCs w:val="24"/>
        </w:rPr>
        <w:br/>
      </w:r>
      <w:r w:rsidRPr="009A06EA">
        <w:rPr>
          <w:rFonts w:ascii="Times New Roman" w:hAnsi="Times New Roman"/>
          <w:sz w:val="24"/>
          <w:szCs w:val="24"/>
        </w:rPr>
        <w:t xml:space="preserve">i  bezpieczeństwo jego stosowania, w tym publikacje dotyczące stosowania u pacjentów </w:t>
      </w:r>
      <w:r w:rsidR="00B733B8">
        <w:rPr>
          <w:rFonts w:ascii="Times New Roman" w:hAnsi="Times New Roman"/>
          <w:sz w:val="24"/>
          <w:szCs w:val="24"/>
        </w:rPr>
        <w:br/>
      </w:r>
      <w:r w:rsidRPr="009A06EA">
        <w:rPr>
          <w:rFonts w:ascii="Times New Roman" w:hAnsi="Times New Roman"/>
          <w:sz w:val="24"/>
          <w:szCs w:val="24"/>
        </w:rPr>
        <w:t>o wskazaniach niezabiegowych (interna , kardiologia)  oraz zabiegowy</w:t>
      </w:r>
      <w:r w:rsidR="00B733B8">
        <w:rPr>
          <w:rFonts w:ascii="Times New Roman" w:hAnsi="Times New Roman"/>
          <w:sz w:val="24"/>
          <w:szCs w:val="24"/>
        </w:rPr>
        <w:t>ch (</w:t>
      </w:r>
      <w:r w:rsidRPr="009A06EA">
        <w:rPr>
          <w:rFonts w:ascii="Times New Roman" w:hAnsi="Times New Roman"/>
          <w:sz w:val="24"/>
          <w:szCs w:val="24"/>
        </w:rPr>
        <w:t>chirurgia).</w:t>
      </w:r>
    </w:p>
    <w:p w:rsidR="00D73B12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B0F" w:rsidRPr="00BC065C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65C">
        <w:rPr>
          <w:rFonts w:ascii="Times New Roman" w:hAnsi="Times New Roman"/>
          <w:b/>
          <w:sz w:val="24"/>
          <w:szCs w:val="24"/>
        </w:rPr>
        <w:t>Pytanie 2</w:t>
      </w:r>
      <w:r w:rsidR="001D7A06" w:rsidRPr="00BC065C">
        <w:rPr>
          <w:rFonts w:ascii="Times New Roman" w:hAnsi="Times New Roman"/>
          <w:b/>
          <w:sz w:val="24"/>
          <w:szCs w:val="24"/>
        </w:rPr>
        <w:t>5</w:t>
      </w:r>
    </w:p>
    <w:p w:rsidR="00620B0F" w:rsidRPr="00BC065C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32B" w:rsidRPr="00BC065C" w:rsidRDefault="00D5332B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65C">
        <w:rPr>
          <w:rFonts w:ascii="Times New Roman" w:hAnsi="Times New Roman"/>
          <w:sz w:val="24"/>
          <w:szCs w:val="24"/>
        </w:rPr>
        <w:t xml:space="preserve">Czy Zamawiający dopuszcza, aby zaoferowany lek w </w:t>
      </w:r>
      <w:r w:rsidRPr="00BC065C">
        <w:rPr>
          <w:rFonts w:ascii="Times New Roman" w:hAnsi="Times New Roman"/>
          <w:b/>
          <w:bCs/>
          <w:sz w:val="24"/>
          <w:szCs w:val="24"/>
        </w:rPr>
        <w:t xml:space="preserve">części nr 21 poz. 11-14  </w:t>
      </w:r>
      <w:r w:rsidRPr="00BC065C">
        <w:rPr>
          <w:rFonts w:ascii="Times New Roman" w:hAnsi="Times New Roman"/>
          <w:sz w:val="24"/>
          <w:szCs w:val="24"/>
        </w:rPr>
        <w:t>był objęty obowiązkiem dodatkowego, szczególnego monitorowania bezpieczeństwa terapii?</w:t>
      </w:r>
    </w:p>
    <w:p w:rsidR="00620B0F" w:rsidRPr="00BC065C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B0F" w:rsidRPr="00BC065C" w:rsidRDefault="00620B0F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C065C">
        <w:rPr>
          <w:rFonts w:ascii="Times New Roman" w:hAnsi="Times New Roman"/>
          <w:b/>
          <w:sz w:val="24"/>
          <w:szCs w:val="24"/>
        </w:rPr>
        <w:t>Odpowiedź</w:t>
      </w:r>
    </w:p>
    <w:p w:rsidR="00620B0F" w:rsidRPr="00BC065C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65C">
        <w:rPr>
          <w:rFonts w:ascii="Times New Roman" w:hAnsi="Times New Roman"/>
          <w:sz w:val="24"/>
          <w:szCs w:val="24"/>
        </w:rPr>
        <w:t xml:space="preserve">Zamawiający </w:t>
      </w:r>
      <w:r w:rsidRPr="00BC065C">
        <w:rPr>
          <w:rFonts w:ascii="Times New Roman" w:hAnsi="Times New Roman"/>
          <w:b/>
          <w:sz w:val="24"/>
          <w:szCs w:val="24"/>
        </w:rPr>
        <w:t>dopuszcza,</w:t>
      </w:r>
      <w:r w:rsidRPr="00BC065C">
        <w:rPr>
          <w:rFonts w:ascii="Times New Roman" w:hAnsi="Times New Roman"/>
          <w:sz w:val="24"/>
          <w:szCs w:val="24"/>
        </w:rPr>
        <w:t xml:space="preserve"> aby zaoferowany lek w </w:t>
      </w:r>
      <w:r w:rsidRPr="00BC065C">
        <w:rPr>
          <w:rFonts w:ascii="Times New Roman" w:hAnsi="Times New Roman"/>
          <w:b/>
          <w:bCs/>
          <w:sz w:val="24"/>
          <w:szCs w:val="24"/>
        </w:rPr>
        <w:t xml:space="preserve">części nr 21 poz. 11-14 </w:t>
      </w:r>
      <w:r w:rsidRPr="00BC065C">
        <w:rPr>
          <w:rFonts w:ascii="Times New Roman" w:hAnsi="Times New Roman"/>
          <w:sz w:val="24"/>
          <w:szCs w:val="24"/>
        </w:rPr>
        <w:t>był objęty obowiązkiem dodatkowego, szczególnego monitorowania bezpieczeństwa terapii.</w:t>
      </w:r>
    </w:p>
    <w:p w:rsidR="00620B0F" w:rsidRPr="00BC065C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3B8" w:rsidRPr="00BC065C" w:rsidRDefault="00B733B8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0B0F" w:rsidRPr="00BC065C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065C">
        <w:rPr>
          <w:rFonts w:ascii="Times New Roman" w:hAnsi="Times New Roman"/>
          <w:b/>
          <w:sz w:val="24"/>
          <w:szCs w:val="24"/>
        </w:rPr>
        <w:t>Pytanie 2</w:t>
      </w:r>
      <w:r w:rsidR="001D7A06" w:rsidRPr="00BC065C">
        <w:rPr>
          <w:rFonts w:ascii="Times New Roman" w:hAnsi="Times New Roman"/>
          <w:b/>
          <w:sz w:val="24"/>
          <w:szCs w:val="24"/>
        </w:rPr>
        <w:t>6</w:t>
      </w:r>
    </w:p>
    <w:p w:rsidR="00F01505" w:rsidRDefault="00F01505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B0F" w:rsidRDefault="00D5332B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0B0F">
        <w:rPr>
          <w:rFonts w:ascii="Times New Roman" w:hAnsi="Times New Roman"/>
          <w:sz w:val="24"/>
          <w:szCs w:val="24"/>
        </w:rPr>
        <w:t xml:space="preserve">Czy Zamawiający wymaga aby zaoferowany lek </w:t>
      </w:r>
      <w:r w:rsidRPr="00620B0F">
        <w:rPr>
          <w:rFonts w:ascii="Times New Roman" w:hAnsi="Times New Roman"/>
          <w:b/>
          <w:bCs/>
          <w:sz w:val="24"/>
          <w:szCs w:val="24"/>
        </w:rPr>
        <w:t xml:space="preserve">części nr 21 poz. 11-14  </w:t>
      </w:r>
      <w:r w:rsidRPr="00620B0F">
        <w:rPr>
          <w:rFonts w:ascii="Times New Roman" w:hAnsi="Times New Roman"/>
          <w:sz w:val="24"/>
          <w:szCs w:val="24"/>
          <w:shd w:val="clear" w:color="auto" w:fill="FFFFFF"/>
        </w:rPr>
        <w:t>był zarejestrowany we wszystkich krajach Unii Europejskiej ?</w:t>
      </w:r>
    </w:p>
    <w:p w:rsidR="00F01505" w:rsidRDefault="00F01505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F01505" w:rsidRDefault="00F0150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F01505" w:rsidRDefault="00F01505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0B0F">
        <w:rPr>
          <w:rFonts w:ascii="Times New Roman" w:hAnsi="Times New Roman"/>
          <w:sz w:val="24"/>
          <w:szCs w:val="24"/>
        </w:rPr>
        <w:t>Zamawiający</w:t>
      </w:r>
      <w:r w:rsidR="00B733B8">
        <w:rPr>
          <w:rFonts w:ascii="Times New Roman" w:hAnsi="Times New Roman"/>
          <w:sz w:val="24"/>
          <w:szCs w:val="24"/>
        </w:rPr>
        <w:t xml:space="preserve"> </w:t>
      </w:r>
      <w:r w:rsidRPr="001D7A06">
        <w:rPr>
          <w:rFonts w:ascii="Times New Roman" w:hAnsi="Times New Roman"/>
          <w:b/>
          <w:sz w:val="24"/>
          <w:szCs w:val="24"/>
        </w:rPr>
        <w:t>nie  wymaga</w:t>
      </w:r>
      <w:r w:rsidRPr="00620B0F">
        <w:rPr>
          <w:rFonts w:ascii="Times New Roman" w:hAnsi="Times New Roman"/>
          <w:sz w:val="24"/>
          <w:szCs w:val="24"/>
        </w:rPr>
        <w:t xml:space="preserve"> aby zaoferowany lek </w:t>
      </w:r>
      <w:r w:rsidRPr="00620B0F">
        <w:rPr>
          <w:rFonts w:ascii="Times New Roman" w:hAnsi="Times New Roman"/>
          <w:b/>
          <w:bCs/>
          <w:sz w:val="24"/>
          <w:szCs w:val="24"/>
        </w:rPr>
        <w:t xml:space="preserve">części nr 21 poz. 11-14  </w:t>
      </w:r>
      <w:r w:rsidRPr="00620B0F">
        <w:rPr>
          <w:rFonts w:ascii="Times New Roman" w:hAnsi="Times New Roman"/>
          <w:sz w:val="24"/>
          <w:szCs w:val="24"/>
          <w:shd w:val="clear" w:color="auto" w:fill="FFFFFF"/>
        </w:rPr>
        <w:t>był zarejestrowany we wszystkich krajach Unii Europejskiej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01505" w:rsidRDefault="00F01505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33B8" w:rsidRDefault="00B733B8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0B0F" w:rsidRDefault="00620B0F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1D7A06">
        <w:rPr>
          <w:rFonts w:ascii="Times New Roman" w:hAnsi="Times New Roman"/>
          <w:b/>
          <w:sz w:val="24"/>
          <w:szCs w:val="24"/>
        </w:rPr>
        <w:t xml:space="preserve"> 27</w:t>
      </w:r>
    </w:p>
    <w:p w:rsidR="00620B0F" w:rsidRPr="00D73B12" w:rsidRDefault="00620B0F" w:rsidP="00662829">
      <w:pPr>
        <w:jc w:val="both"/>
        <w:rPr>
          <w:rFonts w:ascii="Times New Roman" w:hAnsi="Times New Roman"/>
        </w:rPr>
      </w:pPr>
    </w:p>
    <w:p w:rsidR="00D5332B" w:rsidRPr="00D73B12" w:rsidRDefault="00D5332B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  <w:shd w:val="clear" w:color="auto" w:fill="FFFFFF"/>
        </w:rPr>
        <w:t xml:space="preserve">W związku z planowanym wyodrębnieniem w ramach struktur firmy produktu </w:t>
      </w:r>
      <w:proofErr w:type="spellStart"/>
      <w:r w:rsidRPr="00D73B12">
        <w:rPr>
          <w:rFonts w:ascii="Times New Roman" w:hAnsi="Times New Roman"/>
          <w:shd w:val="clear" w:color="auto" w:fill="FFFFFF"/>
        </w:rPr>
        <w:t>Drotaverine</w:t>
      </w:r>
      <w:proofErr w:type="spellEnd"/>
      <w:r w:rsidRPr="00D73B12">
        <w:rPr>
          <w:rFonts w:ascii="Times New Roman" w:hAnsi="Times New Roman"/>
          <w:shd w:val="clear" w:color="auto" w:fill="FFFFFF"/>
        </w:rPr>
        <w:t xml:space="preserve">  do oddzielnego dystrybutora, zwracamy się z prośbą o wydzielanie z </w:t>
      </w:r>
      <w:r w:rsidRPr="00D73B12">
        <w:rPr>
          <w:rFonts w:ascii="Times New Roman" w:hAnsi="Times New Roman"/>
          <w:b/>
          <w:bCs/>
          <w:shd w:val="clear" w:color="auto" w:fill="FFFFFF"/>
        </w:rPr>
        <w:t>części nr 21 poz. 10.</w:t>
      </w:r>
    </w:p>
    <w:p w:rsidR="00D5332B" w:rsidRPr="00620B0F" w:rsidRDefault="00D5332B" w:rsidP="00662829">
      <w:pPr>
        <w:pStyle w:val="Tytu"/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:rsidR="00F01505" w:rsidRDefault="00F0150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5332B" w:rsidRDefault="00F01505" w:rsidP="006628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</w:t>
      </w:r>
      <w:r w:rsidRPr="001D7A06">
        <w:rPr>
          <w:rFonts w:ascii="Times New Roman" w:hAnsi="Times New Roman"/>
          <w:b/>
          <w:sz w:val="24"/>
          <w:szCs w:val="24"/>
        </w:rPr>
        <w:t>nie wydzieli</w:t>
      </w:r>
      <w:r>
        <w:rPr>
          <w:rFonts w:ascii="Times New Roman" w:hAnsi="Times New Roman"/>
          <w:sz w:val="24"/>
          <w:szCs w:val="24"/>
        </w:rPr>
        <w:t xml:space="preserve"> z Częś</w:t>
      </w:r>
      <w:r w:rsidRPr="00F01505">
        <w:rPr>
          <w:rFonts w:ascii="Times New Roman" w:hAnsi="Times New Roman"/>
          <w:sz w:val="24"/>
          <w:szCs w:val="24"/>
        </w:rPr>
        <w:t>ci nr 21 poz.10 .</w:t>
      </w:r>
    </w:p>
    <w:p w:rsidR="00B733B8" w:rsidRDefault="00B733B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Default="00D73B12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="001D7A06">
        <w:rPr>
          <w:rFonts w:ascii="Times New Roman" w:hAnsi="Times New Roman"/>
          <w:b/>
          <w:sz w:val="24"/>
          <w:szCs w:val="24"/>
        </w:rPr>
        <w:t>8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 poz. 5 do wyceny lek pakowany po 1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odpowiednim przeliczeniem tj. 650 op. ?</w:t>
      </w:r>
    </w:p>
    <w:p w:rsidR="00D73B12" w:rsidRDefault="00D73B12" w:rsidP="0066282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B12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73B12" w:rsidRDefault="00D73B1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73B12">
        <w:rPr>
          <w:rFonts w:ascii="Times New Roman" w:hAnsi="Times New Roman"/>
        </w:rPr>
        <w:t xml:space="preserve">Zamawiający </w:t>
      </w:r>
      <w:r>
        <w:rPr>
          <w:rFonts w:ascii="Times New Roman" w:hAnsi="Times New Roman"/>
        </w:rPr>
        <w:t xml:space="preserve"> w Części </w:t>
      </w:r>
      <w:r w:rsidRPr="00D73B12">
        <w:rPr>
          <w:rFonts w:ascii="Times New Roman" w:hAnsi="Times New Roman"/>
        </w:rPr>
        <w:t xml:space="preserve">2 poz. 5 </w:t>
      </w:r>
      <w:r w:rsidRPr="001D7A06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do wyceny lek pakowany po 1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odpowiednim przeliczeniem tj. 650 op</w:t>
      </w:r>
      <w:r w:rsidR="00CE5465">
        <w:rPr>
          <w:rFonts w:ascii="Times New Roman" w:hAnsi="Times New Roman"/>
        </w:rPr>
        <w:t>.</w:t>
      </w:r>
    </w:p>
    <w:p w:rsidR="00B733B8" w:rsidRDefault="00B733B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="001D7A06">
        <w:rPr>
          <w:rFonts w:ascii="Times New Roman" w:hAnsi="Times New Roman"/>
          <w:b/>
          <w:sz w:val="24"/>
          <w:szCs w:val="24"/>
        </w:rPr>
        <w:t>9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 poz. 10 do wyceny lek pakowany po 1 pojemnik z odpowiednim przeliczeniem tj. 2200 op. ?</w:t>
      </w:r>
    </w:p>
    <w:p w:rsidR="00CE5465" w:rsidRDefault="00CE546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CE5465" w:rsidRDefault="00CE5465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>
        <w:rPr>
          <w:rFonts w:ascii="Times New Roman" w:hAnsi="Times New Roman"/>
        </w:rPr>
        <w:t>w Części</w:t>
      </w:r>
      <w:r w:rsidRPr="00D73B12">
        <w:rPr>
          <w:rFonts w:ascii="Times New Roman" w:hAnsi="Times New Roman"/>
        </w:rPr>
        <w:t xml:space="preserve"> 2 poz. 10 </w:t>
      </w:r>
      <w:r w:rsidRPr="001D7A06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do wyceny lek pakowany po 1 pojemnik z odpowiednim przeliczeniem tj. 2200 op.</w:t>
      </w:r>
    </w:p>
    <w:p w:rsidR="00B733B8" w:rsidRDefault="00B733B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B733B8">
        <w:rPr>
          <w:rFonts w:ascii="Times New Roman" w:hAnsi="Times New Roman"/>
          <w:b/>
          <w:sz w:val="24"/>
          <w:szCs w:val="24"/>
        </w:rPr>
        <w:t xml:space="preserve"> </w:t>
      </w:r>
      <w:r w:rsidR="001D7A06">
        <w:rPr>
          <w:rFonts w:ascii="Times New Roman" w:hAnsi="Times New Roman"/>
          <w:b/>
          <w:sz w:val="24"/>
          <w:szCs w:val="24"/>
        </w:rPr>
        <w:t>30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 poz. 11 do wyceny lek pakowany po 5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 xml:space="preserve">. z odpowiednim przeliczeniem tj. 640 op. </w:t>
      </w:r>
    </w:p>
    <w:p w:rsidR="00CE5465" w:rsidRDefault="00CE546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CE5465" w:rsidRDefault="00CE5465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Zamawiający</w:t>
      </w:r>
      <w:r>
        <w:rPr>
          <w:rFonts w:ascii="Times New Roman" w:hAnsi="Times New Roman"/>
        </w:rPr>
        <w:t xml:space="preserve"> w Części</w:t>
      </w:r>
      <w:r w:rsidRPr="00D73B12">
        <w:rPr>
          <w:rFonts w:ascii="Times New Roman" w:hAnsi="Times New Roman"/>
        </w:rPr>
        <w:t xml:space="preserve"> 2 poz. 11 </w:t>
      </w:r>
      <w:r w:rsidRPr="001D7A06">
        <w:rPr>
          <w:rFonts w:ascii="Times New Roman" w:hAnsi="Times New Roman"/>
          <w:b/>
        </w:rPr>
        <w:t>dopuści</w:t>
      </w:r>
      <w:r w:rsidR="00B733B8">
        <w:rPr>
          <w:rFonts w:ascii="Times New Roman" w:hAnsi="Times New Roman"/>
          <w:b/>
        </w:rPr>
        <w:t xml:space="preserve"> </w:t>
      </w:r>
      <w:r w:rsidRPr="00D73B12">
        <w:rPr>
          <w:rFonts w:ascii="Times New Roman" w:hAnsi="Times New Roman"/>
        </w:rPr>
        <w:t xml:space="preserve">do wyceny lek pakowany po 5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</w:t>
      </w:r>
      <w:r>
        <w:rPr>
          <w:rFonts w:ascii="Times New Roman" w:hAnsi="Times New Roman"/>
        </w:rPr>
        <w:t xml:space="preserve">ednim przeliczeniem tj. 640 op.  pod warunkiem spełnienia pozostałych parametrów </w:t>
      </w:r>
      <w:r w:rsidR="001D7A06">
        <w:rPr>
          <w:rFonts w:ascii="Times New Roman" w:hAnsi="Times New Roman"/>
        </w:rPr>
        <w:t>Formularza cenowego</w:t>
      </w:r>
      <w:r>
        <w:rPr>
          <w:rFonts w:ascii="Times New Roman" w:hAnsi="Times New Roman"/>
        </w:rPr>
        <w:t>.</w:t>
      </w:r>
    </w:p>
    <w:p w:rsidR="00CE5465" w:rsidRDefault="00CE5465" w:rsidP="00662829">
      <w:pPr>
        <w:jc w:val="both"/>
        <w:rPr>
          <w:rFonts w:ascii="Times New Roman" w:hAnsi="Times New Roman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1D7A06">
        <w:rPr>
          <w:rFonts w:ascii="Times New Roman" w:hAnsi="Times New Roman"/>
          <w:b/>
          <w:sz w:val="24"/>
          <w:szCs w:val="24"/>
        </w:rPr>
        <w:t>1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 poz. 12 do wyceny lek pakowany po 5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 xml:space="preserve">. z odpowiednim przeliczeniem tj. 400 op. </w:t>
      </w:r>
    </w:p>
    <w:p w:rsidR="00CE5465" w:rsidRDefault="00CE546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CE5465" w:rsidRDefault="00CE5465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>
        <w:rPr>
          <w:rFonts w:ascii="Times New Roman" w:hAnsi="Times New Roman"/>
        </w:rPr>
        <w:t>w Części</w:t>
      </w:r>
      <w:r w:rsidRPr="00D73B12">
        <w:rPr>
          <w:rFonts w:ascii="Times New Roman" w:hAnsi="Times New Roman"/>
        </w:rPr>
        <w:t xml:space="preserve"> 2 poz. 12 </w:t>
      </w:r>
      <w:r w:rsidRPr="001D7A06">
        <w:rPr>
          <w:rFonts w:ascii="Times New Roman" w:hAnsi="Times New Roman"/>
          <w:b/>
        </w:rPr>
        <w:t>dopuści</w:t>
      </w:r>
      <w:r w:rsidR="00B733B8">
        <w:rPr>
          <w:rFonts w:ascii="Times New Roman" w:hAnsi="Times New Roman"/>
          <w:b/>
        </w:rPr>
        <w:t xml:space="preserve"> </w:t>
      </w:r>
      <w:r w:rsidRPr="00D73B12">
        <w:rPr>
          <w:rFonts w:ascii="Times New Roman" w:hAnsi="Times New Roman"/>
        </w:rPr>
        <w:t xml:space="preserve">do wyceny lek pakowany po 5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odpowiednim przeliczeniem tj. 400</w:t>
      </w:r>
      <w:r>
        <w:rPr>
          <w:rFonts w:ascii="Times New Roman" w:hAnsi="Times New Roman"/>
        </w:rPr>
        <w:t xml:space="preserve"> op.</w:t>
      </w:r>
      <w:r w:rsidR="00B733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pod warunkiem spełnienia pozostałych parametrów </w:t>
      </w:r>
      <w:r w:rsidR="001D7A06">
        <w:rPr>
          <w:rFonts w:ascii="Times New Roman" w:hAnsi="Times New Roman"/>
        </w:rPr>
        <w:t>Formularza cenowego</w:t>
      </w:r>
      <w:r>
        <w:rPr>
          <w:rFonts w:ascii="Times New Roman" w:hAnsi="Times New Roman"/>
        </w:rPr>
        <w:t>.</w:t>
      </w:r>
    </w:p>
    <w:p w:rsidR="00971B80" w:rsidRDefault="00971B80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647397">
        <w:rPr>
          <w:rFonts w:ascii="Times New Roman" w:hAnsi="Times New Roman"/>
          <w:b/>
          <w:sz w:val="24"/>
          <w:szCs w:val="24"/>
        </w:rPr>
        <w:t xml:space="preserve"> </w:t>
      </w:r>
      <w:r w:rsidR="001D7A06">
        <w:rPr>
          <w:rFonts w:ascii="Times New Roman" w:hAnsi="Times New Roman"/>
          <w:b/>
          <w:sz w:val="24"/>
          <w:szCs w:val="24"/>
        </w:rPr>
        <w:t>32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 poz. 13 do wyceny lek pod nazwą Nableran500mg * 10fiol.(30ml) ?</w:t>
      </w:r>
    </w:p>
    <w:p w:rsidR="00A2050D" w:rsidRDefault="00A2050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A2050D" w:rsidRDefault="00A2050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>nie dopuści</w:t>
      </w:r>
      <w:r w:rsidRPr="00D73B12">
        <w:rPr>
          <w:rFonts w:ascii="Times New Roman" w:hAnsi="Times New Roman"/>
        </w:rPr>
        <w:t xml:space="preserve"> w Część 2 poz. 13 do wyceny lek</w:t>
      </w:r>
      <w:r w:rsidR="00BD56E0">
        <w:rPr>
          <w:rFonts w:ascii="Times New Roman" w:hAnsi="Times New Roman"/>
        </w:rPr>
        <w:t>u</w:t>
      </w:r>
      <w:r w:rsidRPr="00D73B12">
        <w:rPr>
          <w:rFonts w:ascii="Times New Roman" w:hAnsi="Times New Roman"/>
        </w:rPr>
        <w:t xml:space="preserve"> pod nazwą Nableran500mg * 10fiol.(30ml)</w:t>
      </w:r>
      <w:r>
        <w:rPr>
          <w:rFonts w:ascii="Times New Roman" w:hAnsi="Times New Roman"/>
        </w:rPr>
        <w:t xml:space="preserve"> .</w:t>
      </w:r>
    </w:p>
    <w:p w:rsidR="00971B80" w:rsidRDefault="00971B80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971B80">
        <w:rPr>
          <w:rFonts w:ascii="Times New Roman" w:hAnsi="Times New Roman"/>
          <w:b/>
          <w:sz w:val="24"/>
          <w:szCs w:val="24"/>
        </w:rPr>
        <w:t xml:space="preserve"> </w:t>
      </w:r>
      <w:r w:rsidR="001D7A06">
        <w:rPr>
          <w:rFonts w:ascii="Times New Roman" w:hAnsi="Times New Roman"/>
          <w:b/>
          <w:sz w:val="24"/>
          <w:szCs w:val="24"/>
        </w:rPr>
        <w:t>33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 poz. 14 do wyceny lek pod nazwą Nableran1g * 10fiol.(30ml) ?</w:t>
      </w:r>
    </w:p>
    <w:p w:rsidR="00A2050D" w:rsidRDefault="00A2050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A2050D" w:rsidRDefault="00A2050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>nie dopuści</w:t>
      </w:r>
      <w:r w:rsidRPr="00D73B12">
        <w:rPr>
          <w:rFonts w:ascii="Times New Roman" w:hAnsi="Times New Roman"/>
        </w:rPr>
        <w:t xml:space="preserve"> w Część 2 poz. 14 do wyceny lek</w:t>
      </w:r>
      <w:r w:rsidR="00BD56E0">
        <w:rPr>
          <w:rFonts w:ascii="Times New Roman" w:hAnsi="Times New Roman"/>
        </w:rPr>
        <w:t>u</w:t>
      </w:r>
      <w:r w:rsidRPr="00D73B12">
        <w:rPr>
          <w:rFonts w:ascii="Times New Roman" w:hAnsi="Times New Roman"/>
        </w:rPr>
        <w:t xml:space="preserve"> pod nazwą Nableran1g * 10fiol.(30ml)</w:t>
      </w:r>
      <w:r>
        <w:rPr>
          <w:rFonts w:ascii="Times New Roman" w:hAnsi="Times New Roman"/>
        </w:rPr>
        <w:t xml:space="preserve"> .</w:t>
      </w:r>
    </w:p>
    <w:p w:rsidR="00971B80" w:rsidRDefault="00971B80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971B80">
        <w:rPr>
          <w:rFonts w:ascii="Times New Roman" w:hAnsi="Times New Roman"/>
          <w:b/>
          <w:sz w:val="24"/>
          <w:szCs w:val="24"/>
        </w:rPr>
        <w:t xml:space="preserve"> </w:t>
      </w:r>
      <w:r w:rsidR="001D7A06">
        <w:rPr>
          <w:rFonts w:ascii="Times New Roman" w:hAnsi="Times New Roman"/>
          <w:b/>
          <w:sz w:val="24"/>
          <w:szCs w:val="24"/>
        </w:rPr>
        <w:t>34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 poz. 20 do wyceny lek w postaci fiolki ?</w:t>
      </w:r>
    </w:p>
    <w:p w:rsidR="00A2050D" w:rsidRDefault="00A2050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A2050D" w:rsidRDefault="00A2050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Część 2 poz. 20 do wyceny lek w postaci fiolki</w:t>
      </w:r>
      <w:r>
        <w:rPr>
          <w:rFonts w:ascii="Times New Roman" w:hAnsi="Times New Roman"/>
        </w:rPr>
        <w:t xml:space="preserve"> pod warunkiem spełnienia pozostałych parametrów SIWZ.</w:t>
      </w:r>
    </w:p>
    <w:p w:rsidR="00B733B8" w:rsidRDefault="00B733B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0A3ADB">
        <w:rPr>
          <w:rFonts w:ascii="Times New Roman" w:hAnsi="Times New Roman"/>
          <w:b/>
          <w:sz w:val="24"/>
          <w:szCs w:val="24"/>
        </w:rPr>
        <w:t xml:space="preserve"> 35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 poz. 21 do wyceny lek pakowany po 100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odpowiednim przeliczeniem tj. 100 op.</w:t>
      </w:r>
    </w:p>
    <w:p w:rsidR="00A2050D" w:rsidRDefault="00A2050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A2050D" w:rsidRDefault="00A2050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Zamawiający w Cz</w:t>
      </w:r>
      <w:r>
        <w:rPr>
          <w:rFonts w:ascii="Times New Roman" w:hAnsi="Times New Roman"/>
        </w:rPr>
        <w:t xml:space="preserve">ęści </w:t>
      </w:r>
      <w:r w:rsidRPr="00D73B12">
        <w:rPr>
          <w:rFonts w:ascii="Times New Roman" w:hAnsi="Times New Roman"/>
        </w:rPr>
        <w:t xml:space="preserve">2 poz. 21 </w:t>
      </w:r>
      <w:r w:rsidRPr="000A3ADB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do wyceny lek pakowany po 100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odpowiednim przeliczeniem tj. 100 op</w:t>
      </w:r>
      <w:r>
        <w:rPr>
          <w:rFonts w:ascii="Times New Roman" w:hAnsi="Times New Roman"/>
        </w:rPr>
        <w:t>.</w:t>
      </w:r>
    </w:p>
    <w:p w:rsidR="00B733B8" w:rsidRDefault="00B733B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0A3ADB">
        <w:rPr>
          <w:rFonts w:ascii="Times New Roman" w:hAnsi="Times New Roman"/>
          <w:b/>
          <w:sz w:val="24"/>
          <w:szCs w:val="24"/>
        </w:rPr>
        <w:t xml:space="preserve"> 36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18 poz. 9 do wyceny lek pakowany po 30 tabl. </w:t>
      </w:r>
      <w:proofErr w:type="spellStart"/>
      <w:r w:rsidRPr="00D73B12">
        <w:rPr>
          <w:rFonts w:ascii="Times New Roman" w:hAnsi="Times New Roman"/>
        </w:rPr>
        <w:t>powl</w:t>
      </w:r>
      <w:proofErr w:type="spellEnd"/>
      <w:r w:rsidRPr="00D73B12">
        <w:rPr>
          <w:rFonts w:ascii="Times New Roman" w:hAnsi="Times New Roman"/>
        </w:rPr>
        <w:t>. z odpowiednim przeliczeniem tj. 2 op.</w:t>
      </w:r>
    </w:p>
    <w:p w:rsidR="00A2050D" w:rsidRDefault="00A2050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A2050D" w:rsidRDefault="00A2050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 xml:space="preserve">dopuści </w:t>
      </w:r>
      <w:r w:rsidRPr="00D73B12">
        <w:rPr>
          <w:rFonts w:ascii="Times New Roman" w:hAnsi="Times New Roman"/>
        </w:rPr>
        <w:t>w Częś</w:t>
      </w:r>
      <w:r w:rsidR="00145C7F"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18 poz. 9 do wyceny lek pakowany po 30 tabl. </w:t>
      </w:r>
      <w:proofErr w:type="spellStart"/>
      <w:r w:rsidRPr="00D73B12">
        <w:rPr>
          <w:rFonts w:ascii="Times New Roman" w:hAnsi="Times New Roman"/>
        </w:rPr>
        <w:t>powl</w:t>
      </w:r>
      <w:proofErr w:type="spellEnd"/>
      <w:r w:rsidRPr="00D73B12">
        <w:rPr>
          <w:rFonts w:ascii="Times New Roman" w:hAnsi="Times New Roman"/>
        </w:rPr>
        <w:t>. z odpowiednim przeliczeniem tj. 2 op.</w:t>
      </w:r>
    </w:p>
    <w:p w:rsidR="00B733B8" w:rsidRDefault="00B733B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0A3ADB">
        <w:rPr>
          <w:rFonts w:ascii="Times New Roman" w:hAnsi="Times New Roman"/>
          <w:b/>
          <w:sz w:val="24"/>
          <w:szCs w:val="24"/>
        </w:rPr>
        <w:t xml:space="preserve"> 37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23 poz. 35 do wyceny lek pakowany po 5 </w:t>
      </w:r>
      <w:proofErr w:type="spellStart"/>
      <w:r w:rsidRPr="00D73B12">
        <w:rPr>
          <w:rFonts w:ascii="Times New Roman" w:hAnsi="Times New Roman"/>
        </w:rPr>
        <w:t>amp</w:t>
      </w:r>
      <w:proofErr w:type="spellEnd"/>
      <w:r w:rsidRPr="00D73B12">
        <w:rPr>
          <w:rFonts w:ascii="Times New Roman" w:hAnsi="Times New Roman"/>
        </w:rPr>
        <w:t>. z odpowiednim przeliczeniem tj. 24 op.</w:t>
      </w:r>
    </w:p>
    <w:p w:rsidR="00A2050D" w:rsidRPr="00145C7F" w:rsidRDefault="00A2050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145C7F">
        <w:rPr>
          <w:rFonts w:ascii="Times New Roman" w:hAnsi="Times New Roman"/>
          <w:b/>
          <w:sz w:val="24"/>
          <w:szCs w:val="24"/>
        </w:rPr>
        <w:t>Odpowiedź</w:t>
      </w:r>
    </w:p>
    <w:p w:rsidR="000A3ADB" w:rsidRPr="00B25B45" w:rsidRDefault="000A3AD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W Części 23 p</w:t>
      </w:r>
      <w:r w:rsidR="00BC065C" w:rsidRPr="00B25B45">
        <w:rPr>
          <w:rFonts w:ascii="Times New Roman" w:hAnsi="Times New Roman"/>
          <w:b/>
          <w:sz w:val="24"/>
          <w:szCs w:val="24"/>
        </w:rPr>
        <w:t xml:space="preserve">oz. 35 </w:t>
      </w:r>
      <w:r w:rsidR="00B25B45" w:rsidRPr="00B25B45">
        <w:rPr>
          <w:rFonts w:ascii="Times New Roman" w:hAnsi="Times New Roman"/>
          <w:b/>
          <w:sz w:val="24"/>
          <w:szCs w:val="24"/>
        </w:rPr>
        <w:t xml:space="preserve"> </w:t>
      </w:r>
      <w:r w:rsidR="00BC065C" w:rsidRPr="00B25B45">
        <w:rPr>
          <w:rFonts w:ascii="Times New Roman" w:hAnsi="Times New Roman"/>
          <w:b/>
          <w:sz w:val="24"/>
          <w:szCs w:val="24"/>
        </w:rPr>
        <w:t>Zamawiają</w:t>
      </w:r>
      <w:r w:rsidR="00B25B45" w:rsidRPr="00B25B45">
        <w:rPr>
          <w:rFonts w:ascii="Times New Roman" w:hAnsi="Times New Roman"/>
          <w:b/>
          <w:sz w:val="24"/>
          <w:szCs w:val="24"/>
        </w:rPr>
        <w:t>c</w:t>
      </w:r>
      <w:r w:rsidR="00BC065C" w:rsidRPr="00B25B45">
        <w:rPr>
          <w:rFonts w:ascii="Times New Roman" w:hAnsi="Times New Roman"/>
          <w:b/>
          <w:sz w:val="24"/>
          <w:szCs w:val="24"/>
        </w:rPr>
        <w:t xml:space="preserve">y </w:t>
      </w:r>
      <w:r w:rsidRPr="00B25B45">
        <w:rPr>
          <w:rFonts w:ascii="Times New Roman" w:hAnsi="Times New Roman"/>
          <w:b/>
          <w:sz w:val="24"/>
          <w:szCs w:val="24"/>
        </w:rPr>
        <w:t>wpisał ilość 70 op.</w:t>
      </w:r>
    </w:p>
    <w:p w:rsidR="00145C7F" w:rsidRDefault="00145C7F" w:rsidP="00662829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B25B45">
        <w:rPr>
          <w:rFonts w:ascii="Times New Roman" w:hAnsi="Times New Roman"/>
          <w:sz w:val="24"/>
          <w:szCs w:val="24"/>
        </w:rPr>
        <w:t xml:space="preserve">Zamawiający zgodnie z SIWZ </w:t>
      </w:r>
      <w:r w:rsidRPr="00B25B45">
        <w:rPr>
          <w:rFonts w:ascii="Times New Roman" w:hAnsi="Times New Roman"/>
          <w:b/>
          <w:sz w:val="24"/>
          <w:szCs w:val="24"/>
        </w:rPr>
        <w:t>dopuszcza</w:t>
      </w:r>
      <w:r w:rsidRPr="00B25B45">
        <w:rPr>
          <w:rFonts w:ascii="Times New Roman" w:hAnsi="Times New Roman"/>
          <w:sz w:val="24"/>
          <w:szCs w:val="24"/>
        </w:rPr>
        <w:t xml:space="preserve"> do wyceny lek inaczej pakowany niż w</w:t>
      </w:r>
      <w:r w:rsidR="00CC4FE8" w:rsidRPr="00B25B45">
        <w:rPr>
          <w:rFonts w:ascii="Times New Roman" w:hAnsi="Times New Roman"/>
          <w:sz w:val="24"/>
          <w:szCs w:val="24"/>
        </w:rPr>
        <w:t>skazany</w:t>
      </w:r>
      <w:r w:rsidRPr="00B25B45">
        <w:rPr>
          <w:rFonts w:ascii="Times New Roman" w:hAnsi="Times New Roman"/>
          <w:sz w:val="24"/>
          <w:szCs w:val="24"/>
        </w:rPr>
        <w:t xml:space="preserve"> </w:t>
      </w:r>
      <w:r w:rsidR="00CC4FE8" w:rsidRPr="00B25B45">
        <w:rPr>
          <w:rFonts w:ascii="Times New Roman" w:hAnsi="Times New Roman"/>
          <w:sz w:val="24"/>
          <w:szCs w:val="24"/>
        </w:rPr>
        <w:t xml:space="preserve">w </w:t>
      </w:r>
      <w:r w:rsidRPr="00B25B45">
        <w:rPr>
          <w:rFonts w:ascii="Times New Roman" w:hAnsi="Times New Roman"/>
          <w:sz w:val="24"/>
          <w:szCs w:val="24"/>
        </w:rPr>
        <w:t xml:space="preserve">Formularzu </w:t>
      </w:r>
      <w:r w:rsidR="008E7796" w:rsidRPr="00B25B45">
        <w:rPr>
          <w:rFonts w:ascii="Times New Roman" w:hAnsi="Times New Roman"/>
          <w:sz w:val="24"/>
          <w:szCs w:val="24"/>
        </w:rPr>
        <w:t xml:space="preserve">cenowym </w:t>
      </w:r>
      <w:r w:rsidRPr="00B25B45">
        <w:rPr>
          <w:rFonts w:ascii="Times New Roman" w:hAnsi="Times New Roman"/>
          <w:sz w:val="24"/>
          <w:szCs w:val="24"/>
          <w:lang w:eastAsia="ar-SA"/>
        </w:rPr>
        <w:t>W przypadku zaproponowania przez Wykonawcę produktów/wyrobów w opakowaniach o innej wielkości niż określona w załączniku</w:t>
      </w:r>
      <w:r w:rsidRPr="00145C7F">
        <w:rPr>
          <w:rFonts w:ascii="Times New Roman" w:hAnsi="Times New Roman"/>
          <w:sz w:val="24"/>
          <w:szCs w:val="24"/>
          <w:lang w:eastAsia="ar-SA"/>
        </w:rPr>
        <w:t xml:space="preserve"> nr 1 do SIWZ,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B80565" w:rsidRPr="00145C7F" w:rsidRDefault="00B80565" w:rsidP="00662829">
      <w:pPr>
        <w:jc w:val="both"/>
        <w:rPr>
          <w:rFonts w:ascii="Times New Roman" w:hAnsi="Times New Roman"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0A3ADB">
        <w:rPr>
          <w:rFonts w:ascii="Times New Roman" w:hAnsi="Times New Roman"/>
          <w:b/>
          <w:sz w:val="24"/>
          <w:szCs w:val="24"/>
        </w:rPr>
        <w:t xml:space="preserve"> 38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24 poz. 10 do wyceny lek pakowany po 50 tabl. z odpowiednim przeliczeniem tj. 3 op.</w:t>
      </w:r>
    </w:p>
    <w:p w:rsidR="00423ACD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B80565" w:rsidRDefault="00145C7F" w:rsidP="006628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>dopuści</w:t>
      </w:r>
      <w:r>
        <w:rPr>
          <w:rFonts w:ascii="Times New Roman" w:hAnsi="Times New Roman"/>
        </w:rPr>
        <w:t xml:space="preserve"> w Części</w:t>
      </w:r>
      <w:r w:rsidR="00423ACD" w:rsidRPr="00D73B12">
        <w:rPr>
          <w:rFonts w:ascii="Times New Roman" w:hAnsi="Times New Roman"/>
        </w:rPr>
        <w:t xml:space="preserve"> 24 poz. 10 do wyceny lek pakowany po 50 tabl. z odp</w:t>
      </w:r>
      <w:r w:rsidR="000A3ADB">
        <w:rPr>
          <w:rFonts w:ascii="Times New Roman" w:hAnsi="Times New Roman"/>
        </w:rPr>
        <w:t>owiednim przeliczeniem tj. 3 op., pod warunkiem spełnienia pozostałych parametrów SIWZ.</w:t>
      </w:r>
    </w:p>
    <w:p w:rsidR="00B80565" w:rsidRPr="00B80565" w:rsidRDefault="00B80565" w:rsidP="00662829">
      <w:pPr>
        <w:jc w:val="both"/>
        <w:rPr>
          <w:rFonts w:ascii="Times New Roman" w:hAnsi="Times New Roman"/>
        </w:rPr>
      </w:pPr>
    </w:p>
    <w:p w:rsidR="00D73B12" w:rsidRPr="00B25B45" w:rsidRDefault="00D73B12" w:rsidP="00662829">
      <w:pPr>
        <w:jc w:val="both"/>
        <w:rPr>
          <w:rFonts w:ascii="Times New Roman" w:hAnsi="Times New Roman"/>
        </w:rPr>
      </w:pPr>
      <w:r w:rsidRPr="00B25B45">
        <w:rPr>
          <w:rFonts w:ascii="Times New Roman" w:hAnsi="Times New Roman"/>
          <w:b/>
          <w:sz w:val="24"/>
          <w:szCs w:val="24"/>
        </w:rPr>
        <w:t>Pytanie</w:t>
      </w:r>
      <w:r w:rsidR="00B80565" w:rsidRPr="00B25B45">
        <w:rPr>
          <w:rFonts w:ascii="Times New Roman" w:hAnsi="Times New Roman"/>
          <w:b/>
          <w:sz w:val="24"/>
          <w:szCs w:val="24"/>
        </w:rPr>
        <w:t xml:space="preserve"> </w:t>
      </w:r>
      <w:r w:rsidR="000A3ADB" w:rsidRPr="00B25B45">
        <w:rPr>
          <w:rFonts w:ascii="Times New Roman" w:hAnsi="Times New Roman"/>
          <w:b/>
          <w:sz w:val="24"/>
          <w:szCs w:val="24"/>
        </w:rPr>
        <w:t>39</w:t>
      </w:r>
    </w:p>
    <w:p w:rsidR="00D73B12" w:rsidRPr="00B25B45" w:rsidRDefault="00D73B12" w:rsidP="00662829">
      <w:pPr>
        <w:jc w:val="both"/>
        <w:rPr>
          <w:rFonts w:ascii="Times New Roman" w:hAnsi="Times New Roman"/>
        </w:rPr>
      </w:pPr>
      <w:r w:rsidRPr="00B25B45">
        <w:rPr>
          <w:rFonts w:ascii="Times New Roman" w:hAnsi="Times New Roman"/>
        </w:rPr>
        <w:t xml:space="preserve">Czy Zamawiający wyrazi zgodę na wykreślenie z Części 24 poz. 42 ze względu na koniec produkcji ? </w:t>
      </w:r>
    </w:p>
    <w:p w:rsidR="00423ACD" w:rsidRPr="00B25B45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423ACD" w:rsidRPr="00B25B45" w:rsidRDefault="00375096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 xml:space="preserve">Zapisy Formularza cenowego </w:t>
      </w:r>
      <w:r w:rsidR="00B25B45" w:rsidRPr="00B25B45">
        <w:rPr>
          <w:rFonts w:ascii="Times New Roman" w:eastAsia="Times New Roman" w:hAnsi="Times New Roman"/>
          <w:sz w:val="24"/>
          <w:szCs w:val="24"/>
          <w:lang w:eastAsia="pl-PL"/>
        </w:rPr>
        <w:t xml:space="preserve">pozostają </w:t>
      </w:r>
      <w:r w:rsidRPr="00B25B45">
        <w:rPr>
          <w:rFonts w:ascii="Times New Roman" w:eastAsia="Times New Roman" w:hAnsi="Times New Roman"/>
          <w:b/>
          <w:sz w:val="24"/>
          <w:szCs w:val="24"/>
          <w:lang w:eastAsia="pl-PL"/>
        </w:rPr>
        <w:t>bez zmian</w:t>
      </w: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065C" w:rsidRPr="00B25B45" w:rsidRDefault="00BC065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C065C" w:rsidRPr="00B25B45" w:rsidRDefault="00BC065C" w:rsidP="00BC065C">
      <w:pPr>
        <w:suppressAutoHyphens/>
        <w:spacing w:after="0" w:line="360" w:lineRule="auto"/>
        <w:jc w:val="both"/>
        <w:rPr>
          <w:rFonts w:eastAsia="Times New Roman"/>
          <w:i/>
          <w:lang w:eastAsia="ar-SA"/>
        </w:rPr>
      </w:pPr>
      <w:r w:rsidRPr="00B25B45">
        <w:rPr>
          <w:rFonts w:ascii="Times New Roman" w:hAnsi="Times New Roman"/>
          <w:b/>
        </w:rPr>
        <w:t xml:space="preserve">Zgodnie z SIWZ </w:t>
      </w:r>
      <w:r w:rsidRPr="00B25B45">
        <w:rPr>
          <w:rFonts w:eastAsia="Times New Roman"/>
          <w:b/>
          <w:i/>
          <w:lang w:eastAsia="ar-SA"/>
        </w:rPr>
        <w:t xml:space="preserve">W przypadku produktów leczniczych, których nie ma obecnie na rynku z różnych przyczyn,  </w:t>
      </w:r>
      <w:r w:rsidRPr="00B25B45">
        <w:rPr>
          <w:rFonts w:eastAsia="Times New Roman"/>
          <w:i/>
          <w:lang w:eastAsia="ar-SA"/>
        </w:rPr>
        <w:t>i nie jest możliwe zaoferowanie produktu równoważnego - w ofercie (formularzu cenowym) należy podać ostatnią znaną cenę produktu leczniczego i podać informację, że aktualnie  brak produktu na rynku.</w:t>
      </w:r>
    </w:p>
    <w:p w:rsidR="00BC065C" w:rsidRPr="00B25B45" w:rsidRDefault="00BC065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75096" w:rsidRPr="00615DB8" w:rsidRDefault="00375096" w:rsidP="0066282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B80565">
        <w:rPr>
          <w:rFonts w:ascii="Times New Roman" w:hAnsi="Times New Roman"/>
          <w:b/>
          <w:sz w:val="24"/>
          <w:szCs w:val="24"/>
        </w:rPr>
        <w:t xml:space="preserve"> </w:t>
      </w:r>
      <w:r w:rsidR="000A3ADB">
        <w:rPr>
          <w:rFonts w:ascii="Times New Roman" w:hAnsi="Times New Roman"/>
          <w:b/>
          <w:sz w:val="24"/>
          <w:szCs w:val="24"/>
        </w:rPr>
        <w:t>40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24 poz. 51 do wyceny lek pakowany po 20 kaps. z odpo</w:t>
      </w:r>
      <w:r w:rsidR="000A3ADB">
        <w:rPr>
          <w:rFonts w:ascii="Times New Roman" w:hAnsi="Times New Roman"/>
        </w:rPr>
        <w:t xml:space="preserve">wiednim przeliczeniem tj. 20 </w:t>
      </w:r>
      <w:proofErr w:type="spellStart"/>
      <w:r w:rsidR="000A3ADB">
        <w:rPr>
          <w:rFonts w:ascii="Times New Roman" w:hAnsi="Times New Roman"/>
        </w:rPr>
        <w:t>op</w:t>
      </w:r>
      <w:proofErr w:type="spellEnd"/>
      <w:r w:rsidR="000A3ADB">
        <w:rPr>
          <w:rFonts w:ascii="Times New Roman" w:hAnsi="Times New Roman"/>
        </w:rPr>
        <w:t>,?</w:t>
      </w:r>
    </w:p>
    <w:p w:rsidR="00423ACD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423ACD" w:rsidRDefault="00423AC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</w:t>
      </w:r>
      <w:r w:rsidR="00145C7F"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24 poz. 51 do wyceny lek pakowany po 20 kaps. z odpowiednim przeliczeniem tj. 20</w:t>
      </w:r>
      <w:r>
        <w:rPr>
          <w:rFonts w:ascii="Times New Roman" w:hAnsi="Times New Roman"/>
        </w:rPr>
        <w:t xml:space="preserve"> op.  pod warunkiem spełnienia pozostałych parametrów </w:t>
      </w:r>
      <w:r w:rsidR="000A3ADB">
        <w:rPr>
          <w:rFonts w:ascii="Times New Roman" w:hAnsi="Times New Roman"/>
        </w:rPr>
        <w:t>Formularza cenowego.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="000A3ADB">
        <w:rPr>
          <w:rFonts w:ascii="Times New Roman" w:hAnsi="Times New Roman"/>
          <w:b/>
          <w:sz w:val="24"/>
          <w:szCs w:val="24"/>
        </w:rPr>
        <w:t>1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24 poz. 57 do wyceny lek pod nazwą </w:t>
      </w:r>
      <w:proofErr w:type="spellStart"/>
      <w:r w:rsidRPr="00D73B12">
        <w:rPr>
          <w:rFonts w:ascii="Times New Roman" w:hAnsi="Times New Roman"/>
        </w:rPr>
        <w:t>AsparEspefa</w:t>
      </w:r>
      <w:proofErr w:type="spellEnd"/>
      <w:r w:rsidRPr="00D73B12">
        <w:rPr>
          <w:rFonts w:ascii="Times New Roman" w:hAnsi="Times New Roman"/>
        </w:rPr>
        <w:t xml:space="preserve"> Premium * </w:t>
      </w:r>
      <w:proofErr w:type="spellStart"/>
      <w:r w:rsidRPr="00D73B12">
        <w:rPr>
          <w:rFonts w:ascii="Times New Roman" w:hAnsi="Times New Roman"/>
        </w:rPr>
        <w:t>50tabl</w:t>
      </w:r>
      <w:proofErr w:type="spellEnd"/>
      <w:r w:rsidRPr="00D73B12">
        <w:rPr>
          <w:rFonts w:ascii="Times New Roman" w:hAnsi="Times New Roman"/>
        </w:rPr>
        <w:t>.(</w:t>
      </w:r>
      <w:proofErr w:type="spellStart"/>
      <w:r w:rsidRPr="00D73B12">
        <w:rPr>
          <w:rFonts w:ascii="Times New Roman" w:hAnsi="Times New Roman"/>
        </w:rPr>
        <w:t>2bl</w:t>
      </w:r>
      <w:proofErr w:type="spellEnd"/>
      <w:r w:rsidRPr="00D73B12">
        <w:rPr>
          <w:rFonts w:ascii="Times New Roman" w:hAnsi="Times New Roman"/>
        </w:rPr>
        <w:t>.) ?</w:t>
      </w:r>
    </w:p>
    <w:p w:rsidR="00423ACD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B80565" w:rsidRPr="00647397" w:rsidRDefault="00423AC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0A3ADB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</w:t>
      </w:r>
      <w:r w:rsidR="00145C7F">
        <w:rPr>
          <w:rFonts w:ascii="Times New Roman" w:hAnsi="Times New Roman"/>
        </w:rPr>
        <w:t xml:space="preserve">ci </w:t>
      </w:r>
      <w:r w:rsidRPr="00D73B12">
        <w:rPr>
          <w:rFonts w:ascii="Times New Roman" w:hAnsi="Times New Roman"/>
        </w:rPr>
        <w:t xml:space="preserve">24 poz. 57 do wyceny lek pod nazwą </w:t>
      </w:r>
      <w:proofErr w:type="spellStart"/>
      <w:r w:rsidRPr="00D73B12">
        <w:rPr>
          <w:rFonts w:ascii="Times New Roman" w:hAnsi="Times New Roman"/>
        </w:rPr>
        <w:t>AsparEspefa</w:t>
      </w:r>
      <w:proofErr w:type="spellEnd"/>
      <w:r w:rsidRPr="00D73B12">
        <w:rPr>
          <w:rFonts w:ascii="Times New Roman" w:hAnsi="Times New Roman"/>
        </w:rPr>
        <w:t xml:space="preserve"> Premium * 50</w:t>
      </w:r>
      <w:r w:rsidR="00B80565">
        <w:rPr>
          <w:rFonts w:ascii="Times New Roman" w:hAnsi="Times New Roman"/>
        </w:rPr>
        <w:t xml:space="preserve"> tabl.(</w:t>
      </w:r>
      <w:proofErr w:type="spellStart"/>
      <w:r w:rsidR="00B80565">
        <w:rPr>
          <w:rFonts w:ascii="Times New Roman" w:hAnsi="Times New Roman"/>
        </w:rPr>
        <w:t>2bl</w:t>
      </w:r>
      <w:proofErr w:type="spellEnd"/>
      <w:r w:rsidR="00B80565">
        <w:rPr>
          <w:rFonts w:ascii="Times New Roman" w:hAnsi="Times New Roman"/>
        </w:rPr>
        <w:t>.).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B25B45" w:rsidRDefault="00D73B12" w:rsidP="00662829">
      <w:pPr>
        <w:jc w:val="both"/>
        <w:rPr>
          <w:rFonts w:ascii="Times New Roman" w:hAnsi="Times New Roman"/>
        </w:rPr>
      </w:pPr>
      <w:r w:rsidRPr="00B25B45">
        <w:rPr>
          <w:rFonts w:ascii="Times New Roman" w:hAnsi="Times New Roman"/>
          <w:b/>
          <w:sz w:val="24"/>
          <w:szCs w:val="24"/>
        </w:rPr>
        <w:t>Pytanie 4</w:t>
      </w:r>
      <w:r w:rsidR="000A3ADB" w:rsidRPr="00B25B45">
        <w:rPr>
          <w:rFonts w:ascii="Times New Roman" w:hAnsi="Times New Roman"/>
          <w:b/>
          <w:sz w:val="24"/>
          <w:szCs w:val="24"/>
        </w:rPr>
        <w:t>2</w:t>
      </w:r>
    </w:p>
    <w:p w:rsidR="00D73B12" w:rsidRPr="00B25B45" w:rsidRDefault="00D73B12" w:rsidP="00662829">
      <w:pPr>
        <w:jc w:val="both"/>
        <w:rPr>
          <w:rFonts w:ascii="Times New Roman" w:hAnsi="Times New Roman"/>
        </w:rPr>
      </w:pPr>
      <w:r w:rsidRPr="00B25B45">
        <w:rPr>
          <w:rFonts w:ascii="Times New Roman" w:hAnsi="Times New Roman"/>
        </w:rPr>
        <w:t xml:space="preserve">Czy Zamawiający wyrazi zgodę na wykreślenie z Części 24 poz. 60 ze względu na koniec produkcji ? </w:t>
      </w:r>
    </w:p>
    <w:p w:rsidR="00BC065C" w:rsidRPr="00B25B45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BC065C" w:rsidRPr="00B25B45" w:rsidRDefault="00BC065C" w:rsidP="00B25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 xml:space="preserve">Zapisy Formularza cenowego </w:t>
      </w:r>
      <w:r w:rsidR="00B25B45" w:rsidRPr="00B25B45">
        <w:rPr>
          <w:rFonts w:ascii="Times New Roman" w:eastAsia="Times New Roman" w:hAnsi="Times New Roman"/>
          <w:sz w:val="24"/>
          <w:szCs w:val="24"/>
          <w:lang w:eastAsia="pl-PL"/>
        </w:rPr>
        <w:t xml:space="preserve">pozostają </w:t>
      </w:r>
      <w:r w:rsidRPr="00B25B45">
        <w:rPr>
          <w:rFonts w:ascii="Times New Roman" w:eastAsia="Times New Roman" w:hAnsi="Times New Roman"/>
          <w:b/>
          <w:sz w:val="24"/>
          <w:szCs w:val="24"/>
          <w:lang w:eastAsia="pl-PL"/>
        </w:rPr>
        <w:t>bez zmian</w:t>
      </w:r>
      <w:r w:rsidRPr="00B25B4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25B45" w:rsidRPr="00B25B45" w:rsidRDefault="00B25B45" w:rsidP="00B25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23ACD" w:rsidRPr="00B25B45" w:rsidRDefault="00423ACD" w:rsidP="00662829">
      <w:pPr>
        <w:suppressAutoHyphens/>
        <w:spacing w:after="0" w:line="360" w:lineRule="auto"/>
        <w:jc w:val="both"/>
        <w:rPr>
          <w:rFonts w:eastAsia="Times New Roman"/>
          <w:i/>
          <w:lang w:eastAsia="ar-SA"/>
        </w:rPr>
      </w:pPr>
      <w:r w:rsidRPr="00B25B45">
        <w:rPr>
          <w:rFonts w:ascii="Times New Roman" w:hAnsi="Times New Roman"/>
          <w:b/>
        </w:rPr>
        <w:t xml:space="preserve">Zgodnie z SIWZ </w:t>
      </w:r>
      <w:r w:rsidRPr="00B25B45">
        <w:rPr>
          <w:rFonts w:eastAsia="Times New Roman"/>
          <w:b/>
          <w:i/>
          <w:lang w:eastAsia="ar-SA"/>
        </w:rPr>
        <w:t xml:space="preserve">W przypadku produktów leczniczych, których nie ma obecnie na rynku z różnych przyczyn,  </w:t>
      </w:r>
      <w:r w:rsidRPr="00B25B45">
        <w:rPr>
          <w:rFonts w:eastAsia="Times New Roman"/>
          <w:i/>
          <w:lang w:eastAsia="ar-SA"/>
        </w:rPr>
        <w:t>i nie jest możliwe zaoferowanie produktu równoważnego - w ofercie (formularzu cenowym) należy podać ostatnią znaną cenę produktu leczniczego i podać informację, że aktualnie  brak produktu na rynku.</w:t>
      </w:r>
    </w:p>
    <w:p w:rsidR="00423ACD" w:rsidRPr="00B25B45" w:rsidRDefault="00423ACD" w:rsidP="00662829">
      <w:pPr>
        <w:jc w:val="both"/>
        <w:rPr>
          <w:rFonts w:ascii="Times New Roman" w:hAnsi="Times New Roman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0A3ADB">
        <w:rPr>
          <w:rFonts w:ascii="Times New Roman" w:hAnsi="Times New Roman"/>
          <w:b/>
          <w:sz w:val="24"/>
          <w:szCs w:val="24"/>
        </w:rPr>
        <w:t xml:space="preserve"> 43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24 poz. 71 do wyceny suplement diety pod nazwą HepaDr*40 ? </w:t>
      </w:r>
    </w:p>
    <w:p w:rsidR="00423ACD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423ACD" w:rsidRDefault="00423AC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73B12">
        <w:rPr>
          <w:rFonts w:ascii="Times New Roman" w:hAnsi="Times New Roman"/>
        </w:rPr>
        <w:t xml:space="preserve">Zamawiający </w:t>
      </w:r>
      <w:r w:rsidRPr="008E5B73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</w:t>
      </w:r>
      <w:r w:rsidR="00145C7F"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24 poz. 71 do wyceny suplement diety pod nazwą HepaDr*40</w:t>
      </w:r>
      <w:r>
        <w:rPr>
          <w:rFonts w:ascii="Times New Roman" w:hAnsi="Times New Roman"/>
        </w:rPr>
        <w:t>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="000A3ADB">
        <w:rPr>
          <w:rFonts w:ascii="Times New Roman" w:hAnsi="Times New Roman"/>
          <w:b/>
          <w:sz w:val="24"/>
          <w:szCs w:val="24"/>
        </w:rPr>
        <w:t>4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24 poz. 71 do wyceny lek pod nazwą </w:t>
      </w:r>
      <w:proofErr w:type="spellStart"/>
      <w:r w:rsidRPr="00D73B12">
        <w:rPr>
          <w:rFonts w:ascii="Times New Roman" w:hAnsi="Times New Roman"/>
        </w:rPr>
        <w:t>Pangrol</w:t>
      </w:r>
      <w:proofErr w:type="spellEnd"/>
      <w:r w:rsidRPr="00D73B12">
        <w:rPr>
          <w:rFonts w:ascii="Times New Roman" w:hAnsi="Times New Roman"/>
        </w:rPr>
        <w:t xml:space="preserve"> 10 000 * 50kaps.   BERLIN-CH ? </w:t>
      </w:r>
    </w:p>
    <w:p w:rsidR="00145C7F" w:rsidRDefault="00145C7F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145C7F" w:rsidRDefault="008E5B73" w:rsidP="006628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Części 24 </w:t>
      </w:r>
      <w:proofErr w:type="spellStart"/>
      <w:r>
        <w:rPr>
          <w:rFonts w:ascii="Times New Roman" w:hAnsi="Times New Roman"/>
        </w:rPr>
        <w:t>poz.71</w:t>
      </w:r>
      <w:proofErr w:type="spellEnd"/>
      <w:r>
        <w:rPr>
          <w:rFonts w:ascii="Times New Roman" w:hAnsi="Times New Roman"/>
        </w:rPr>
        <w:t xml:space="preserve"> jest </w:t>
      </w:r>
      <w:r w:rsidRPr="008E5B73">
        <w:rPr>
          <w:rFonts w:ascii="Times New Roman" w:hAnsi="Times New Roman"/>
        </w:rPr>
        <w:t>ORNITHINE+CHOLINE</w:t>
      </w:r>
      <w:r>
        <w:rPr>
          <w:rFonts w:ascii="Times New Roman" w:hAnsi="Times New Roman"/>
        </w:rPr>
        <w:t>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="008E5B73">
        <w:rPr>
          <w:rFonts w:ascii="Times New Roman" w:hAnsi="Times New Roman"/>
          <w:b/>
          <w:sz w:val="24"/>
          <w:szCs w:val="24"/>
        </w:rPr>
        <w:t>5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24 poz. 81 do wyceny lek pakowany po 100 tabl. </w:t>
      </w:r>
      <w:proofErr w:type="spellStart"/>
      <w:r w:rsidRPr="00D73B12">
        <w:rPr>
          <w:rFonts w:ascii="Times New Roman" w:hAnsi="Times New Roman"/>
        </w:rPr>
        <w:t>powl</w:t>
      </w:r>
      <w:proofErr w:type="spellEnd"/>
      <w:r w:rsidRPr="00D73B12">
        <w:rPr>
          <w:rFonts w:ascii="Times New Roman" w:hAnsi="Times New Roman"/>
        </w:rPr>
        <w:t>. z odpowiednim przeliczeniem tj. 2 op.</w:t>
      </w:r>
    </w:p>
    <w:p w:rsidR="00FA247D" w:rsidRDefault="00FA247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6E56C9" w:rsidRPr="00B25B45" w:rsidRDefault="00FA247D" w:rsidP="00662829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145C7F">
        <w:rPr>
          <w:rFonts w:ascii="Times New Roman" w:hAnsi="Times New Roman"/>
          <w:sz w:val="24"/>
          <w:szCs w:val="24"/>
        </w:rPr>
        <w:t xml:space="preserve">Zamawiający zgodnie z SIWZ dopuszcza do wyceny lek inaczej pakowany niż w Formularzu </w:t>
      </w:r>
      <w:r w:rsidR="00B25B45" w:rsidRPr="00B25B45">
        <w:rPr>
          <w:rFonts w:ascii="Times New Roman" w:hAnsi="Times New Roman"/>
          <w:sz w:val="24"/>
          <w:szCs w:val="24"/>
        </w:rPr>
        <w:t>c</w:t>
      </w:r>
      <w:r w:rsidR="0091674E" w:rsidRPr="00B25B45">
        <w:rPr>
          <w:rFonts w:ascii="Times New Roman" w:hAnsi="Times New Roman"/>
          <w:sz w:val="24"/>
          <w:szCs w:val="24"/>
        </w:rPr>
        <w:t>enowym.</w:t>
      </w:r>
    </w:p>
    <w:p w:rsidR="00FA247D" w:rsidRPr="00145C7F" w:rsidRDefault="00FA247D" w:rsidP="00662829">
      <w:pPr>
        <w:jc w:val="both"/>
        <w:rPr>
          <w:rFonts w:ascii="Times New Roman" w:hAnsi="Times New Roman"/>
          <w:sz w:val="24"/>
          <w:szCs w:val="24"/>
        </w:rPr>
      </w:pPr>
      <w:r w:rsidRPr="00145C7F">
        <w:rPr>
          <w:rFonts w:ascii="Times New Roman" w:hAnsi="Times New Roman"/>
          <w:sz w:val="24"/>
          <w:szCs w:val="24"/>
          <w:lang w:eastAsia="ar-SA"/>
        </w:rPr>
        <w:t xml:space="preserve">W przypadku zaproponowania przez Wykonawcę produktów/wyrobów w opakowaniach </w:t>
      </w:r>
      <w:r w:rsidR="006E56C9">
        <w:rPr>
          <w:rFonts w:ascii="Times New Roman" w:hAnsi="Times New Roman"/>
          <w:sz w:val="24"/>
          <w:szCs w:val="24"/>
          <w:lang w:eastAsia="ar-SA"/>
        </w:rPr>
        <w:br/>
      </w:r>
      <w:r w:rsidRPr="00145C7F">
        <w:rPr>
          <w:rFonts w:ascii="Times New Roman" w:hAnsi="Times New Roman"/>
          <w:sz w:val="24"/>
          <w:szCs w:val="24"/>
          <w:lang w:eastAsia="ar-SA"/>
        </w:rPr>
        <w:t xml:space="preserve">o innej wielkości niż określona w załączniku nr 1 do SIWZ, na Wykonawcy ciąży obowiązek prawidłowej kalkulacji ilości opakowań. W sytuacji, gdy nie jest możliwa dostawa dokładnej ilości zapotrzebowanych produktów/wyrobów z uwagi na sposób ich konfekcjonowania </w:t>
      </w:r>
      <w:r w:rsidR="006E56C9">
        <w:rPr>
          <w:rFonts w:ascii="Times New Roman" w:hAnsi="Times New Roman"/>
          <w:sz w:val="24"/>
          <w:szCs w:val="24"/>
          <w:lang w:eastAsia="ar-SA"/>
        </w:rPr>
        <w:br/>
      </w:r>
      <w:r w:rsidRPr="00145C7F">
        <w:rPr>
          <w:rFonts w:ascii="Times New Roman" w:hAnsi="Times New Roman"/>
          <w:sz w:val="24"/>
          <w:szCs w:val="24"/>
          <w:lang w:eastAsia="ar-SA"/>
        </w:rPr>
        <w:t>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="008E5B73">
        <w:rPr>
          <w:rFonts w:ascii="Times New Roman" w:hAnsi="Times New Roman"/>
          <w:b/>
          <w:sz w:val="24"/>
          <w:szCs w:val="24"/>
        </w:rPr>
        <w:t>6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24 poz. 85 do wyceny lek pakowany po 30 tabl.. z odpowiednim przeliczeniem tj. 5 op.</w:t>
      </w:r>
    </w:p>
    <w:p w:rsidR="00FA247D" w:rsidRDefault="00FA247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FA247D" w:rsidRDefault="00FA247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D46620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</w:t>
      </w:r>
      <w:r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24 poz. 85 do</w:t>
      </w:r>
      <w:r w:rsidR="006E56C9">
        <w:rPr>
          <w:rFonts w:ascii="Times New Roman" w:hAnsi="Times New Roman"/>
        </w:rPr>
        <w:t xml:space="preserve"> wyceny lek pakowany po 30 tabl</w:t>
      </w:r>
      <w:r w:rsidRPr="00D73B12">
        <w:rPr>
          <w:rFonts w:ascii="Times New Roman" w:hAnsi="Times New Roman"/>
        </w:rPr>
        <w:t>. z odpowiednim przeliczeniem tj. 5 op.</w:t>
      </w:r>
    </w:p>
    <w:p w:rsidR="006E56C9" w:rsidRDefault="006E56C9" w:rsidP="00662829">
      <w:pPr>
        <w:jc w:val="both"/>
        <w:rPr>
          <w:rFonts w:ascii="Times New Roman" w:hAnsi="Times New Roman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6E56C9">
        <w:rPr>
          <w:rFonts w:ascii="Times New Roman" w:hAnsi="Times New Roman"/>
          <w:b/>
          <w:sz w:val="24"/>
          <w:szCs w:val="24"/>
        </w:rPr>
        <w:t xml:space="preserve"> </w:t>
      </w:r>
      <w:r w:rsidR="008E5B73">
        <w:rPr>
          <w:rFonts w:ascii="Times New Roman" w:hAnsi="Times New Roman"/>
          <w:b/>
          <w:sz w:val="24"/>
          <w:szCs w:val="24"/>
        </w:rPr>
        <w:t>47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Czy Zamawiający dopuści w Część 24 poz. 91 do wyceny lek pakowany po 20 tabl. </w:t>
      </w:r>
      <w:proofErr w:type="spellStart"/>
      <w:r w:rsidRPr="00D73B12">
        <w:rPr>
          <w:rFonts w:ascii="Times New Roman" w:hAnsi="Times New Roman"/>
        </w:rPr>
        <w:t>powl</w:t>
      </w:r>
      <w:proofErr w:type="spellEnd"/>
      <w:r w:rsidRPr="00D73B12">
        <w:rPr>
          <w:rFonts w:ascii="Times New Roman" w:hAnsi="Times New Roman"/>
        </w:rPr>
        <w:t>. z odpowiednim przeliczeniem tj. 15 op.</w:t>
      </w:r>
    </w:p>
    <w:p w:rsidR="00FA247D" w:rsidRDefault="00FA247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FA247D" w:rsidRDefault="00FA247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lastRenderedPageBreak/>
        <w:t xml:space="preserve">Zamawiający </w:t>
      </w:r>
      <w:r w:rsidRPr="00D46620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</w:t>
      </w:r>
      <w:r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24 poz. 91 do wyceny lek pakowany po 20 tabl. </w:t>
      </w:r>
      <w:proofErr w:type="spellStart"/>
      <w:r w:rsidRPr="00D73B12">
        <w:rPr>
          <w:rFonts w:ascii="Times New Roman" w:hAnsi="Times New Roman"/>
        </w:rPr>
        <w:t>powl</w:t>
      </w:r>
      <w:proofErr w:type="spellEnd"/>
      <w:r w:rsidRPr="00D73B12">
        <w:rPr>
          <w:rFonts w:ascii="Times New Roman" w:hAnsi="Times New Roman"/>
        </w:rPr>
        <w:t>. z odpowiednim przeliczeniem tj. 15 op.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="008E5B73">
        <w:rPr>
          <w:rFonts w:ascii="Times New Roman" w:hAnsi="Times New Roman"/>
          <w:b/>
          <w:sz w:val="24"/>
          <w:szCs w:val="24"/>
        </w:rPr>
        <w:t>8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25 poz. 2 do wyceny zasypkę Zino Dr zasypka 100g. z odpowiednim przeliczeniem tj. 30 op.</w:t>
      </w:r>
    </w:p>
    <w:p w:rsidR="00FA247D" w:rsidRDefault="00FA247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FA247D" w:rsidRDefault="00FA247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D46620">
        <w:rPr>
          <w:rFonts w:ascii="Times New Roman" w:hAnsi="Times New Roman"/>
          <w:b/>
        </w:rPr>
        <w:t>nie dopuści</w:t>
      </w:r>
      <w:r w:rsidRPr="00D73B12">
        <w:rPr>
          <w:rFonts w:ascii="Times New Roman" w:hAnsi="Times New Roman"/>
        </w:rPr>
        <w:t xml:space="preserve"> w Częś</w:t>
      </w:r>
      <w:r>
        <w:rPr>
          <w:rFonts w:ascii="Times New Roman" w:hAnsi="Times New Roman"/>
        </w:rPr>
        <w:t xml:space="preserve">ci </w:t>
      </w:r>
      <w:r w:rsidR="0091674E">
        <w:rPr>
          <w:rFonts w:ascii="Times New Roman" w:hAnsi="Times New Roman"/>
        </w:rPr>
        <w:t>25 poz. 2 do wyceny zasypki</w:t>
      </w:r>
      <w:r w:rsidRPr="00D73B12">
        <w:rPr>
          <w:rFonts w:ascii="Times New Roman" w:hAnsi="Times New Roman"/>
        </w:rPr>
        <w:t xml:space="preserve"> Zino Dr zasypka 100g</w:t>
      </w:r>
      <w:r>
        <w:rPr>
          <w:rFonts w:ascii="Times New Roman" w:hAnsi="Times New Roman"/>
        </w:rPr>
        <w:t>.</w:t>
      </w:r>
      <w:r w:rsidR="00D46620">
        <w:rPr>
          <w:rFonts w:ascii="Times New Roman" w:hAnsi="Times New Roman"/>
        </w:rPr>
        <w:t>Zamawiający w tej pozycji wymaga maści.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8E5B73">
        <w:rPr>
          <w:rFonts w:ascii="Times New Roman" w:hAnsi="Times New Roman"/>
          <w:b/>
          <w:sz w:val="24"/>
          <w:szCs w:val="24"/>
        </w:rPr>
        <w:t xml:space="preserve"> 49</w:t>
      </w:r>
    </w:p>
    <w:p w:rsid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</w:t>
      </w:r>
      <w:r w:rsidR="00375096">
        <w:rPr>
          <w:rFonts w:ascii="Times New Roman" w:hAnsi="Times New Roman"/>
        </w:rPr>
        <w:t xml:space="preserve"> 25 poz. 17 do wyceny Gaziki do </w:t>
      </w:r>
      <w:r w:rsidRPr="00D73B12">
        <w:rPr>
          <w:rFonts w:ascii="Times New Roman" w:hAnsi="Times New Roman"/>
        </w:rPr>
        <w:t xml:space="preserve">dezynfe.65mm*30mm*100szt.ROMED ? W przypadku odpowiedzi negatywnej prosimy o podanie przykładowych gazików. </w:t>
      </w:r>
    </w:p>
    <w:p w:rsidR="00FA247D" w:rsidRDefault="00FA247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FA247D" w:rsidRDefault="00FA247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D46620">
        <w:rPr>
          <w:rFonts w:ascii="Times New Roman" w:hAnsi="Times New Roman"/>
          <w:b/>
        </w:rPr>
        <w:t>dopuści</w:t>
      </w:r>
      <w:r w:rsidRPr="00D73B12">
        <w:rPr>
          <w:rFonts w:ascii="Times New Roman" w:hAnsi="Times New Roman"/>
        </w:rPr>
        <w:t xml:space="preserve"> w Częś</w:t>
      </w:r>
      <w:r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25 poz. 17 do wyceny Gaziki do dezynfe.65mm*30mm*100szt.</w:t>
      </w:r>
      <w:r w:rsidR="006E56C9">
        <w:rPr>
          <w:rFonts w:ascii="Times New Roman" w:hAnsi="Times New Roman"/>
        </w:rPr>
        <w:t xml:space="preserve"> </w:t>
      </w:r>
      <w:r w:rsidR="00375096">
        <w:rPr>
          <w:rFonts w:ascii="Times New Roman" w:hAnsi="Times New Roman"/>
        </w:rPr>
        <w:t>p</w:t>
      </w:r>
      <w:r>
        <w:rPr>
          <w:rFonts w:ascii="Times New Roman" w:hAnsi="Times New Roman"/>
        </w:rPr>
        <w:t>od warunkiem spełnienia pozostałych parametrów SIWZ.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8E5B73">
        <w:rPr>
          <w:rFonts w:ascii="Times New Roman" w:hAnsi="Times New Roman"/>
          <w:b/>
          <w:sz w:val="24"/>
          <w:szCs w:val="24"/>
        </w:rPr>
        <w:t xml:space="preserve"> 50</w:t>
      </w:r>
    </w:p>
    <w:p w:rsidR="00D73B12" w:rsidRPr="00D73B12" w:rsidRDefault="00D73B12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>Czy Zamawiający dopuści w Część 34 poz. 1 do wyceny MEDISPONGE 80x50x10mm*1szt z odpowiednim przeliczeniem tj. 60 op. ?</w:t>
      </w:r>
    </w:p>
    <w:p w:rsidR="00FA247D" w:rsidRDefault="00FA247D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73B12" w:rsidRDefault="00FA247D" w:rsidP="00662829">
      <w:pPr>
        <w:jc w:val="both"/>
        <w:rPr>
          <w:rFonts w:ascii="Times New Roman" w:hAnsi="Times New Roman"/>
        </w:rPr>
      </w:pPr>
      <w:r w:rsidRPr="00D73B12">
        <w:rPr>
          <w:rFonts w:ascii="Times New Roman" w:hAnsi="Times New Roman"/>
        </w:rPr>
        <w:t xml:space="preserve">Zamawiający </w:t>
      </w:r>
      <w:r w:rsidRPr="00D46620">
        <w:rPr>
          <w:rFonts w:ascii="Times New Roman" w:hAnsi="Times New Roman"/>
          <w:b/>
        </w:rPr>
        <w:t xml:space="preserve">dopuści </w:t>
      </w:r>
      <w:r w:rsidRPr="00D73B12">
        <w:rPr>
          <w:rFonts w:ascii="Times New Roman" w:hAnsi="Times New Roman"/>
        </w:rPr>
        <w:t>w Częś</w:t>
      </w:r>
      <w:r>
        <w:rPr>
          <w:rFonts w:ascii="Times New Roman" w:hAnsi="Times New Roman"/>
        </w:rPr>
        <w:t>ci</w:t>
      </w:r>
      <w:r w:rsidRPr="00D73B12">
        <w:rPr>
          <w:rFonts w:ascii="Times New Roman" w:hAnsi="Times New Roman"/>
        </w:rPr>
        <w:t xml:space="preserve"> 34 poz. 1 do wyceny MEDISPONGE 80x50x10mm*1szt </w:t>
      </w:r>
      <w:r w:rsidR="006E56C9">
        <w:rPr>
          <w:rFonts w:ascii="Times New Roman" w:hAnsi="Times New Roman"/>
        </w:rPr>
        <w:br/>
      </w:r>
      <w:r w:rsidRPr="00D73B12">
        <w:rPr>
          <w:rFonts w:ascii="Times New Roman" w:hAnsi="Times New Roman"/>
        </w:rPr>
        <w:t>z odp</w:t>
      </w:r>
      <w:r>
        <w:rPr>
          <w:rFonts w:ascii="Times New Roman" w:hAnsi="Times New Roman"/>
        </w:rPr>
        <w:t>owiednim przeliczeniem tj. 60 szt.</w:t>
      </w:r>
    </w:p>
    <w:p w:rsidR="006E56C9" w:rsidRDefault="006E56C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D9200B" w:rsidRDefault="00D9200B" w:rsidP="00662829">
      <w:pPr>
        <w:jc w:val="both"/>
        <w:rPr>
          <w:rFonts w:ascii="Times New Roman" w:hAnsi="Times New Roman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8E5B73">
        <w:rPr>
          <w:rFonts w:ascii="Times New Roman" w:hAnsi="Times New Roman"/>
          <w:b/>
          <w:sz w:val="24"/>
          <w:szCs w:val="24"/>
        </w:rPr>
        <w:t xml:space="preserve"> 51</w:t>
      </w:r>
    </w:p>
    <w:p w:rsidR="006E56C9" w:rsidRPr="006E56C9" w:rsidRDefault="006E56C9" w:rsidP="006E56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E56C9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7A0E3E" w:rsidRPr="006E56C9">
        <w:rPr>
          <w:rFonts w:ascii="Times New Roman" w:hAnsi="Times New Roman"/>
          <w:b/>
          <w:sz w:val="24"/>
          <w:szCs w:val="24"/>
          <w:u w:val="single"/>
        </w:rPr>
        <w:t>Część 45 poz. 1</w:t>
      </w:r>
    </w:p>
    <w:p w:rsidR="007A0E3E" w:rsidRDefault="007A0E3E" w:rsidP="006E56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00B">
        <w:rPr>
          <w:rFonts w:ascii="Times New Roman" w:hAnsi="Times New Roman"/>
          <w:sz w:val="24"/>
          <w:szCs w:val="24"/>
        </w:rPr>
        <w:t>Z uwagi na to, iż niektóre parametry i właściwości wapna mogą szkodliwie wpływać na pacjenta poprzez ryzyko rozpadu anestetyków i pojawienia się tlenku węgla („czadu”) , czy Zamawiający wymaga wapna sodowanego ze wskaźnikiem zużycia (zmieniającego barwę z białej na fioletową), w postaci granulek, o parametrach: kruchości 95%, zawartości wilgoci wody 12-19% , absorpcji CO</w:t>
      </w:r>
      <w:r w:rsidRPr="00D9200B">
        <w:rPr>
          <w:rFonts w:ascii="Times New Roman" w:hAnsi="Times New Roman"/>
          <w:sz w:val="24"/>
          <w:szCs w:val="24"/>
          <w:vertAlign w:val="subscript"/>
        </w:rPr>
        <w:t>2</w:t>
      </w:r>
      <w:r w:rsidRPr="00D9200B">
        <w:rPr>
          <w:rFonts w:ascii="Times New Roman" w:hAnsi="Times New Roman"/>
          <w:sz w:val="24"/>
          <w:szCs w:val="24"/>
        </w:rPr>
        <w:t xml:space="preserve"> 19%), współczynnikiem pochłaniania - wydajnością w przybliżeniu 140l CO</w:t>
      </w:r>
      <w:r w:rsidRPr="00D9200B">
        <w:rPr>
          <w:rFonts w:ascii="Times New Roman" w:hAnsi="Times New Roman"/>
          <w:sz w:val="24"/>
          <w:szCs w:val="24"/>
          <w:vertAlign w:val="subscript"/>
        </w:rPr>
        <w:t>2</w:t>
      </w:r>
      <w:r w:rsidRPr="00D9200B">
        <w:rPr>
          <w:rFonts w:ascii="Times New Roman" w:hAnsi="Times New Roman"/>
          <w:sz w:val="24"/>
          <w:szCs w:val="24"/>
        </w:rPr>
        <w:t>/kg, łączna zawartość metali alkaicznych mniej niż 4%, w opakowaniu 4,5 kg (5 litrów)?</w:t>
      </w:r>
    </w:p>
    <w:p w:rsidR="006E56C9" w:rsidRDefault="006E56C9" w:rsidP="006E56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00B" w:rsidRDefault="00D9200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D9200B" w:rsidRDefault="00D9200B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75096">
        <w:rPr>
          <w:rFonts w:ascii="Times New Roman" w:hAnsi="Times New Roman"/>
          <w:sz w:val="24"/>
          <w:szCs w:val="24"/>
        </w:rPr>
        <w:t xml:space="preserve">Zamawiający </w:t>
      </w:r>
      <w:r w:rsidRPr="00D46620">
        <w:rPr>
          <w:rFonts w:ascii="Times New Roman" w:hAnsi="Times New Roman"/>
          <w:b/>
          <w:sz w:val="24"/>
          <w:szCs w:val="24"/>
        </w:rPr>
        <w:t xml:space="preserve">wymaga </w:t>
      </w:r>
      <w:r w:rsidRPr="00375096">
        <w:rPr>
          <w:rFonts w:ascii="Times New Roman" w:hAnsi="Times New Roman"/>
          <w:sz w:val="24"/>
          <w:szCs w:val="24"/>
        </w:rPr>
        <w:t xml:space="preserve">wapna sodowanego </w:t>
      </w:r>
      <w:r w:rsidR="001748AC" w:rsidRPr="00375096">
        <w:rPr>
          <w:rFonts w:ascii="Times New Roman" w:hAnsi="Times New Roman"/>
          <w:sz w:val="24"/>
          <w:szCs w:val="24"/>
        </w:rPr>
        <w:t>ze wskaźnikiem zużycia (zmieniająceg</w:t>
      </w:r>
      <w:r w:rsidR="006E56C9">
        <w:rPr>
          <w:rFonts w:ascii="Times New Roman" w:hAnsi="Times New Roman"/>
          <w:sz w:val="24"/>
          <w:szCs w:val="24"/>
        </w:rPr>
        <w:t xml:space="preserve">o barwę </w:t>
      </w:r>
      <w:r w:rsidR="006E56C9">
        <w:rPr>
          <w:rFonts w:ascii="Times New Roman" w:hAnsi="Times New Roman"/>
          <w:sz w:val="24"/>
          <w:szCs w:val="24"/>
        </w:rPr>
        <w:br/>
        <w:t>z białej na fioletową),</w:t>
      </w:r>
      <w:r w:rsidRPr="00375096">
        <w:rPr>
          <w:rFonts w:ascii="Times New Roman" w:hAnsi="Times New Roman"/>
          <w:sz w:val="24"/>
          <w:szCs w:val="24"/>
        </w:rPr>
        <w:t xml:space="preserve"> </w:t>
      </w:r>
      <w:r w:rsidR="00B25B45">
        <w:rPr>
          <w:rFonts w:ascii="Times New Roman" w:hAnsi="Times New Roman"/>
          <w:sz w:val="24"/>
          <w:szCs w:val="24"/>
        </w:rPr>
        <w:t xml:space="preserve">w </w:t>
      </w:r>
      <w:r w:rsidRPr="00375096">
        <w:rPr>
          <w:rFonts w:ascii="Times New Roman" w:hAnsi="Times New Roman"/>
          <w:sz w:val="24"/>
          <w:szCs w:val="24"/>
        </w:rPr>
        <w:t>postaci granulek, o parametrach: kruchości 95%</w:t>
      </w:r>
      <w:r w:rsidR="001748AC" w:rsidRPr="00375096">
        <w:rPr>
          <w:rFonts w:ascii="Times New Roman" w:hAnsi="Times New Roman"/>
          <w:sz w:val="24"/>
          <w:szCs w:val="24"/>
        </w:rPr>
        <w:t xml:space="preserve"> +/- 2</w:t>
      </w:r>
      <w:r w:rsidRPr="00375096">
        <w:rPr>
          <w:rFonts w:ascii="Times New Roman" w:hAnsi="Times New Roman"/>
          <w:sz w:val="24"/>
          <w:szCs w:val="24"/>
        </w:rPr>
        <w:t xml:space="preserve">, współczynnikiem pochłaniania </w:t>
      </w:r>
      <w:r w:rsidR="001748AC" w:rsidRPr="00375096">
        <w:rPr>
          <w:rFonts w:ascii="Times New Roman" w:hAnsi="Times New Roman"/>
          <w:sz w:val="24"/>
          <w:szCs w:val="24"/>
        </w:rPr>
        <w:t xml:space="preserve"> min 130 l</w:t>
      </w:r>
      <w:r w:rsidRPr="00375096">
        <w:rPr>
          <w:rFonts w:ascii="Times New Roman" w:hAnsi="Times New Roman"/>
          <w:sz w:val="24"/>
          <w:szCs w:val="24"/>
        </w:rPr>
        <w:t xml:space="preserve"> CO</w:t>
      </w:r>
      <w:r w:rsidRPr="00375096">
        <w:rPr>
          <w:rFonts w:ascii="Times New Roman" w:hAnsi="Times New Roman"/>
          <w:sz w:val="24"/>
          <w:szCs w:val="24"/>
          <w:vertAlign w:val="subscript"/>
        </w:rPr>
        <w:t>2</w:t>
      </w:r>
      <w:r w:rsidRPr="00375096">
        <w:rPr>
          <w:rFonts w:ascii="Times New Roman" w:hAnsi="Times New Roman"/>
          <w:sz w:val="24"/>
          <w:szCs w:val="24"/>
        </w:rPr>
        <w:t xml:space="preserve">/kg, łączna zawartość metali alkaicznych mniej niż 4%, w </w:t>
      </w:r>
      <w:r w:rsidR="001748AC" w:rsidRPr="00375096">
        <w:rPr>
          <w:rFonts w:ascii="Times New Roman" w:hAnsi="Times New Roman"/>
          <w:sz w:val="24"/>
          <w:szCs w:val="24"/>
        </w:rPr>
        <w:t>opakowaniu 4,5 kg (5 litrów).</w:t>
      </w:r>
    </w:p>
    <w:p w:rsidR="00D46620" w:rsidRPr="00B25B45" w:rsidRDefault="00573204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 xml:space="preserve">Zamawiający </w:t>
      </w:r>
      <w:r w:rsidR="00B25B45" w:rsidRPr="00B25B45">
        <w:rPr>
          <w:rFonts w:ascii="Times New Roman" w:hAnsi="Times New Roman"/>
          <w:b/>
          <w:sz w:val="24"/>
          <w:szCs w:val="24"/>
        </w:rPr>
        <w:t xml:space="preserve">wprowadza odpowiedni zapis w Części 45 poz.1 </w:t>
      </w:r>
      <w:r w:rsidR="00D46620" w:rsidRPr="00B25B45">
        <w:rPr>
          <w:rFonts w:ascii="Times New Roman" w:hAnsi="Times New Roman"/>
          <w:b/>
          <w:sz w:val="24"/>
          <w:szCs w:val="24"/>
        </w:rPr>
        <w:t>Formularza cenowego.</w:t>
      </w:r>
    </w:p>
    <w:p w:rsidR="006E56C9" w:rsidRPr="00B25B45" w:rsidRDefault="006E56C9" w:rsidP="00662829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9200B" w:rsidRPr="00B25B45" w:rsidRDefault="00D9200B" w:rsidP="00662829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</w:t>
      </w:r>
      <w:r w:rsidR="008E5B73" w:rsidRPr="00B25B45">
        <w:rPr>
          <w:rFonts w:ascii="Times New Roman" w:hAnsi="Times New Roman"/>
          <w:b/>
          <w:sz w:val="24"/>
          <w:szCs w:val="24"/>
        </w:rPr>
        <w:t xml:space="preserve"> 52</w:t>
      </w:r>
    </w:p>
    <w:p w:rsidR="00D9200B" w:rsidRPr="00B25B45" w:rsidRDefault="00D9200B" w:rsidP="0066282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25B45">
        <w:rPr>
          <w:rFonts w:ascii="Times New Roman" w:hAnsi="Times New Roman"/>
          <w:b/>
          <w:sz w:val="24"/>
          <w:szCs w:val="24"/>
          <w:u w:val="single"/>
        </w:rPr>
        <w:t>Dotyczy zapisów umowy</w:t>
      </w:r>
      <w:r w:rsidRPr="00B25B45">
        <w:rPr>
          <w:rFonts w:ascii="Times New Roman" w:hAnsi="Times New Roman"/>
          <w:sz w:val="24"/>
          <w:szCs w:val="24"/>
          <w:u w:val="single"/>
        </w:rPr>
        <w:t xml:space="preserve"> (załącznik nr 6 do SIWZ)</w:t>
      </w:r>
      <w:r w:rsidR="00AB440B" w:rsidRPr="00B25B45">
        <w:rPr>
          <w:rFonts w:ascii="Times New Roman" w:hAnsi="Times New Roman"/>
          <w:sz w:val="24"/>
          <w:szCs w:val="24"/>
          <w:u w:val="single"/>
        </w:rPr>
        <w:t>, §7 ust. 1</w:t>
      </w:r>
    </w:p>
    <w:p w:rsidR="00D9200B" w:rsidRPr="00B25B45" w:rsidRDefault="00D9200B" w:rsidP="006628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Czy w celu miarkowania kar umownych Zamawiający dokona modyfikacji postanowień projektu przyszłej umowy w zakresie zapisów:</w:t>
      </w:r>
    </w:p>
    <w:p w:rsidR="00AB440B" w:rsidRPr="00B25B45" w:rsidRDefault="00AB440B" w:rsidP="00AB440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D9200B" w:rsidRPr="00B25B45" w:rsidRDefault="00D9200B" w:rsidP="00AB440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Czy Zamawiający dla pakietu nr 27 wyrazi zgodę na zmniejszenie kary z „...2 % wartości brutto wadliwego towaru”, na „...</w:t>
      </w:r>
      <w:r w:rsidRPr="00B25B45">
        <w:rPr>
          <w:rFonts w:ascii="Times New Roman" w:hAnsi="Times New Roman"/>
          <w:b/>
          <w:bCs/>
          <w:sz w:val="24"/>
          <w:szCs w:val="24"/>
        </w:rPr>
        <w:t>0,2%</w:t>
      </w:r>
      <w:r w:rsidRPr="00B25B45">
        <w:rPr>
          <w:rFonts w:ascii="Times New Roman" w:hAnsi="Times New Roman"/>
          <w:sz w:val="24"/>
          <w:szCs w:val="24"/>
        </w:rPr>
        <w:t xml:space="preserve"> wartości brutto wadliwego towaru”?</w:t>
      </w:r>
    </w:p>
    <w:p w:rsidR="00D9200B" w:rsidRPr="00B25B45" w:rsidRDefault="00D9200B" w:rsidP="00662829">
      <w:p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532328" w:rsidRPr="00B25B45" w:rsidRDefault="00532328" w:rsidP="00532328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532328" w:rsidRPr="00B25B45" w:rsidRDefault="00AB5222" w:rsidP="00AB440B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Zapisy umowy pozostają bez zmian.</w:t>
      </w:r>
    </w:p>
    <w:p w:rsidR="00647397" w:rsidRDefault="00647397" w:rsidP="00AB440B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B440B" w:rsidRPr="00B25B45" w:rsidRDefault="00AB440B" w:rsidP="00AB440B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 53</w:t>
      </w:r>
    </w:p>
    <w:p w:rsidR="00AB440B" w:rsidRPr="00B25B45" w:rsidRDefault="00AB440B" w:rsidP="00AB440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25B45">
        <w:rPr>
          <w:rFonts w:ascii="Times New Roman" w:hAnsi="Times New Roman"/>
          <w:b/>
          <w:sz w:val="24"/>
          <w:szCs w:val="24"/>
          <w:u w:val="single"/>
        </w:rPr>
        <w:t>Dotyczy zapisów umowy</w:t>
      </w:r>
      <w:r w:rsidRPr="00B25B45">
        <w:rPr>
          <w:rFonts w:ascii="Times New Roman" w:hAnsi="Times New Roman"/>
          <w:sz w:val="24"/>
          <w:szCs w:val="24"/>
          <w:u w:val="single"/>
        </w:rPr>
        <w:t xml:space="preserve"> (załącznik nr 6 do SIWZ), §7 ust. 1</w:t>
      </w:r>
    </w:p>
    <w:p w:rsidR="00AB440B" w:rsidRPr="00B25B45" w:rsidRDefault="00AB440B" w:rsidP="00AB440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Czy w celu miarkowania kar umownych Zamawiający dokona modyfikacji postanowień projektu przyszłej umowy w zakresie zapisów:</w:t>
      </w:r>
    </w:p>
    <w:p w:rsidR="00AB440B" w:rsidRPr="00B25B45" w:rsidRDefault="00AB440B" w:rsidP="00AB440B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D9200B" w:rsidRPr="00B25B45" w:rsidRDefault="00D9200B" w:rsidP="005323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Czy Zamawiający dla pakietu nr 27 wyrazi zgodę na zmniejszenie kary z „...2 % wartości brutto niedostarczonego towaru...”, na „...</w:t>
      </w:r>
      <w:r w:rsidRPr="00B25B45">
        <w:rPr>
          <w:rFonts w:ascii="Times New Roman" w:hAnsi="Times New Roman"/>
          <w:b/>
          <w:bCs/>
          <w:sz w:val="24"/>
          <w:szCs w:val="24"/>
        </w:rPr>
        <w:t>0,2%</w:t>
      </w:r>
      <w:r w:rsidRPr="00B25B45">
        <w:rPr>
          <w:rFonts w:ascii="Times New Roman" w:hAnsi="Times New Roman"/>
          <w:sz w:val="24"/>
          <w:szCs w:val="24"/>
        </w:rPr>
        <w:t xml:space="preserve"> wartości brutto niedostarczonego towaru...”?</w:t>
      </w:r>
    </w:p>
    <w:p w:rsidR="00532328" w:rsidRPr="00B25B45" w:rsidRDefault="00532328" w:rsidP="005323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32328" w:rsidRPr="00B25B45" w:rsidRDefault="00532328" w:rsidP="00532328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532328" w:rsidRPr="00B25B45" w:rsidRDefault="00AB5222" w:rsidP="00532328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Zapisy umowy pozostają bez zmian.</w:t>
      </w:r>
    </w:p>
    <w:p w:rsidR="00647397" w:rsidRDefault="00647397" w:rsidP="00532328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532328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532328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532328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32328" w:rsidRPr="00B25B45" w:rsidRDefault="00532328" w:rsidP="00532328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lastRenderedPageBreak/>
        <w:t>Pytanie 54</w:t>
      </w:r>
    </w:p>
    <w:p w:rsidR="00532328" w:rsidRPr="00B25B45" w:rsidRDefault="00532328" w:rsidP="0053232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25B45">
        <w:rPr>
          <w:rFonts w:ascii="Times New Roman" w:hAnsi="Times New Roman"/>
          <w:b/>
          <w:sz w:val="24"/>
          <w:szCs w:val="24"/>
          <w:u w:val="single"/>
        </w:rPr>
        <w:t>Dotyczy zapisów umowy</w:t>
      </w:r>
      <w:r w:rsidRPr="00B25B45">
        <w:rPr>
          <w:rFonts w:ascii="Times New Roman" w:hAnsi="Times New Roman"/>
          <w:sz w:val="24"/>
          <w:szCs w:val="24"/>
          <w:u w:val="single"/>
        </w:rPr>
        <w:t xml:space="preserve"> (załącznik nr 6 do SIWZ), §7 ust. 1</w:t>
      </w:r>
    </w:p>
    <w:p w:rsidR="00532328" w:rsidRPr="00B25B45" w:rsidRDefault="00532328" w:rsidP="0053232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Czy w celu miarkowania kar umownych Zamawiający dokona modyfikacji postanowień projektu przyszłej umowy w zakresie zapisów:</w:t>
      </w:r>
    </w:p>
    <w:p w:rsidR="00D9200B" w:rsidRPr="00B25B45" w:rsidRDefault="00D9200B" w:rsidP="0053232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 xml:space="preserve">Czy Zamawiający dla pakietu nr 27 wyrazi zgodę na modyfikację zapisy z „...8 % wartości brutto umowy...”, na „...8 % wartości brutto </w:t>
      </w:r>
      <w:r w:rsidRPr="00B25B45">
        <w:rPr>
          <w:rFonts w:ascii="Times New Roman" w:hAnsi="Times New Roman"/>
          <w:b/>
          <w:bCs/>
          <w:sz w:val="24"/>
          <w:szCs w:val="24"/>
        </w:rPr>
        <w:t>niezrealizowanej</w:t>
      </w:r>
      <w:r w:rsidRPr="00B25B45">
        <w:rPr>
          <w:rFonts w:ascii="Times New Roman" w:hAnsi="Times New Roman"/>
          <w:sz w:val="24"/>
          <w:szCs w:val="24"/>
        </w:rPr>
        <w:t xml:space="preserve"> części umowy...”? </w:t>
      </w:r>
    </w:p>
    <w:p w:rsidR="00D9200B" w:rsidRPr="00B25B45" w:rsidRDefault="00D9200B" w:rsidP="00662829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532328" w:rsidRPr="00B25B45" w:rsidRDefault="00532328" w:rsidP="00532328">
      <w:pPr>
        <w:jc w:val="both"/>
        <w:rPr>
          <w:rFonts w:ascii="Times New Roman" w:hAnsi="Times New Roman"/>
          <w:b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Odpowiedź</w:t>
      </w:r>
    </w:p>
    <w:p w:rsidR="00532328" w:rsidRPr="00B25B45" w:rsidRDefault="00AB5222" w:rsidP="00AB5222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Zapisy umowy pozostają bez zmian.</w:t>
      </w:r>
    </w:p>
    <w:p w:rsidR="00647397" w:rsidRDefault="00647397" w:rsidP="00532328">
      <w:pPr>
        <w:tabs>
          <w:tab w:val="left" w:pos="94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32328" w:rsidRPr="00B25B45" w:rsidRDefault="00532328" w:rsidP="00532328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b/>
          <w:sz w:val="24"/>
          <w:szCs w:val="24"/>
        </w:rPr>
        <w:t>Pytanie 55</w:t>
      </w:r>
    </w:p>
    <w:p w:rsidR="00D9200B" w:rsidRPr="00B25B45" w:rsidRDefault="00D9200B" w:rsidP="0053232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Czy Zamawiający wyrazi zgodę na uzupełnienie zapisu przyszłej umowy dla pakietu nr 27 o klauzulę antykorupcyjną o treści:</w:t>
      </w:r>
    </w:p>
    <w:p w:rsidR="00D9200B" w:rsidRPr="00B25B45" w:rsidRDefault="00D9200B" w:rsidP="00532328">
      <w:pPr>
        <w:jc w:val="both"/>
        <w:rPr>
          <w:rFonts w:ascii="Times New Roman" w:hAnsi="Times New Roman"/>
          <w:sz w:val="24"/>
          <w:szCs w:val="24"/>
        </w:rPr>
      </w:pPr>
      <w:r w:rsidRPr="00B25B45">
        <w:rPr>
          <w:rFonts w:ascii="Times New Roman" w:hAnsi="Times New Roman"/>
          <w:sz w:val="24"/>
          <w:szCs w:val="24"/>
        </w:rPr>
        <w:t>„Strony zobowiązują się, że ani Strony ani ich pracownicy lub przedstawiciele (i) nie będą oferować, dokonywać, obiecywać, autoryzować ani akceptować jakichkolwiek płatności lub przekazywać żadnych korzyści majątkowych, w tym między innymi łapówek, bezpośrednio lub pośrednio, urzędnikom państwowym, organom regulacyjnym ani nikomu innemu w celu wpływania, wywoływania bądź nagradzania działania, zaniechania lub wydania decyzji w celu zagwarantowania nieuzasadnionej korzyści lub uzyskania bądź zachowania źródła przychodów (ii) będą stosować się do wszelkich praw antykorupcyjnych i innych pokrewnych regulacji. Strony oraz ich pracownicy lub przedstawiciele nie będą dokonywać płatności ani ofiarować upominków osobom trzecim, w związku z wykonywaniem Umowy. Każda ze Stron jest zobowiązana do niezwłocznego powiadomienia drugiej Strony o naruszeniu postanowień niniejszego ustępu”.?</w:t>
      </w:r>
    </w:p>
    <w:p w:rsidR="00532328" w:rsidRPr="00456EA1" w:rsidRDefault="00532328" w:rsidP="00532328">
      <w:pPr>
        <w:jc w:val="both"/>
        <w:rPr>
          <w:rFonts w:ascii="Times New Roman" w:hAnsi="Times New Roman"/>
          <w:b/>
          <w:sz w:val="24"/>
          <w:szCs w:val="24"/>
        </w:rPr>
      </w:pPr>
      <w:r w:rsidRPr="00456EA1">
        <w:rPr>
          <w:rFonts w:ascii="Times New Roman" w:hAnsi="Times New Roman"/>
          <w:b/>
          <w:sz w:val="24"/>
          <w:szCs w:val="24"/>
        </w:rPr>
        <w:t>Odpowiedź</w:t>
      </w:r>
    </w:p>
    <w:p w:rsidR="00D9200B" w:rsidRPr="001A161F" w:rsidRDefault="00AB5222" w:rsidP="00662829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161F">
        <w:rPr>
          <w:rFonts w:ascii="Times New Roman" w:hAnsi="Times New Roman" w:cs="Times New Roman"/>
          <w:sz w:val="24"/>
          <w:szCs w:val="24"/>
        </w:rPr>
        <w:t>Zapisy umowy pozostają bez zmian.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7A0E3E" w:rsidRPr="00D9200B" w:rsidRDefault="008E16BC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532328">
        <w:rPr>
          <w:rFonts w:ascii="Times New Roman" w:hAnsi="Times New Roman"/>
          <w:b/>
          <w:sz w:val="24"/>
          <w:szCs w:val="24"/>
        </w:rPr>
        <w:t xml:space="preserve"> 56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 1 posiadał w swojej charakterystyce zapis dotyczący </w:t>
      </w:r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substancji pomocniczych: kwasu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benzenosulfonowego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roztwór 32% w/v, woda do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wstrzykiwań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? </w:t>
      </w:r>
    </w:p>
    <w:p w:rsidR="000D79B8" w:rsidRDefault="000D79B8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532328" w:rsidRPr="00647397" w:rsidRDefault="000D79B8" w:rsidP="006473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="00D121D0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nie wymaga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 1 posiadał w swojej charakterystyce zapis dotyczący </w:t>
      </w:r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substancji pomocniczych: kwasu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benzenosulfonowego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roztwór 32% w/v, woda do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wstrzykiwań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0D79B8" w:rsidRPr="00D9200B" w:rsidRDefault="000D79B8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532328">
        <w:rPr>
          <w:rFonts w:ascii="Times New Roman" w:hAnsi="Times New Roman"/>
          <w:b/>
          <w:sz w:val="24"/>
          <w:szCs w:val="24"/>
        </w:rPr>
        <w:t xml:space="preserve"> 57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 1 posiadał w swojej charakterystyce zapis dotyczący (całkowitego) okresu ważności – 24 miesiące czy 18 miesięcy?</w:t>
      </w:r>
    </w:p>
    <w:p w:rsidR="000D79B8" w:rsidRDefault="000D79B8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0D79B8" w:rsidRDefault="000D79B8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="00232C32"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 1 posiadał w swojej charakterystyce zapis dotyczący (całkowitego) okresu ważności </w:t>
      </w:r>
      <w:r w:rsidR="002A5585">
        <w:rPr>
          <w:rFonts w:ascii="Times New Roman" w:eastAsia="Times New Roman" w:hAnsi="Times New Roman"/>
          <w:sz w:val="24"/>
          <w:szCs w:val="24"/>
          <w:lang w:eastAsia="pl-PL"/>
        </w:rPr>
        <w:t xml:space="preserve">minimum 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18 miesięcy</w:t>
      </w:r>
      <w:r w:rsidR="00232C32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532328" w:rsidRDefault="00532328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0D79B8" w:rsidRPr="00D9200B" w:rsidRDefault="000D79B8" w:rsidP="00662829">
      <w:pPr>
        <w:jc w:val="both"/>
        <w:rPr>
          <w:rFonts w:ascii="Times New Roman" w:hAnsi="Times New Roman"/>
          <w:sz w:val="24"/>
          <w:szCs w:val="24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532328">
        <w:rPr>
          <w:rFonts w:ascii="Times New Roman" w:hAnsi="Times New Roman"/>
          <w:b/>
          <w:sz w:val="24"/>
          <w:szCs w:val="24"/>
        </w:rPr>
        <w:t xml:space="preserve"> 58</w:t>
      </w:r>
    </w:p>
    <w:p w:rsidR="008E16BC" w:rsidRP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pakiecie nr 12 poz. 1  posiadał w swojej charakterystyce zapis dotyczący okresu ważności po rozcieńczeniu  w temperaturze: </w:t>
      </w:r>
    </w:p>
    <w:p w:rsidR="008E16BC" w:rsidRP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 do 25 °C czy też</w:t>
      </w:r>
    </w:p>
    <w:p w:rsidR="008E16BC" w:rsidRP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2-8°C oraz 25°C?</w:t>
      </w:r>
    </w:p>
    <w:p w:rsidR="008E16BC" w:rsidRPr="008E16BC" w:rsidRDefault="008E16BC" w:rsidP="00662829">
      <w:pPr>
        <w:pStyle w:val="Akapitzlist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71FAB" w:rsidRDefault="00971FA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971FAB" w:rsidRDefault="00971F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wymaga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AMP.</w:t>
      </w:r>
      <w:r w:rsidR="00D121D0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  pakiecie nr 12 poz. 1  posiadał w swojej charakterystyce zapis dotyczący okresu ważności po rozcieńczeniu  w temperaturze: </w:t>
      </w:r>
      <w:r w:rsidRPr="00232C32">
        <w:rPr>
          <w:rFonts w:ascii="Times New Roman" w:eastAsia="Times New Roman" w:hAnsi="Times New Roman"/>
          <w:bCs/>
          <w:sz w:val="24"/>
          <w:szCs w:val="24"/>
          <w:lang w:eastAsia="pl-PL"/>
        </w:rPr>
        <w:t>2-8°C oraz 25°C.</w:t>
      </w:r>
    </w:p>
    <w:p w:rsidR="00647397" w:rsidRDefault="00647397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1FAB" w:rsidRPr="00971FAB" w:rsidRDefault="00971F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532328">
        <w:rPr>
          <w:rFonts w:ascii="Times New Roman" w:hAnsi="Times New Roman"/>
          <w:b/>
          <w:sz w:val="24"/>
          <w:szCs w:val="24"/>
        </w:rPr>
        <w:t xml:space="preserve"> 59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12 poz. 1 posiadał w swojej charakterystyce zapis pozwalający na rozcieńczenie: </w:t>
      </w:r>
      <w:r w:rsidRPr="00971F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971F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czy stężenie 0,1 mg/ml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>?</w:t>
      </w:r>
    </w:p>
    <w:p w:rsidR="00971FAB" w:rsidRDefault="00971FAB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46620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971FAB"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="00971FAB"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wymaga</w:t>
      </w:r>
      <w:r w:rsidR="00971FAB"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="00971FAB" w:rsidRPr="00232C32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="00971FAB"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12 poz. 1 posiadał w swojej charakterystyce zapis pozwalający na rozcieńczenie</w:t>
      </w:r>
      <w:r w:rsidR="00617FB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A5585" w:rsidRPr="002A5585">
        <w:rPr>
          <w:rFonts w:ascii="Times New Roman" w:eastAsia="Times New Roman" w:hAnsi="Times New Roman"/>
          <w:bCs/>
          <w:sz w:val="24"/>
          <w:szCs w:val="24"/>
          <w:lang w:eastAsia="pl-PL"/>
        </w:rPr>
        <w:t>do stężenia 0,1 mg/ml</w:t>
      </w:r>
      <w:r w:rsidR="00D46620">
        <w:rPr>
          <w:rFonts w:ascii="Times New Roman" w:hAnsi="Times New Roman"/>
          <w:sz w:val="24"/>
          <w:szCs w:val="24"/>
        </w:rPr>
        <w:t xml:space="preserve">i </w:t>
      </w:r>
      <w:r w:rsidR="00D46620" w:rsidRPr="00D46620">
        <w:rPr>
          <w:rFonts w:ascii="Times New Roman" w:hAnsi="Times New Roman"/>
          <w:b/>
          <w:sz w:val="24"/>
          <w:szCs w:val="24"/>
        </w:rPr>
        <w:t>dopuszcza</w:t>
      </w:r>
      <w:r w:rsidR="00617FB9">
        <w:rPr>
          <w:rFonts w:ascii="Times New Roman" w:hAnsi="Times New Roman"/>
          <w:b/>
          <w:sz w:val="24"/>
          <w:szCs w:val="24"/>
        </w:rPr>
        <w:t xml:space="preserve"> </w:t>
      </w:r>
      <w:r w:rsidR="00D46620"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aby produkt </w:t>
      </w:r>
      <w:proofErr w:type="spellStart"/>
      <w:r w:rsidR="00D46620" w:rsidRPr="00971FAB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="00D46620"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12 poz. 1 posiadał w swojej charakterystyce zapis pozwalający na rozcieńczenie: </w:t>
      </w:r>
      <w:r w:rsidR="00D46620" w:rsidRPr="00971F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 w:rsidR="00D4662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2A5585" w:rsidRPr="002A5585" w:rsidRDefault="002A5585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397" w:rsidRDefault="00647397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0639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09E6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60</w:t>
      </w:r>
    </w:p>
    <w:p w:rsidR="008E16BC" w:rsidRPr="00BC0639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12 poz. 2 posiadał w swojej charakterystyce zapis dotyczący </w:t>
      </w:r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substancji pomocniczych: kwasu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benzenosulfonowego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roztwór 32% w/v, woda do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wstrzykiwań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? </w:t>
      </w:r>
    </w:p>
    <w:p w:rsidR="007D12F4" w:rsidRDefault="007D12F4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7D12F4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="00B05D14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nie wymaga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dotyczący </w:t>
      </w:r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substancji pomocniczych: kwasu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benzenosulfonowego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roztwór 32% w/v, woda do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wstrzykiwań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BC0639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12F4" w:rsidRPr="00971FAB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09E6">
        <w:rPr>
          <w:rFonts w:ascii="Times New Roman" w:hAnsi="Times New Roman"/>
          <w:b/>
          <w:sz w:val="24"/>
          <w:szCs w:val="24"/>
        </w:rPr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61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12 poz. 2 posiadał w swojej charakterystyce zapis dotyczący (całkowitego) okresu ważności – 24 miesiące czy 18 miesięcy?</w:t>
      </w:r>
    </w:p>
    <w:p w:rsidR="00232C32" w:rsidRDefault="00232C3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2A5585" w:rsidRDefault="002A5585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 1 posiadał w swojej charakterystyce zapis dotyczący (całkowitego) okresu ważności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minimum 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18 miesięcy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0639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7D12F4" w:rsidRPr="007D12F4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D12F4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BC063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62</w:t>
      </w:r>
    </w:p>
    <w:p w:rsidR="008E16BC" w:rsidRP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12 poz. 2 posiadał w swojej charakterystyce zapis dotyczący okresu ważności po rozcieńczeniu  w temperaturze: </w:t>
      </w:r>
    </w:p>
    <w:p w:rsidR="008E16BC" w:rsidRP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 do 25 °C czy też</w:t>
      </w:r>
    </w:p>
    <w:p w:rsidR="007D12F4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2-8°C oraz 25°C?</w:t>
      </w:r>
    </w:p>
    <w:p w:rsidR="007D12F4" w:rsidRPr="007D12F4" w:rsidRDefault="007D12F4" w:rsidP="00662829">
      <w:pPr>
        <w:pStyle w:val="Akapitzlist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32C32" w:rsidRDefault="00232C3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BC0639" w:rsidRPr="00647397" w:rsidRDefault="00232C32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wymaga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pakiecie nr 12 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 posiadał w swojej charakterystyce zapis dotyczący okresu ważności po rozcieńczeniu  w temperaturze: </w:t>
      </w:r>
      <w:proofErr w:type="spellStart"/>
      <w:r w:rsidRPr="00232C32">
        <w:rPr>
          <w:rFonts w:ascii="Times New Roman" w:eastAsia="Times New Roman" w:hAnsi="Times New Roman"/>
          <w:bCs/>
          <w:sz w:val="24"/>
          <w:szCs w:val="24"/>
          <w:lang w:eastAsia="pl-PL"/>
        </w:rPr>
        <w:t>2-8°C</w:t>
      </w:r>
      <w:proofErr w:type="spellEnd"/>
      <w:r w:rsidRPr="00232C3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oraz </w:t>
      </w:r>
      <w:proofErr w:type="spellStart"/>
      <w:r w:rsidRPr="00232C32">
        <w:rPr>
          <w:rFonts w:ascii="Times New Roman" w:eastAsia="Times New Roman" w:hAnsi="Times New Roman"/>
          <w:bCs/>
          <w:sz w:val="24"/>
          <w:szCs w:val="24"/>
          <w:lang w:eastAsia="pl-PL"/>
        </w:rPr>
        <w:t>25°C</w:t>
      </w:r>
      <w:proofErr w:type="spellEnd"/>
      <w:r w:rsidRPr="00232C32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:rsidR="007D12F4" w:rsidRPr="002F74BA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hAnsi="Times New Roman"/>
          <w:b/>
          <w:sz w:val="24"/>
          <w:szCs w:val="24"/>
        </w:rPr>
        <w:t>Pytanie</w:t>
      </w:r>
      <w:r w:rsidR="00BC0639" w:rsidRPr="002F74BA">
        <w:rPr>
          <w:rFonts w:ascii="Times New Roman" w:hAnsi="Times New Roman"/>
          <w:b/>
          <w:sz w:val="24"/>
          <w:szCs w:val="24"/>
        </w:rPr>
        <w:t xml:space="preserve"> 63</w:t>
      </w:r>
    </w:p>
    <w:p w:rsidR="008E16BC" w:rsidRPr="002F74BA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12 poz. 2 posiadał w swojej charakterystyce zapis pozwalający na rozcieńczenie: </w:t>
      </w:r>
      <w:r w:rsidRPr="002F74B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2F74B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czy stężenie 0,1 mg/ml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?</w:t>
      </w:r>
    </w:p>
    <w:p w:rsidR="00232C32" w:rsidRPr="002F74BA" w:rsidRDefault="00232C3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F74BA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D46620" w:rsidRPr="002F74BA" w:rsidRDefault="00D46620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2F74BA">
        <w:rPr>
          <w:rFonts w:ascii="Times New Roman" w:eastAsia="Times New Roman" w:hAnsi="Times New Roman"/>
          <w:b/>
          <w:sz w:val="24"/>
          <w:szCs w:val="24"/>
          <w:lang w:eastAsia="pl-PL"/>
        </w:rPr>
        <w:t>wymaga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12 poz. 2 posiadał w swojej charakterystyce zapis pozwalający na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rozcieńczenie</w:t>
      </w:r>
      <w:r w:rsidRPr="002F74BA">
        <w:rPr>
          <w:rFonts w:ascii="Times New Roman" w:eastAsia="Times New Roman" w:hAnsi="Times New Roman"/>
          <w:bCs/>
          <w:sz w:val="24"/>
          <w:szCs w:val="24"/>
          <w:lang w:eastAsia="pl-PL"/>
        </w:rPr>
        <w:t>do</w:t>
      </w:r>
      <w:proofErr w:type="spellEnd"/>
      <w:r w:rsidRPr="002F74B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stężenia 0,1 mg/ml</w:t>
      </w:r>
      <w:r w:rsidRPr="002F74BA">
        <w:rPr>
          <w:rFonts w:ascii="Times New Roman" w:hAnsi="Times New Roman"/>
          <w:sz w:val="24"/>
          <w:szCs w:val="24"/>
        </w:rPr>
        <w:t xml:space="preserve">i </w:t>
      </w:r>
      <w:r w:rsidRPr="002F74BA">
        <w:rPr>
          <w:rFonts w:ascii="Times New Roman" w:hAnsi="Times New Roman"/>
          <w:b/>
          <w:sz w:val="24"/>
          <w:szCs w:val="24"/>
        </w:rPr>
        <w:t>dopuszcza</w:t>
      </w:r>
      <w:r w:rsidR="005F70B3" w:rsidRPr="002F74BA">
        <w:rPr>
          <w:rFonts w:ascii="Times New Roman" w:hAnsi="Times New Roman"/>
          <w:b/>
          <w:sz w:val="24"/>
          <w:szCs w:val="24"/>
        </w:rPr>
        <w:t xml:space="preserve"> 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aby produkt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12 poz. 2 posiadał w swojej charakterystyce zapis pozwalający na rozcieńczenie: </w:t>
      </w:r>
      <w:r w:rsidRPr="002F74B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0639" w:rsidRPr="002F74BA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12F4" w:rsidRPr="002F74BA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hAnsi="Times New Roman"/>
          <w:b/>
          <w:sz w:val="24"/>
          <w:szCs w:val="24"/>
        </w:rPr>
        <w:t>Pytanie</w:t>
      </w:r>
      <w:r w:rsidR="00BC0639" w:rsidRPr="002F74BA">
        <w:rPr>
          <w:rFonts w:ascii="Times New Roman" w:hAnsi="Times New Roman"/>
          <w:b/>
          <w:sz w:val="24"/>
          <w:szCs w:val="24"/>
        </w:rPr>
        <w:t xml:space="preserve"> 64</w:t>
      </w:r>
    </w:p>
    <w:p w:rsidR="008E16BC" w:rsidRPr="002F74BA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23 poz. 8 posiadał w swojej charakterystyce zapis dotyczący substancji pomocniczych: kwasu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benzenosulfonowego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roztwór 32% w/v, woda do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wstrzykiwań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? </w:t>
      </w:r>
    </w:p>
    <w:p w:rsidR="007D12F4" w:rsidRPr="002F74BA" w:rsidRDefault="007D12F4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F74BA">
        <w:rPr>
          <w:rFonts w:ascii="Times New Roman" w:hAnsi="Times New Roman"/>
          <w:b/>
          <w:sz w:val="24"/>
          <w:szCs w:val="24"/>
        </w:rPr>
        <w:t>Odpowiedź</w:t>
      </w:r>
    </w:p>
    <w:p w:rsidR="007D12F4" w:rsidRPr="002F74BA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2F74BA">
        <w:rPr>
          <w:rFonts w:ascii="Times New Roman" w:eastAsia="Times New Roman" w:hAnsi="Times New Roman"/>
          <w:b/>
          <w:sz w:val="24"/>
          <w:szCs w:val="24"/>
          <w:lang w:eastAsia="pl-PL"/>
        </w:rPr>
        <w:t>dopuszcza nie wymaga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</w:t>
      </w:r>
      <w:r w:rsidR="002A5585" w:rsidRPr="002F74BA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poz.</w:t>
      </w:r>
      <w:r w:rsidR="002A5585"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8</w:t>
      </w:r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dotyczący substancji pomocniczych: kwasu </w:t>
      </w:r>
      <w:proofErr w:type="spellStart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>benzenosulfonowego</w:t>
      </w:r>
      <w:proofErr w:type="spellEnd"/>
      <w:r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 roztw</w:t>
      </w:r>
      <w:r w:rsidR="002A5585" w:rsidRPr="002F74BA">
        <w:rPr>
          <w:rFonts w:ascii="Times New Roman" w:eastAsia="Times New Roman" w:hAnsi="Times New Roman"/>
          <w:sz w:val="24"/>
          <w:szCs w:val="24"/>
          <w:lang w:eastAsia="pl-PL"/>
        </w:rPr>
        <w:t xml:space="preserve">ór 32% w/v, woda do </w:t>
      </w:r>
      <w:proofErr w:type="spellStart"/>
      <w:r w:rsidR="002A5585" w:rsidRPr="002F74BA">
        <w:rPr>
          <w:rFonts w:ascii="Times New Roman" w:eastAsia="Times New Roman" w:hAnsi="Times New Roman"/>
          <w:sz w:val="24"/>
          <w:szCs w:val="24"/>
          <w:lang w:eastAsia="pl-PL"/>
        </w:rPr>
        <w:t>wstrzykiwań</w:t>
      </w:r>
      <w:proofErr w:type="spellEnd"/>
      <w:r w:rsidR="002A5585" w:rsidRPr="002F74B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0639" w:rsidRPr="002F74BA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5585" w:rsidRPr="002F74BA" w:rsidRDefault="002A5585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74BA">
        <w:rPr>
          <w:rFonts w:ascii="Times New Roman" w:hAnsi="Times New Roman"/>
          <w:b/>
          <w:sz w:val="24"/>
          <w:szCs w:val="24"/>
        </w:rPr>
        <w:t>Pytanie</w:t>
      </w:r>
      <w:r w:rsidR="00BC0639" w:rsidRPr="002F74BA">
        <w:rPr>
          <w:rFonts w:ascii="Times New Roman" w:hAnsi="Times New Roman"/>
          <w:b/>
          <w:sz w:val="24"/>
          <w:szCs w:val="24"/>
        </w:rPr>
        <w:t xml:space="preserve"> 65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23 poz. 8 posiadał w swojej charakterystyce zapis dotyczący (całkowitego) okresu ważności – 24 miesiące czy 18 miesięcy?</w:t>
      </w:r>
    </w:p>
    <w:p w:rsidR="002A5585" w:rsidRDefault="002A558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2A5585" w:rsidRDefault="002A5585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poz.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dotyczący (całkowitego) okresu ważności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minimum 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18 miesięcy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0639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5585" w:rsidRPr="007D12F4" w:rsidRDefault="002A5585" w:rsidP="00BC0639">
      <w:pPr>
        <w:tabs>
          <w:tab w:val="left" w:pos="144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12F4">
        <w:rPr>
          <w:rFonts w:ascii="Times New Roman" w:hAnsi="Times New Roman"/>
          <w:b/>
          <w:sz w:val="24"/>
          <w:szCs w:val="24"/>
        </w:rPr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66</w:t>
      </w:r>
      <w:r w:rsidR="00BC0639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8E16BC" w:rsidRP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23 poz. 8 posiadał w swojej charakterystyce zapis dotyczący okresu ważności po rozcieńczeniu  w temperaturze: </w:t>
      </w:r>
    </w:p>
    <w:p w:rsidR="008E16BC" w:rsidRP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 do 25 °C czy też</w:t>
      </w:r>
    </w:p>
    <w:p w:rsid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2-8°C oraz 25°C?</w:t>
      </w:r>
    </w:p>
    <w:p w:rsidR="002A5585" w:rsidRPr="002A5585" w:rsidRDefault="002A5585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2A5585">
        <w:rPr>
          <w:rFonts w:ascii="Times New Roman" w:hAnsi="Times New Roman"/>
          <w:b/>
          <w:sz w:val="24"/>
          <w:szCs w:val="24"/>
        </w:rPr>
        <w:t>Odpowiedź</w:t>
      </w:r>
    </w:p>
    <w:p w:rsidR="002A5585" w:rsidRPr="002A5585" w:rsidRDefault="002A5585" w:rsidP="00662829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2A5585">
        <w:rPr>
          <w:rFonts w:ascii="Times New Roman" w:hAnsi="Times New Roman"/>
          <w:sz w:val="24"/>
          <w:szCs w:val="24"/>
          <w:lang w:eastAsia="pl-PL"/>
        </w:rPr>
        <w:t xml:space="preserve">Zamawiający </w:t>
      </w:r>
      <w:r w:rsidRPr="00D46620">
        <w:rPr>
          <w:rFonts w:ascii="Times New Roman" w:hAnsi="Times New Roman"/>
          <w:b/>
          <w:sz w:val="24"/>
          <w:szCs w:val="24"/>
          <w:lang w:eastAsia="pl-PL"/>
        </w:rPr>
        <w:t>wymaga</w:t>
      </w:r>
      <w:r w:rsidRPr="002A5585">
        <w:rPr>
          <w:rFonts w:ascii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2A5585">
        <w:rPr>
          <w:rFonts w:ascii="Times New Roman" w:hAnsi="Times New Roman"/>
          <w:sz w:val="24"/>
          <w:szCs w:val="24"/>
          <w:lang w:eastAsia="pl-PL"/>
        </w:rPr>
        <w:t>Cisatracurium</w:t>
      </w:r>
      <w:proofErr w:type="spellEnd"/>
      <w:r w:rsidRPr="002A5585">
        <w:rPr>
          <w:rFonts w:ascii="Times New Roman" w:hAnsi="Times New Roman"/>
          <w:sz w:val="24"/>
          <w:szCs w:val="24"/>
          <w:lang w:eastAsia="pl-PL"/>
        </w:rPr>
        <w:t xml:space="preserve"> 0,005 G/2,5 ML , 5 AMP.   pakiecie nr 23</w:t>
      </w:r>
    </w:p>
    <w:p w:rsidR="002A5585" w:rsidRPr="002A5585" w:rsidRDefault="002A5585" w:rsidP="00662829">
      <w:pPr>
        <w:pStyle w:val="Bezodstpw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2A5585">
        <w:rPr>
          <w:rFonts w:ascii="Times New Roman" w:hAnsi="Times New Roman"/>
          <w:sz w:val="24"/>
          <w:szCs w:val="24"/>
          <w:lang w:eastAsia="pl-PL"/>
        </w:rPr>
        <w:lastRenderedPageBreak/>
        <w:t xml:space="preserve">poz. 8 posiadał w swojej charakterystyce zapis dotyczący okresu ważności po rozcieńczeniu  w temperaturze: </w:t>
      </w:r>
      <w:r w:rsidRPr="002A5585">
        <w:rPr>
          <w:rFonts w:ascii="Times New Roman" w:hAnsi="Times New Roman"/>
          <w:bCs/>
          <w:sz w:val="24"/>
          <w:szCs w:val="24"/>
          <w:lang w:eastAsia="pl-PL"/>
        </w:rPr>
        <w:t>2-8°C oraz 25°C.</w:t>
      </w:r>
    </w:p>
    <w:p w:rsidR="002A5585" w:rsidRPr="002A5585" w:rsidRDefault="002A5585" w:rsidP="0066282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C64AB" w:rsidRPr="007D12F4" w:rsidRDefault="00FC64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12F4">
        <w:rPr>
          <w:rFonts w:ascii="Times New Roman" w:hAnsi="Times New Roman"/>
          <w:b/>
          <w:sz w:val="24"/>
          <w:szCs w:val="24"/>
        </w:rPr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67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64AB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FC64AB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FC64AB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23 poz. 8 posiadał w swojej charakterystyce zapis pozwalający na rozcieńczenie: </w:t>
      </w:r>
      <w:r w:rsidRPr="00FC64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 w:rsidRPr="00FC64AB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FC64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czy stężenie 0,1 mg/ml</w:t>
      </w:r>
      <w:r w:rsidRPr="00FC64AB">
        <w:rPr>
          <w:rFonts w:ascii="Times New Roman" w:eastAsia="Times New Roman" w:hAnsi="Times New Roman"/>
          <w:sz w:val="24"/>
          <w:szCs w:val="24"/>
          <w:lang w:eastAsia="pl-PL"/>
        </w:rPr>
        <w:t>?</w:t>
      </w: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46620" w:rsidRDefault="00D46620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wymaga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23 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pozwalający na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rozcieńczenie</w:t>
      </w:r>
      <w:r w:rsidRPr="002A5585">
        <w:rPr>
          <w:rFonts w:ascii="Times New Roman" w:eastAsia="Times New Roman" w:hAnsi="Times New Roman"/>
          <w:bCs/>
          <w:sz w:val="24"/>
          <w:szCs w:val="24"/>
          <w:lang w:eastAsia="pl-PL"/>
        </w:rPr>
        <w:t>do</w:t>
      </w:r>
      <w:proofErr w:type="spellEnd"/>
      <w:r w:rsidRPr="002A55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stężenia 0,1 mg/ml</w:t>
      </w:r>
      <w:r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46620">
        <w:rPr>
          <w:rFonts w:ascii="Times New Roman" w:hAnsi="Times New Roman"/>
          <w:b/>
          <w:sz w:val="24"/>
          <w:szCs w:val="24"/>
        </w:rPr>
        <w:t>dopuszcza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>aby</w:t>
      </w:r>
      <w:proofErr w:type="spellEnd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produkt </w:t>
      </w:r>
      <w:proofErr w:type="spellStart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pozwalający na rozcieńczenie: </w:t>
      </w:r>
      <w:r w:rsidRPr="00971F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020729" w:rsidRDefault="00020729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C64AB" w:rsidRPr="007D12F4" w:rsidRDefault="00FC64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12F4">
        <w:rPr>
          <w:rFonts w:ascii="Times New Roman" w:hAnsi="Times New Roman"/>
          <w:b/>
          <w:sz w:val="24"/>
          <w:szCs w:val="24"/>
        </w:rPr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68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23 poz. 9 posiadał w swojej charakterystyce zapis dotyczący </w:t>
      </w:r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substancji pomocniczych: kwasu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benzenosulfonowego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roztwór 32% w/v, woda do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wstrzykiwań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? </w:t>
      </w:r>
    </w:p>
    <w:p w:rsidR="007D12F4" w:rsidRDefault="007D12F4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BC0639" w:rsidRDefault="007D12F4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 nie wymaga,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12 poz. 1 posiadał w swojej charakterystyce zapis dotyczący </w:t>
      </w:r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substancji pomocniczych: kwasu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benzenosulfonowego</w:t>
      </w:r>
      <w:proofErr w:type="spellEnd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roztwór 32% w/v, woda do </w:t>
      </w:r>
      <w:proofErr w:type="spellStart"/>
      <w:r w:rsidRPr="008E16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wstrzykiwań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BC0639" w:rsidRPr="00BC0639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FC64AB" w:rsidRPr="007D12F4" w:rsidRDefault="00FC64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12F4">
        <w:rPr>
          <w:rFonts w:ascii="Times New Roman" w:hAnsi="Times New Roman"/>
          <w:b/>
          <w:sz w:val="24"/>
          <w:szCs w:val="24"/>
        </w:rPr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69</w:t>
      </w:r>
    </w:p>
    <w:p w:rsid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23 poz. 9  posiadał w swojej charakterystyce zapis dotyczący (całkowitego) okresu ważności – 24 miesiące czy 18 miesięcy?</w:t>
      </w:r>
    </w:p>
    <w:p w:rsidR="003603F0" w:rsidRDefault="003603F0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3603F0" w:rsidRDefault="003603F0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  Części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poz.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dotyczący (całkowitego) okresu ważności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minimum </w:t>
      </w: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18 miesięcy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0639" w:rsidRDefault="00BC0639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64AB" w:rsidRPr="00FC64AB" w:rsidRDefault="00FC64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64AB">
        <w:rPr>
          <w:rFonts w:ascii="Times New Roman" w:hAnsi="Times New Roman"/>
          <w:b/>
          <w:sz w:val="24"/>
          <w:szCs w:val="24"/>
        </w:rPr>
        <w:lastRenderedPageBreak/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70</w:t>
      </w:r>
    </w:p>
    <w:p w:rsidR="008E16BC" w:rsidRPr="008E16BC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8E16BC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23 poz. 9  posiadał w swojej charakterystyce zapis dotyczący okresu ważności po rozcieńczeniu  w temperaturze: </w:t>
      </w:r>
    </w:p>
    <w:p w:rsidR="008E16BC" w:rsidRP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 do 25 °C czy też</w:t>
      </w:r>
    </w:p>
    <w:p w:rsidR="008E16BC" w:rsidRDefault="008E16BC" w:rsidP="006628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16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2-8°C oraz 25°C?</w:t>
      </w: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020729" w:rsidRP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020729">
        <w:rPr>
          <w:rFonts w:ascii="Times New Roman" w:hAnsi="Times New Roman"/>
          <w:b/>
          <w:sz w:val="24"/>
          <w:szCs w:val="24"/>
        </w:rPr>
        <w:t>Odpowiedź</w:t>
      </w:r>
    </w:p>
    <w:p w:rsidR="00020729" w:rsidRPr="002A5585" w:rsidRDefault="00020729" w:rsidP="00662829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2A5585">
        <w:rPr>
          <w:rFonts w:ascii="Times New Roman" w:hAnsi="Times New Roman"/>
          <w:sz w:val="24"/>
          <w:szCs w:val="24"/>
          <w:lang w:eastAsia="pl-PL"/>
        </w:rPr>
        <w:t xml:space="preserve">Zamawiający </w:t>
      </w:r>
      <w:r w:rsidRPr="00D46620">
        <w:rPr>
          <w:rFonts w:ascii="Times New Roman" w:hAnsi="Times New Roman"/>
          <w:b/>
          <w:sz w:val="24"/>
          <w:szCs w:val="24"/>
          <w:lang w:eastAsia="pl-PL"/>
        </w:rPr>
        <w:t>wymaga</w:t>
      </w:r>
      <w:r w:rsidRPr="002A5585">
        <w:rPr>
          <w:rFonts w:ascii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2A5585">
        <w:rPr>
          <w:rFonts w:ascii="Times New Roman" w:hAnsi="Times New Roman"/>
          <w:sz w:val="24"/>
          <w:szCs w:val="24"/>
          <w:lang w:eastAsia="pl-PL"/>
        </w:rPr>
        <w:t>Cisatracurium</w:t>
      </w:r>
      <w:proofErr w:type="spellEnd"/>
      <w:r w:rsidRPr="002A5585">
        <w:rPr>
          <w:rFonts w:ascii="Times New Roman" w:hAnsi="Times New Roman"/>
          <w:sz w:val="24"/>
          <w:szCs w:val="24"/>
          <w:lang w:eastAsia="pl-PL"/>
        </w:rPr>
        <w:t xml:space="preserve"> 0,005 G/2,5 ML , 5 AMP.   pakiecie nr 23</w:t>
      </w:r>
    </w:p>
    <w:p w:rsidR="00020729" w:rsidRPr="002A5585" w:rsidRDefault="00020729" w:rsidP="00662829">
      <w:pPr>
        <w:pStyle w:val="Bezodstpw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2A5585">
        <w:rPr>
          <w:rFonts w:ascii="Times New Roman" w:hAnsi="Times New Roman"/>
          <w:sz w:val="24"/>
          <w:szCs w:val="24"/>
          <w:lang w:eastAsia="pl-PL"/>
        </w:rPr>
        <w:t xml:space="preserve">poz. </w:t>
      </w:r>
      <w:r>
        <w:rPr>
          <w:rFonts w:ascii="Times New Roman" w:hAnsi="Times New Roman"/>
          <w:sz w:val="24"/>
          <w:szCs w:val="24"/>
          <w:lang w:eastAsia="pl-PL"/>
        </w:rPr>
        <w:t>9</w:t>
      </w:r>
      <w:r w:rsidRPr="002A5585">
        <w:rPr>
          <w:rFonts w:ascii="Times New Roman" w:hAnsi="Times New Roman"/>
          <w:sz w:val="24"/>
          <w:szCs w:val="24"/>
          <w:lang w:eastAsia="pl-PL"/>
        </w:rPr>
        <w:t xml:space="preserve"> posiadał w swojej charakterystyce zapis dotyczący okresu ważności po rozcieńczeniu  w temperaturze: </w:t>
      </w:r>
      <w:r w:rsidRPr="002A5585">
        <w:rPr>
          <w:rFonts w:ascii="Times New Roman" w:hAnsi="Times New Roman"/>
          <w:bCs/>
          <w:sz w:val="24"/>
          <w:szCs w:val="24"/>
          <w:lang w:eastAsia="pl-PL"/>
        </w:rPr>
        <w:t>2-8°C oraz 25°C.</w:t>
      </w:r>
    </w:p>
    <w:p w:rsidR="00020729" w:rsidRPr="00020729" w:rsidRDefault="00020729" w:rsidP="00662829">
      <w:pPr>
        <w:pStyle w:val="Akapitzlist"/>
        <w:spacing w:after="0" w:line="240" w:lineRule="auto"/>
        <w:ind w:left="180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20729" w:rsidRPr="00020729" w:rsidRDefault="00020729" w:rsidP="0066282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E16BC" w:rsidRPr="00FC64AB" w:rsidRDefault="00FC64AB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64AB">
        <w:rPr>
          <w:rFonts w:ascii="Times New Roman" w:hAnsi="Times New Roman"/>
          <w:b/>
          <w:sz w:val="24"/>
          <w:szCs w:val="24"/>
        </w:rPr>
        <w:t>Pytanie</w:t>
      </w:r>
      <w:r w:rsidR="00BC0639">
        <w:rPr>
          <w:rFonts w:ascii="Times New Roman" w:hAnsi="Times New Roman"/>
          <w:b/>
          <w:sz w:val="24"/>
          <w:szCs w:val="24"/>
        </w:rPr>
        <w:t xml:space="preserve"> 71</w:t>
      </w:r>
    </w:p>
    <w:p w:rsidR="00232C32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20729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wymaga, aby produkt </w:t>
      </w:r>
      <w:proofErr w:type="spellStart"/>
      <w:r w:rsidRPr="00020729">
        <w:rPr>
          <w:rFonts w:ascii="Times New Roman" w:eastAsia="Times New Roman" w:hAnsi="Times New Roman"/>
          <w:sz w:val="24"/>
          <w:szCs w:val="24"/>
          <w:lang w:eastAsia="pl-PL"/>
        </w:rPr>
        <w:t>Cisatracurium</w:t>
      </w:r>
      <w:proofErr w:type="spellEnd"/>
      <w:r w:rsidRPr="00020729">
        <w:rPr>
          <w:rFonts w:ascii="Times New Roman" w:eastAsia="Times New Roman" w:hAnsi="Times New Roman"/>
          <w:sz w:val="24"/>
          <w:szCs w:val="24"/>
          <w:lang w:eastAsia="pl-PL"/>
        </w:rPr>
        <w:t xml:space="preserve"> 0,01 G/5 ML, 5 AMP. w  Części nr 23 poz. 9 posiadał w swojej charakterystyce zapis pozwalający na rozcieńczenie: </w:t>
      </w:r>
      <w:r w:rsidRPr="0002072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 w:rsidRPr="00020729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02072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czy stężenie 0,1 mg/ml</w:t>
      </w: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46620" w:rsidRDefault="00D46620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D46620">
        <w:rPr>
          <w:rFonts w:ascii="Times New Roman" w:eastAsia="Times New Roman" w:hAnsi="Times New Roman"/>
          <w:b/>
          <w:sz w:val="24"/>
          <w:szCs w:val="24"/>
          <w:lang w:eastAsia="pl-PL"/>
        </w:rPr>
        <w:t>wymaga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, aby produkt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Cisatra</w:t>
      </w:r>
      <w:r w:rsidR="00BC0639">
        <w:rPr>
          <w:rFonts w:ascii="Times New Roman" w:eastAsia="Times New Roman" w:hAnsi="Times New Roman"/>
          <w:sz w:val="24"/>
          <w:szCs w:val="24"/>
          <w:lang w:eastAsia="pl-PL"/>
        </w:rPr>
        <w:t>curium</w:t>
      </w:r>
      <w:proofErr w:type="spellEnd"/>
      <w:r w:rsidR="00BC0639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Części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23 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pozwalający na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rozcieńczenie</w:t>
      </w:r>
      <w:r w:rsidRPr="002A5585">
        <w:rPr>
          <w:rFonts w:ascii="Times New Roman" w:eastAsia="Times New Roman" w:hAnsi="Times New Roman"/>
          <w:bCs/>
          <w:sz w:val="24"/>
          <w:szCs w:val="24"/>
          <w:lang w:eastAsia="pl-PL"/>
        </w:rPr>
        <w:t>do</w:t>
      </w:r>
      <w:proofErr w:type="spellEnd"/>
      <w:r w:rsidRPr="002A558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stężenia 0,1 mg/ml</w:t>
      </w:r>
      <w:r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46620">
        <w:rPr>
          <w:rFonts w:ascii="Times New Roman" w:hAnsi="Times New Roman"/>
          <w:b/>
          <w:sz w:val="24"/>
          <w:szCs w:val="24"/>
        </w:rPr>
        <w:t>dopuszcza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>aby</w:t>
      </w:r>
      <w:proofErr w:type="spellEnd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produkt </w:t>
      </w:r>
      <w:proofErr w:type="spellStart"/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>Cisatrac</w:t>
      </w:r>
      <w:r w:rsidR="00BC0639">
        <w:rPr>
          <w:rFonts w:ascii="Times New Roman" w:eastAsia="Times New Roman" w:hAnsi="Times New Roman"/>
          <w:sz w:val="24"/>
          <w:szCs w:val="24"/>
          <w:lang w:eastAsia="pl-PL"/>
        </w:rPr>
        <w:t>urium</w:t>
      </w:r>
      <w:proofErr w:type="spellEnd"/>
      <w:r w:rsidR="00BC0639">
        <w:rPr>
          <w:rFonts w:ascii="Times New Roman" w:eastAsia="Times New Roman" w:hAnsi="Times New Roman"/>
          <w:sz w:val="24"/>
          <w:szCs w:val="24"/>
          <w:lang w:eastAsia="pl-PL"/>
        </w:rPr>
        <w:t xml:space="preserve"> 0,005 G/2,5 ML , 5 AMP. Części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Pr="00971FAB">
        <w:rPr>
          <w:rFonts w:ascii="Times New Roman" w:eastAsia="Times New Roman" w:hAnsi="Times New Roman"/>
          <w:sz w:val="24"/>
          <w:szCs w:val="24"/>
          <w:lang w:eastAsia="pl-PL"/>
        </w:rPr>
        <w:t xml:space="preserve"> posiadał w swojej charakterystyce zapis pozwalający na rozcieńczenie: </w:t>
      </w:r>
      <w:r w:rsidRPr="00971F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stężeń 0,1 do 2,0 mg/ml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020729" w:rsidRPr="00020729" w:rsidRDefault="00020729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32C32" w:rsidRPr="00232C32" w:rsidRDefault="00232C32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BC063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72</w:t>
      </w:r>
    </w:p>
    <w:p w:rsidR="00232C32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F337C">
        <w:rPr>
          <w:rFonts w:ascii="Times New Roman" w:eastAsia="Times New Roman" w:hAnsi="Times New Roman"/>
          <w:sz w:val="24"/>
          <w:szCs w:val="24"/>
          <w:lang w:eastAsia="pl-PL"/>
        </w:rPr>
        <w:t>Czy w trosce o uzyskanie najkorzystniejszych warunków zakupu oraz najwyższej jakości produktów Zamawiający w Części 1 w pozycji1,3,4,9,10,11,12,17,18,19,20,23,24 wyrazi zgodę na zaoferowanie produktów w opakowaniach typu worek „</w:t>
      </w:r>
      <w:proofErr w:type="spellStart"/>
      <w:r w:rsidRPr="00CF337C">
        <w:rPr>
          <w:rFonts w:ascii="Times New Roman" w:eastAsia="Times New Roman" w:hAnsi="Times New Roman"/>
          <w:sz w:val="24"/>
          <w:szCs w:val="24"/>
          <w:lang w:eastAsia="pl-PL"/>
        </w:rPr>
        <w:t>Viaflo</w:t>
      </w:r>
      <w:proofErr w:type="spellEnd"/>
      <w:r w:rsidRPr="00CF337C">
        <w:rPr>
          <w:rFonts w:ascii="Times New Roman" w:eastAsia="Times New Roman" w:hAnsi="Times New Roman"/>
          <w:sz w:val="24"/>
          <w:szCs w:val="24"/>
          <w:lang w:eastAsia="pl-PL"/>
        </w:rPr>
        <w:t xml:space="preserve">”, zmniejszający ryzyko wystąpienia zakażeń </w:t>
      </w:r>
      <w:proofErr w:type="spellStart"/>
      <w:r w:rsidRPr="00CF337C">
        <w:rPr>
          <w:rFonts w:ascii="Times New Roman" w:eastAsia="Times New Roman" w:hAnsi="Times New Roman"/>
          <w:sz w:val="24"/>
          <w:szCs w:val="24"/>
          <w:lang w:eastAsia="pl-PL"/>
        </w:rPr>
        <w:t>odcewnikowych</w:t>
      </w:r>
      <w:proofErr w:type="spellEnd"/>
      <w:r w:rsidRPr="00CF337C">
        <w:rPr>
          <w:rFonts w:ascii="Times New Roman" w:eastAsia="Times New Roman" w:hAnsi="Times New Roman"/>
          <w:sz w:val="24"/>
          <w:szCs w:val="24"/>
          <w:lang w:eastAsia="pl-PL"/>
        </w:rPr>
        <w:t xml:space="preserve"> o ponad 60% ? Zaproponowane rozwiązanie umożliwia podawanie wlewu kroplowego w systemie </w:t>
      </w:r>
      <w:proofErr w:type="spellStart"/>
      <w:r w:rsidRPr="00CF337C">
        <w:rPr>
          <w:rFonts w:ascii="Times New Roman" w:eastAsia="Times New Roman" w:hAnsi="Times New Roman"/>
          <w:sz w:val="24"/>
          <w:szCs w:val="24"/>
          <w:lang w:eastAsia="pl-PL"/>
        </w:rPr>
        <w:t>zamkniętym.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Uzasadnienie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8E16BC" w:rsidRPr="00232C32" w:rsidRDefault="008E16BC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Wyrażenie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zgodyna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zaoferowanie produktów w opakowaniu typu worki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Viaflozapewni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Państwu podaż płynów infuzyjnych w systemie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zamknietym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, co w obecnej sytuacji zagrożenia sanitarno-epidemiologicznego znacząco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zwieksza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bezpieczeństwo personelu medycznego oraz pacjentów.</w:t>
      </w:r>
    </w:p>
    <w:p w:rsidR="008E16BC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Worki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Viaflo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wyposażone są w dwa porty, z których port do infuzji jest portem jałowym- czyli nie trzeba go dezynfekować przed umieszczeniem w nim kolca aparatu do przetoczeń. Port drugi jest portem do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dostrzykowania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leków i jest to port, który w procesie 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produkcyjnym, podobnie jak cały worek opakowany w folię zewnętrzną jest sterylizowany parowo. W tym miejscu warto podkreślić, iż jedynie ze względów bezpieczeństwa zarówno pacjentów jak i placówek medycznych, zalecamy dezynfekowanie portu do iniekcji. </w:t>
      </w:r>
    </w:p>
    <w:p w:rsidR="008E16BC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W przypadku pozytywnej odpowiedzi prosimy o wydzielenie pozycji do osobnego pakietu.</w:t>
      </w:r>
    </w:p>
    <w:p w:rsidR="00232C32" w:rsidRDefault="00232C32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32C32" w:rsidRDefault="00232C3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375096" w:rsidRDefault="00375096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Zapisy Formularza cenowego bez zmian.</w:t>
      </w:r>
    </w:p>
    <w:p w:rsidR="00232C32" w:rsidRDefault="00232C32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32C32" w:rsidRPr="00232C32" w:rsidRDefault="00232C32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BC063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73</w:t>
      </w:r>
    </w:p>
    <w:p w:rsidR="008E16BC" w:rsidRPr="00232C32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 Części 1, pozycja 2 dopuści płyn wieloelektrolitowy o takim samym zastosowaniu klinicznym zawierający jony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Na,Cl,K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, Mg, ale pozbawiony jonów wapnia (Ca), w opakowaniu typu worek z dwoma portami?</w:t>
      </w:r>
    </w:p>
    <w:p w:rsidR="008E16BC" w:rsidRPr="00232C32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Uzasadnienie:</w:t>
      </w:r>
      <w:r w:rsidR="00232C32">
        <w:rPr>
          <w:rFonts w:ascii="Times New Roman" w:eastAsia="Times New Roman" w:hAnsi="Times New Roman"/>
          <w:sz w:val="24"/>
          <w:szCs w:val="24"/>
          <w:lang w:eastAsia="pl-PL"/>
        </w:rPr>
        <w:t>F</w:t>
      </w: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ormuła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pozbawiona wapnia daje możliwość zastosowania z lekami, do których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wiąze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 się wapń i ogranicza wówczas ich skuteczność oraz daje możliwość zastosowania z preparatami krwi.</w:t>
      </w:r>
    </w:p>
    <w:p w:rsidR="008E16BC" w:rsidRPr="00232C32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 xml:space="preserve">Produkt opakowany jest w worek </w:t>
      </w:r>
      <w:proofErr w:type="spellStart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Viaflo</w:t>
      </w:r>
      <w:proofErr w:type="spellEnd"/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8E16BC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sz w:val="24"/>
          <w:szCs w:val="24"/>
          <w:lang w:eastAsia="pl-PL"/>
        </w:rPr>
        <w:t>W przypadku pozytywnej odpowiedzi prosimy o wydzielenie pozycji do osobnego pakietu.</w:t>
      </w:r>
    </w:p>
    <w:p w:rsidR="00232C32" w:rsidRDefault="00232C32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32C32" w:rsidRDefault="00232C32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375096" w:rsidRDefault="00375096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Zapisy Formularza cenowego bez zmian.</w:t>
      </w:r>
    </w:p>
    <w:p w:rsidR="00232C32" w:rsidRDefault="00232C32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32C32" w:rsidRPr="00232C32" w:rsidRDefault="00232C32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BC063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74</w:t>
      </w:r>
    </w:p>
    <w:p w:rsidR="008E16BC" w:rsidRPr="00516047" w:rsidRDefault="008E16BC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 Części 1, pozycja 2 wymaga aby płyn wieloelektrolitowy był pozbawiony cytrynianów ponieważ wlew 1 litra płynu infuzyjnego zawierającego 3mmol/l antykoagulantu cytrynianowego zwiąże 4,5 </w:t>
      </w:r>
      <w:proofErr w:type="spellStart"/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>mmol</w:t>
      </w:r>
      <w:proofErr w:type="spellEnd"/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 xml:space="preserve"> zjonizowanego wapnia- czyli praktycznie cały wapń </w:t>
      </w:r>
      <w:proofErr w:type="spellStart"/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>zjonizowanwgo</w:t>
      </w:r>
      <w:proofErr w:type="spellEnd"/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 xml:space="preserve"> osocza, co finalnie może prowadzić do wystąpienia zaburzeń krzepnięcia?</w:t>
      </w:r>
    </w:p>
    <w:p w:rsidR="00516047" w:rsidRDefault="0051604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516047" w:rsidRDefault="0051604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D73B12" w:rsidRDefault="00516047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w Części 1, pozycja 2 </w:t>
      </w:r>
      <w:r w:rsidRPr="00573204">
        <w:rPr>
          <w:rFonts w:ascii="Times New Roman" w:eastAsia="Times New Roman" w:hAnsi="Times New Roman"/>
          <w:b/>
          <w:sz w:val="24"/>
          <w:szCs w:val="24"/>
          <w:lang w:eastAsia="pl-PL"/>
        </w:rPr>
        <w:t>nie wymaga</w:t>
      </w:r>
      <w:r w:rsidRPr="00516047">
        <w:rPr>
          <w:rFonts w:ascii="Times New Roman" w:eastAsia="Times New Roman" w:hAnsi="Times New Roman"/>
          <w:sz w:val="24"/>
          <w:szCs w:val="24"/>
          <w:lang w:eastAsia="pl-PL"/>
        </w:rPr>
        <w:t xml:space="preserve"> aby płyn wieloelektrolitowy był pozbawiony cytrynianów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C9086A" w:rsidRDefault="00C9086A" w:rsidP="00662829">
      <w:pPr>
        <w:jc w:val="both"/>
        <w:rPr>
          <w:rFonts w:ascii="Verdana" w:hAnsi="Verdana"/>
        </w:rPr>
      </w:pPr>
    </w:p>
    <w:p w:rsidR="00516047" w:rsidRPr="00232C32" w:rsidRDefault="00516047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7D5A91" w:rsidRDefault="007D5A91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D5A91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C9086A" w:rsidRPr="007D5A91">
        <w:rPr>
          <w:rFonts w:ascii="Times New Roman" w:hAnsi="Times New Roman"/>
          <w:b/>
          <w:sz w:val="24"/>
          <w:szCs w:val="24"/>
          <w:u w:val="single"/>
        </w:rPr>
        <w:t>Pakiet 1 poz. 1-4, 9-13, 17-20, 22-24</w:t>
      </w:r>
      <w:r w:rsidR="00C9086A" w:rsidRPr="00516047">
        <w:rPr>
          <w:rFonts w:ascii="Times New Roman" w:hAnsi="Times New Roman"/>
          <w:b/>
          <w:sz w:val="24"/>
          <w:szCs w:val="24"/>
        </w:rPr>
        <w:t>:</w:t>
      </w:r>
      <w:r w:rsidR="00C9086A" w:rsidRPr="00516047">
        <w:rPr>
          <w:rFonts w:ascii="Times New Roman" w:hAnsi="Times New Roman"/>
          <w:sz w:val="24"/>
          <w:szCs w:val="24"/>
        </w:rPr>
        <w:t xml:space="preserve"> </w:t>
      </w:r>
    </w:p>
    <w:p w:rsidR="00C9086A" w:rsidRDefault="00C9086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Czy Zamawiający ma na myśli zaoferowania w pakiecie 1 płynów infuzyjnych w opakowaniu stojącym z dwoma niezależnymi, różnej wielkości portami oddzielnie otwieranymi, oznaczonymi strzałkami definiującymi przeznaczenie danego portu do odpowiedniej procedury medycznej - co redukuje ryzyko pomyłki i wyboru niewłaściwego portu - które dodatkowo są jałowe? </w:t>
      </w:r>
    </w:p>
    <w:p w:rsidR="00516047" w:rsidRDefault="0051604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516047">
        <w:rPr>
          <w:rFonts w:ascii="Times New Roman" w:hAnsi="Times New Roman"/>
          <w:b/>
          <w:sz w:val="24"/>
          <w:szCs w:val="24"/>
        </w:rPr>
        <w:lastRenderedPageBreak/>
        <w:t>Odpowie</w:t>
      </w:r>
      <w:r w:rsidRPr="00D5332B">
        <w:rPr>
          <w:rFonts w:ascii="Times New Roman" w:hAnsi="Times New Roman"/>
          <w:b/>
          <w:sz w:val="24"/>
          <w:szCs w:val="24"/>
        </w:rPr>
        <w:t>dź</w:t>
      </w:r>
    </w:p>
    <w:p w:rsidR="007D5A91" w:rsidRDefault="00516047" w:rsidP="007D5A91">
      <w:pPr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Zamawiający zgodnie z SIWZ w pakiecie 1 poz. 1-4, 9-13, 17-20, 22-24: </w:t>
      </w:r>
      <w:r w:rsidRPr="00573204">
        <w:rPr>
          <w:rFonts w:ascii="Times New Roman" w:hAnsi="Times New Roman"/>
          <w:b/>
          <w:sz w:val="24"/>
          <w:szCs w:val="24"/>
        </w:rPr>
        <w:t xml:space="preserve">wymaga </w:t>
      </w:r>
      <w:r w:rsidRPr="00516047">
        <w:rPr>
          <w:rFonts w:ascii="Times New Roman" w:hAnsi="Times New Roman"/>
          <w:sz w:val="24"/>
          <w:szCs w:val="24"/>
        </w:rPr>
        <w:t>zaoferowania płynów infuzyjnych w opakowaniu stojącym z dwoma niezależnymi, różnej wielkości portami oddzielnie otwieranymi, oznaczonymi strzałkami definiującymi przeznaczenie danego portu do odpowiedniej procedury medycznej, jałowych.</w:t>
      </w:r>
    </w:p>
    <w:p w:rsidR="007D5A91" w:rsidRPr="007D5A91" w:rsidRDefault="007D5A91" w:rsidP="007D5A91">
      <w:pPr>
        <w:jc w:val="both"/>
        <w:rPr>
          <w:rFonts w:ascii="Times New Roman" w:hAnsi="Times New Roman"/>
          <w:sz w:val="24"/>
          <w:szCs w:val="24"/>
        </w:rPr>
      </w:pPr>
    </w:p>
    <w:p w:rsidR="00516047" w:rsidRPr="00232C32" w:rsidRDefault="00516047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:rsidR="007D5A91" w:rsidRDefault="007D5A91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D5A91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C9086A" w:rsidRPr="007D5A91">
        <w:rPr>
          <w:rFonts w:ascii="Times New Roman" w:hAnsi="Times New Roman"/>
          <w:b/>
          <w:sz w:val="24"/>
          <w:szCs w:val="24"/>
          <w:u w:val="single"/>
        </w:rPr>
        <w:t>Pakiet 2 poz. 3, 4:</w:t>
      </w:r>
      <w:r w:rsidR="00C9086A" w:rsidRPr="00516047">
        <w:rPr>
          <w:rFonts w:ascii="Times New Roman" w:hAnsi="Times New Roman"/>
          <w:sz w:val="24"/>
          <w:szCs w:val="24"/>
        </w:rPr>
        <w:t xml:space="preserve"> </w:t>
      </w:r>
    </w:p>
    <w:p w:rsidR="00C9086A" w:rsidRDefault="00C9086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Czy Zamawiający wymaga opakowania bezpiecznego z dwoma niezależnymi, różnej wielkości portami ułatwiającymi identyfikację portu do infuzji i portu do iniekcji? </w:t>
      </w:r>
    </w:p>
    <w:p w:rsidR="00516047" w:rsidRDefault="0051604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516047">
        <w:rPr>
          <w:rFonts w:ascii="Times New Roman" w:hAnsi="Times New Roman"/>
          <w:b/>
          <w:sz w:val="24"/>
          <w:szCs w:val="24"/>
        </w:rPr>
        <w:t>Odpowie</w:t>
      </w:r>
      <w:r w:rsidRPr="00D5332B">
        <w:rPr>
          <w:rFonts w:ascii="Times New Roman" w:hAnsi="Times New Roman"/>
          <w:b/>
          <w:sz w:val="24"/>
          <w:szCs w:val="24"/>
        </w:rPr>
        <w:t>dź</w:t>
      </w:r>
    </w:p>
    <w:p w:rsidR="00516047" w:rsidRDefault="00516047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2 poz.3, 4 </w:t>
      </w:r>
      <w:r w:rsidRPr="00573204">
        <w:rPr>
          <w:rFonts w:ascii="Times New Roman" w:hAnsi="Times New Roman"/>
          <w:b/>
          <w:sz w:val="24"/>
          <w:szCs w:val="24"/>
        </w:rPr>
        <w:t>dopuszcza</w:t>
      </w:r>
      <w:r w:rsidR="005D27E5">
        <w:rPr>
          <w:rFonts w:ascii="Times New Roman" w:hAnsi="Times New Roman"/>
          <w:b/>
          <w:sz w:val="24"/>
          <w:szCs w:val="24"/>
        </w:rPr>
        <w:t>,</w:t>
      </w:r>
      <w:r w:rsidRPr="00573204">
        <w:rPr>
          <w:rFonts w:ascii="Times New Roman" w:hAnsi="Times New Roman"/>
          <w:b/>
          <w:sz w:val="24"/>
          <w:szCs w:val="24"/>
        </w:rPr>
        <w:t xml:space="preserve"> nie wymaga</w:t>
      </w:r>
      <w:r w:rsidRPr="00516047">
        <w:rPr>
          <w:rFonts w:ascii="Times New Roman" w:hAnsi="Times New Roman"/>
          <w:sz w:val="24"/>
          <w:szCs w:val="24"/>
        </w:rPr>
        <w:t xml:space="preserve"> opakowania bezpiecznego </w:t>
      </w:r>
      <w:r w:rsidR="007D5A91">
        <w:rPr>
          <w:rFonts w:ascii="Times New Roman" w:hAnsi="Times New Roman"/>
          <w:sz w:val="24"/>
          <w:szCs w:val="24"/>
        </w:rPr>
        <w:br/>
      </w:r>
      <w:r w:rsidRPr="00516047">
        <w:rPr>
          <w:rFonts w:ascii="Times New Roman" w:hAnsi="Times New Roman"/>
          <w:sz w:val="24"/>
          <w:szCs w:val="24"/>
        </w:rPr>
        <w:t xml:space="preserve">z dwoma niezależnymi, różnej wielkości portami ułatwiającymi identyfikację portu </w:t>
      </w:r>
      <w:r>
        <w:rPr>
          <w:rFonts w:ascii="Times New Roman" w:hAnsi="Times New Roman"/>
          <w:sz w:val="24"/>
          <w:szCs w:val="24"/>
        </w:rPr>
        <w:t>do infuzji i portu do iniekcji.</w:t>
      </w:r>
    </w:p>
    <w:p w:rsidR="007D5A91" w:rsidRDefault="007D5A91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516047" w:rsidRPr="00232C32" w:rsidRDefault="00516047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</w:p>
    <w:p w:rsidR="007D5A91" w:rsidRPr="007D5A91" w:rsidRDefault="007D5A91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5A91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C9086A" w:rsidRPr="007D5A91">
        <w:rPr>
          <w:rFonts w:ascii="Times New Roman" w:hAnsi="Times New Roman"/>
          <w:b/>
          <w:sz w:val="24"/>
          <w:szCs w:val="24"/>
          <w:u w:val="single"/>
        </w:rPr>
        <w:t>Pakiet 2 poz. 19 i 21</w:t>
      </w:r>
      <w:r w:rsidR="00C9086A" w:rsidRPr="007D5A91">
        <w:rPr>
          <w:rFonts w:ascii="Times New Roman" w:hAnsi="Times New Roman"/>
          <w:b/>
          <w:sz w:val="24"/>
          <w:szCs w:val="24"/>
        </w:rPr>
        <w:t xml:space="preserve">: </w:t>
      </w:r>
    </w:p>
    <w:p w:rsidR="00C9086A" w:rsidRDefault="00C9086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Czy Zamawiający ma na myśli zaoferowanie bezpiecznych ampułek wykonanych z polietylenu, nietłukących, pasujących do wszystkich strzykawek i </w:t>
      </w:r>
      <w:proofErr w:type="spellStart"/>
      <w:r w:rsidRPr="00516047">
        <w:rPr>
          <w:rFonts w:ascii="Times New Roman" w:hAnsi="Times New Roman"/>
          <w:sz w:val="24"/>
          <w:szCs w:val="24"/>
        </w:rPr>
        <w:t>niewymagajacych</w:t>
      </w:r>
      <w:proofErr w:type="spellEnd"/>
      <w:r w:rsidRPr="00516047">
        <w:rPr>
          <w:rFonts w:ascii="Times New Roman" w:hAnsi="Times New Roman"/>
          <w:sz w:val="24"/>
          <w:szCs w:val="24"/>
        </w:rPr>
        <w:t xml:space="preserve"> stosowania igły podczas pobierania leku z ampułki? </w:t>
      </w:r>
    </w:p>
    <w:p w:rsidR="00516047" w:rsidRDefault="0051604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516047">
        <w:rPr>
          <w:rFonts w:ascii="Times New Roman" w:hAnsi="Times New Roman"/>
          <w:b/>
          <w:sz w:val="24"/>
          <w:szCs w:val="24"/>
        </w:rPr>
        <w:t>Odpowie</w:t>
      </w:r>
      <w:r w:rsidRPr="00D5332B">
        <w:rPr>
          <w:rFonts w:ascii="Times New Roman" w:hAnsi="Times New Roman"/>
          <w:b/>
          <w:sz w:val="24"/>
          <w:szCs w:val="24"/>
        </w:rPr>
        <w:t>dź</w:t>
      </w:r>
    </w:p>
    <w:p w:rsidR="00516047" w:rsidRDefault="00516047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2 poz.19 i 21 </w:t>
      </w:r>
      <w:r w:rsidRPr="00573204">
        <w:rPr>
          <w:rFonts w:ascii="Times New Roman" w:hAnsi="Times New Roman"/>
          <w:b/>
          <w:sz w:val="24"/>
          <w:szCs w:val="24"/>
        </w:rPr>
        <w:t>dopuszcza</w:t>
      </w:r>
      <w:r w:rsidR="005D27E5">
        <w:rPr>
          <w:rFonts w:ascii="Times New Roman" w:hAnsi="Times New Roman"/>
          <w:b/>
          <w:sz w:val="24"/>
          <w:szCs w:val="24"/>
        </w:rPr>
        <w:t>,</w:t>
      </w:r>
      <w:r w:rsidRPr="00573204">
        <w:rPr>
          <w:rFonts w:ascii="Times New Roman" w:hAnsi="Times New Roman"/>
          <w:b/>
          <w:sz w:val="24"/>
          <w:szCs w:val="24"/>
        </w:rPr>
        <w:t xml:space="preserve"> nie wymaga</w:t>
      </w:r>
      <w:r w:rsidR="007D5A91">
        <w:rPr>
          <w:rFonts w:ascii="Times New Roman" w:hAnsi="Times New Roman"/>
          <w:b/>
          <w:sz w:val="24"/>
          <w:szCs w:val="24"/>
        </w:rPr>
        <w:t xml:space="preserve"> </w:t>
      </w:r>
      <w:r w:rsidRPr="00516047">
        <w:rPr>
          <w:rFonts w:ascii="Times New Roman" w:hAnsi="Times New Roman"/>
          <w:sz w:val="24"/>
          <w:szCs w:val="24"/>
        </w:rPr>
        <w:t>bezpiecznych ampułek wykonanych z polietylenu, nietłukących, pasujących do wsz</w:t>
      </w:r>
      <w:r w:rsidR="00573204">
        <w:rPr>
          <w:rFonts w:ascii="Times New Roman" w:hAnsi="Times New Roman"/>
          <w:sz w:val="24"/>
          <w:szCs w:val="24"/>
        </w:rPr>
        <w:t xml:space="preserve">ystkich strzykawek </w:t>
      </w:r>
      <w:r w:rsidR="007D5A91">
        <w:rPr>
          <w:rFonts w:ascii="Times New Roman" w:hAnsi="Times New Roman"/>
          <w:sz w:val="24"/>
          <w:szCs w:val="24"/>
        </w:rPr>
        <w:br/>
      </w:r>
      <w:r w:rsidR="00573204">
        <w:rPr>
          <w:rFonts w:ascii="Times New Roman" w:hAnsi="Times New Roman"/>
          <w:sz w:val="24"/>
          <w:szCs w:val="24"/>
        </w:rPr>
        <w:t>i niewymagają</w:t>
      </w:r>
      <w:r w:rsidRPr="00516047">
        <w:rPr>
          <w:rFonts w:ascii="Times New Roman" w:hAnsi="Times New Roman"/>
          <w:sz w:val="24"/>
          <w:szCs w:val="24"/>
        </w:rPr>
        <w:t>cych stosowania igły podczas pobierania leku z ampułki</w:t>
      </w:r>
      <w:r>
        <w:rPr>
          <w:rFonts w:ascii="Times New Roman" w:hAnsi="Times New Roman"/>
          <w:sz w:val="24"/>
          <w:szCs w:val="24"/>
        </w:rPr>
        <w:t>.</w:t>
      </w:r>
    </w:p>
    <w:p w:rsidR="007D5A91" w:rsidRDefault="007D5A91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516047" w:rsidRPr="00232C32" w:rsidRDefault="00516047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</w:p>
    <w:p w:rsidR="007D5A91" w:rsidRDefault="007D5A91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D5A91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C9086A" w:rsidRPr="007D5A91">
        <w:rPr>
          <w:rFonts w:ascii="Times New Roman" w:hAnsi="Times New Roman"/>
          <w:b/>
          <w:sz w:val="24"/>
          <w:szCs w:val="24"/>
          <w:u w:val="single"/>
        </w:rPr>
        <w:t>Pakiet 20 poz. 15 i 16</w:t>
      </w:r>
      <w:r w:rsidR="00C9086A" w:rsidRPr="00516047">
        <w:rPr>
          <w:rFonts w:ascii="Times New Roman" w:hAnsi="Times New Roman"/>
          <w:sz w:val="24"/>
          <w:szCs w:val="24"/>
        </w:rPr>
        <w:t xml:space="preserve">: </w:t>
      </w:r>
    </w:p>
    <w:p w:rsidR="00C9086A" w:rsidRDefault="00C9086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Czy Zamawiający dopuści opakowanie wykonane z polietylenu (LDPE), jako bezpieczną i bardziej wygodną alternatywę dla opakowania szklanego w warunkach pracy oddziału szpitalnego? 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C335EE" w:rsidRDefault="00C335E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516047">
        <w:rPr>
          <w:rFonts w:ascii="Times New Roman" w:hAnsi="Times New Roman"/>
          <w:b/>
          <w:sz w:val="24"/>
          <w:szCs w:val="24"/>
        </w:rPr>
        <w:lastRenderedPageBreak/>
        <w:t>Odpowie</w:t>
      </w:r>
      <w:r w:rsidRPr="00D5332B">
        <w:rPr>
          <w:rFonts w:ascii="Times New Roman" w:hAnsi="Times New Roman"/>
          <w:b/>
          <w:sz w:val="24"/>
          <w:szCs w:val="24"/>
        </w:rPr>
        <w:t>dź</w:t>
      </w:r>
    </w:p>
    <w:p w:rsidR="00C335EE" w:rsidRDefault="00C335EE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20 poz. 15 i 16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516047">
        <w:rPr>
          <w:rFonts w:ascii="Times New Roman" w:hAnsi="Times New Roman"/>
          <w:sz w:val="24"/>
          <w:szCs w:val="24"/>
        </w:rPr>
        <w:t xml:space="preserve"> opakowanie wykonane z polietylenu (LDPE), jako bezpieczną i bardziej wygodną alternatywę dla opakowania szklanego w warunkach pracy oddziału szpitalnego</w:t>
      </w:r>
      <w:r>
        <w:rPr>
          <w:rFonts w:ascii="Times New Roman" w:hAnsi="Times New Roman"/>
          <w:sz w:val="24"/>
          <w:szCs w:val="24"/>
        </w:rPr>
        <w:t>.</w:t>
      </w:r>
    </w:p>
    <w:p w:rsidR="007D5A91" w:rsidRDefault="007D5A91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335EE" w:rsidRPr="00232C32" w:rsidRDefault="00C335EE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</w:p>
    <w:p w:rsidR="007D5A91" w:rsidRPr="007D5A91" w:rsidRDefault="007D5A91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5A91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C9086A" w:rsidRPr="007D5A91">
        <w:rPr>
          <w:rFonts w:ascii="Times New Roman" w:hAnsi="Times New Roman"/>
          <w:b/>
          <w:sz w:val="24"/>
          <w:szCs w:val="24"/>
          <w:u w:val="single"/>
        </w:rPr>
        <w:t xml:space="preserve">Pakiet 20 poz. 15: </w:t>
      </w:r>
    </w:p>
    <w:p w:rsidR="00C9086A" w:rsidRDefault="00C9086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Czy Zamawiający wyrazi zgodę na zaoferowanie produktu </w:t>
      </w:r>
      <w:proofErr w:type="spellStart"/>
      <w:r w:rsidRPr="00516047">
        <w:rPr>
          <w:rFonts w:ascii="Times New Roman" w:hAnsi="Times New Roman"/>
          <w:sz w:val="24"/>
          <w:szCs w:val="24"/>
        </w:rPr>
        <w:t>lidocaine</w:t>
      </w:r>
      <w:proofErr w:type="spellEnd"/>
      <w:r w:rsidRPr="00516047">
        <w:rPr>
          <w:rFonts w:ascii="Times New Roman" w:hAnsi="Times New Roman"/>
          <w:sz w:val="24"/>
          <w:szCs w:val="24"/>
        </w:rPr>
        <w:t xml:space="preserve"> w opakowaniu o pojemności 5 ml z zachowaniem przez Zamawiającego ilości wymaganej w postępowaniu, co wpłynie na zwiększenie konkurencyjności składanych ofert?</w:t>
      </w:r>
    </w:p>
    <w:p w:rsidR="00C335EE" w:rsidRDefault="00C335E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C335EE" w:rsidRPr="00C335EE" w:rsidRDefault="00C335E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20 poz. 15 </w:t>
      </w:r>
      <w:r w:rsidRPr="00573204">
        <w:rPr>
          <w:rFonts w:ascii="Times New Roman" w:hAnsi="Times New Roman"/>
          <w:b/>
          <w:sz w:val="24"/>
          <w:szCs w:val="24"/>
        </w:rPr>
        <w:t>nie wyraża zgody</w:t>
      </w:r>
      <w:r w:rsidRPr="00516047">
        <w:rPr>
          <w:rFonts w:ascii="Times New Roman" w:hAnsi="Times New Roman"/>
          <w:sz w:val="24"/>
          <w:szCs w:val="24"/>
        </w:rPr>
        <w:t xml:space="preserve"> na zaoferowanie produktu </w:t>
      </w:r>
      <w:proofErr w:type="spellStart"/>
      <w:r w:rsidRPr="00516047">
        <w:rPr>
          <w:rFonts w:ascii="Times New Roman" w:hAnsi="Times New Roman"/>
          <w:sz w:val="24"/>
          <w:szCs w:val="24"/>
        </w:rPr>
        <w:t>lidocaine</w:t>
      </w:r>
      <w:proofErr w:type="spellEnd"/>
      <w:r w:rsidRPr="00516047">
        <w:rPr>
          <w:rFonts w:ascii="Times New Roman" w:hAnsi="Times New Roman"/>
          <w:sz w:val="24"/>
          <w:szCs w:val="24"/>
        </w:rPr>
        <w:t xml:space="preserve"> </w:t>
      </w:r>
      <w:r w:rsidR="007D5A91">
        <w:rPr>
          <w:rFonts w:ascii="Times New Roman" w:hAnsi="Times New Roman"/>
          <w:sz w:val="24"/>
          <w:szCs w:val="24"/>
        </w:rPr>
        <w:br/>
      </w:r>
      <w:r w:rsidRPr="00516047">
        <w:rPr>
          <w:rFonts w:ascii="Times New Roman" w:hAnsi="Times New Roman"/>
          <w:sz w:val="24"/>
          <w:szCs w:val="24"/>
        </w:rPr>
        <w:t>w opakowaniu o pojemności 5 ml</w:t>
      </w:r>
      <w:r w:rsidR="007D5A91">
        <w:rPr>
          <w:rFonts w:ascii="Times New Roman" w:hAnsi="Times New Roman"/>
          <w:sz w:val="24"/>
          <w:szCs w:val="24"/>
        </w:rPr>
        <w:t>.</w:t>
      </w:r>
    </w:p>
    <w:p w:rsidR="007D5A91" w:rsidRDefault="007D5A91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335EE" w:rsidRPr="00232C32" w:rsidRDefault="00C335EE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80</w:t>
      </w:r>
    </w:p>
    <w:p w:rsidR="00C9086A" w:rsidRPr="00516047" w:rsidRDefault="00C9086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 xml:space="preserve">Czy Zamawiający wydzieli z </w:t>
      </w:r>
      <w:r w:rsidRPr="00516047">
        <w:rPr>
          <w:rFonts w:ascii="Times New Roman" w:hAnsi="Times New Roman"/>
          <w:b/>
          <w:sz w:val="24"/>
          <w:szCs w:val="24"/>
        </w:rPr>
        <w:t>pakietu 20 poz. 15 i 16</w:t>
      </w:r>
      <w:r w:rsidRPr="00516047">
        <w:rPr>
          <w:rFonts w:ascii="Times New Roman" w:hAnsi="Times New Roman"/>
          <w:sz w:val="24"/>
          <w:szCs w:val="24"/>
        </w:rPr>
        <w:t xml:space="preserve"> co pozwoli na przystąpienie do nowo utworzonego zadania większej ilości Oferentów, a co za tym idzie uzyskanie niższej cenowo oferty? </w:t>
      </w:r>
    </w:p>
    <w:p w:rsidR="00C335EE" w:rsidRDefault="00C335E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t>Odpowiedź</w:t>
      </w:r>
    </w:p>
    <w:p w:rsidR="00C335EE" w:rsidRDefault="00C335EE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Zapisy </w:t>
      </w:r>
      <w:r w:rsidR="001748AC">
        <w:rPr>
          <w:rFonts w:ascii="Times New Roman" w:eastAsia="Times New Roman" w:hAnsi="Times New Roman"/>
          <w:sz w:val="24"/>
          <w:szCs w:val="24"/>
          <w:lang w:eastAsia="pl-PL"/>
        </w:rPr>
        <w:t>Formularza cenowego</w:t>
      </w:r>
      <w:r w:rsidR="00A40612">
        <w:rPr>
          <w:rFonts w:ascii="Times New Roman" w:eastAsia="Times New Roman" w:hAnsi="Times New Roman"/>
          <w:sz w:val="24"/>
          <w:szCs w:val="24"/>
          <w:lang w:eastAsia="pl-PL"/>
        </w:rPr>
        <w:t xml:space="preserve"> pozostają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bez zmian.</w:t>
      </w:r>
    </w:p>
    <w:p w:rsidR="00C9086A" w:rsidRDefault="00C9086A" w:rsidP="00662829">
      <w:pPr>
        <w:jc w:val="both"/>
        <w:rPr>
          <w:rFonts w:ascii="Times New Roman" w:hAnsi="Times New Roman"/>
          <w:sz w:val="24"/>
          <w:szCs w:val="24"/>
        </w:rPr>
      </w:pPr>
    </w:p>
    <w:p w:rsidR="00375096" w:rsidRPr="00232C32" w:rsidRDefault="00375096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32C32">
        <w:rPr>
          <w:rFonts w:ascii="Times New Roman" w:eastAsia="Times New Roman" w:hAnsi="Times New Roman"/>
          <w:b/>
          <w:sz w:val="24"/>
          <w:szCs w:val="24"/>
          <w:lang w:eastAsia="pl-PL"/>
        </w:rPr>
        <w:t>Pytanie</w:t>
      </w:r>
      <w:r w:rsidR="007D5A9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8</w:t>
      </w:r>
      <w:r w:rsidR="005F70B3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:rsidR="007D5A91" w:rsidRPr="007D5A91" w:rsidRDefault="007D5A91" w:rsidP="0066282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5A91">
        <w:rPr>
          <w:rFonts w:ascii="Times New Roman" w:hAnsi="Times New Roman"/>
          <w:b/>
          <w:sz w:val="24"/>
          <w:szCs w:val="24"/>
          <w:u w:val="single"/>
        </w:rPr>
        <w:t xml:space="preserve">Dotyczy: </w:t>
      </w:r>
      <w:r w:rsidR="00600178" w:rsidRPr="007D5A91">
        <w:rPr>
          <w:rFonts w:ascii="Times New Roman" w:hAnsi="Times New Roman"/>
          <w:b/>
          <w:sz w:val="24"/>
          <w:szCs w:val="24"/>
          <w:u w:val="single"/>
        </w:rPr>
        <w:t>Część 45</w:t>
      </w:r>
    </w:p>
    <w:p w:rsidR="00600178" w:rsidRDefault="00600178" w:rsidP="00662829">
      <w:pPr>
        <w:jc w:val="both"/>
        <w:rPr>
          <w:rFonts w:ascii="Times New Roman" w:hAnsi="Times New Roman"/>
          <w:sz w:val="24"/>
          <w:szCs w:val="24"/>
        </w:rPr>
      </w:pPr>
      <w:r w:rsidRPr="00516047">
        <w:rPr>
          <w:rFonts w:ascii="Times New Roman" w:hAnsi="Times New Roman"/>
          <w:sz w:val="24"/>
          <w:szCs w:val="24"/>
        </w:rPr>
        <w:t>W związku z tym, że na ryku Polskim pojawiły się wapna przemysłowe, czy Zamawiający wymaga, aby dostarczane wapno było wapnem medycznym zatwierdzonym i zgodnym z wymaganiami przez Farmakopee Brytyjska  i Amerykańską, oraz wymaga odpowiedniego pisma potwierdzającego ww. od producenta wapna. Wapno medyczne o minimalnej chłonności 120 do 170 L/kg  które w swoim składzie nie przekracza 3% NaOH, oraz stopień pylenia nie przekraczał 0,3%?Wyższe stężenia NaOH powodują nadmierne wysychanie wapna pogarszając jego właściwości pochłaniania?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1748AC" w:rsidRDefault="001748AC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D5332B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051933" w:rsidRPr="00051933" w:rsidRDefault="00051933" w:rsidP="00662829">
      <w:pPr>
        <w:jc w:val="both"/>
        <w:rPr>
          <w:rFonts w:ascii="Times New Roman" w:hAnsi="Times New Roman"/>
        </w:rPr>
      </w:pPr>
      <w:r w:rsidRPr="00051933">
        <w:rPr>
          <w:rFonts w:ascii="Times New Roman" w:hAnsi="Times New Roman"/>
        </w:rPr>
        <w:t xml:space="preserve">Zamawiający </w:t>
      </w:r>
      <w:r w:rsidRPr="008E141E">
        <w:rPr>
          <w:rFonts w:ascii="Times New Roman" w:hAnsi="Times New Roman"/>
          <w:b/>
        </w:rPr>
        <w:t>wymaga</w:t>
      </w:r>
      <w:r w:rsidRPr="00051933">
        <w:rPr>
          <w:rFonts w:ascii="Times New Roman" w:hAnsi="Times New Roman"/>
        </w:rPr>
        <w:t xml:space="preserve"> wapna </w:t>
      </w:r>
      <w:r w:rsidRPr="002F74BA">
        <w:rPr>
          <w:rFonts w:ascii="Times New Roman" w:hAnsi="Times New Roman"/>
        </w:rPr>
        <w:t xml:space="preserve">sodowanego ze wskaźnikiem zużycia (zmieniającego barwę z białej na fioletową),  </w:t>
      </w:r>
      <w:r w:rsidR="00A40612">
        <w:rPr>
          <w:rFonts w:ascii="Times New Roman" w:hAnsi="Times New Roman"/>
        </w:rPr>
        <w:t xml:space="preserve">w </w:t>
      </w:r>
      <w:r w:rsidRPr="002F74BA">
        <w:rPr>
          <w:rFonts w:ascii="Times New Roman" w:hAnsi="Times New Roman"/>
        </w:rPr>
        <w:t>postaci granulek, o parametrach: kruchości</w:t>
      </w:r>
      <w:r w:rsidRPr="00051933">
        <w:rPr>
          <w:rFonts w:ascii="Times New Roman" w:hAnsi="Times New Roman"/>
        </w:rPr>
        <w:t xml:space="preserve"> 95% +/- 2, współczynnikiem pochłaniania  min 130 l CO</w:t>
      </w:r>
      <w:r w:rsidRPr="00051933">
        <w:rPr>
          <w:rFonts w:ascii="Times New Roman" w:hAnsi="Times New Roman"/>
          <w:vertAlign w:val="subscript"/>
        </w:rPr>
        <w:t>2</w:t>
      </w:r>
      <w:r w:rsidRPr="00051933">
        <w:rPr>
          <w:rFonts w:ascii="Times New Roman" w:hAnsi="Times New Roman"/>
        </w:rPr>
        <w:t>/kg, łączna zawartość metali alkaicznych mniej niż 4%, w opakowaniu 4,5 kg (5 litrów).</w:t>
      </w:r>
    </w:p>
    <w:p w:rsidR="00051933" w:rsidRPr="0094348C" w:rsidRDefault="00573204" w:rsidP="0066282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348C">
        <w:rPr>
          <w:rFonts w:ascii="Times New Roman" w:hAnsi="Times New Roman"/>
          <w:sz w:val="24"/>
          <w:szCs w:val="24"/>
        </w:rPr>
        <w:t>Zamawiają</w:t>
      </w:r>
      <w:r w:rsidR="00A40612" w:rsidRPr="0094348C">
        <w:rPr>
          <w:rFonts w:ascii="Times New Roman" w:hAnsi="Times New Roman"/>
          <w:sz w:val="24"/>
          <w:szCs w:val="24"/>
        </w:rPr>
        <w:t xml:space="preserve">cy wprowadza odpowiedni zapis w Części 45.poz.1 </w:t>
      </w:r>
      <w:r w:rsidRPr="0094348C">
        <w:rPr>
          <w:rFonts w:ascii="Times New Roman" w:hAnsi="Times New Roman"/>
          <w:sz w:val="24"/>
          <w:szCs w:val="24"/>
        </w:rPr>
        <w:t xml:space="preserve"> Formularza cenowego</w:t>
      </w:r>
      <w:r w:rsidR="00660C50" w:rsidRPr="0094348C">
        <w:rPr>
          <w:rFonts w:ascii="Times New Roman" w:hAnsi="Times New Roman"/>
          <w:sz w:val="24"/>
          <w:szCs w:val="24"/>
        </w:rPr>
        <w:t xml:space="preserve">. </w:t>
      </w:r>
    </w:p>
    <w:p w:rsidR="007D5A91" w:rsidRPr="0094348C" w:rsidRDefault="007D5A91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75096" w:rsidRPr="00647397" w:rsidRDefault="00375096" w:rsidP="00662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</w:pPr>
      <w:r w:rsidRPr="0064739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Pytanie</w:t>
      </w:r>
      <w:r w:rsidR="007D5A91" w:rsidRPr="0064739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 xml:space="preserve"> 8</w:t>
      </w:r>
      <w:r w:rsidR="005F70B3" w:rsidRPr="0064739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2</w:t>
      </w:r>
    </w:p>
    <w:p w:rsidR="00600178" w:rsidRPr="00647397" w:rsidRDefault="00600178" w:rsidP="00662829">
      <w:pPr>
        <w:pStyle w:val="Tekstpodstawowy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64739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Dotyczy SIWZ i wzoru umowy</w:t>
      </w:r>
    </w:p>
    <w:p w:rsidR="007D5A91" w:rsidRPr="00647397" w:rsidRDefault="007D5A91" w:rsidP="00662829">
      <w:pPr>
        <w:pStyle w:val="Tekstpodstawowy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600178" w:rsidRPr="00647397" w:rsidRDefault="00600178" w:rsidP="0066282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7397">
        <w:rPr>
          <w:rFonts w:ascii="Times New Roman" w:hAnsi="Times New Roman"/>
          <w:color w:val="000000" w:themeColor="text1"/>
          <w:sz w:val="24"/>
          <w:szCs w:val="24"/>
        </w:rPr>
        <w:t>W związku z występowaniem w okresie realizacji niniejszej umowy okoliczności nadzwyczajnych związanych ze skutkami epidemii wirusa SARS-Cov-2 zwracamy się z wnioskiem wprowadzenie, na podstawie art. 473 §2 KC zastrzeżenia,  że do czasu ustania ww. okoliczności łączna odpowiedzialność odszkodowawcza Wykonawcy wynikająca z niewykonania lub nienależytego wykonania umowy, niezależnie od podstaw prawnych dochodzonego roszczenia (w tym z tytułu kar umownych), będzie ograniczona wyłącznie do szkody wyrządzonej umyślnie zgodnie z art. 473 §2 KC.</w:t>
      </w:r>
    </w:p>
    <w:p w:rsidR="00600178" w:rsidRPr="00647397" w:rsidRDefault="00600178" w:rsidP="0066282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7397">
        <w:rPr>
          <w:rFonts w:ascii="Times New Roman" w:hAnsi="Times New Roman"/>
          <w:color w:val="000000" w:themeColor="text1"/>
          <w:sz w:val="24"/>
          <w:szCs w:val="24"/>
        </w:rPr>
        <w:t>W świetle aktualnych uwarunkowań związanych w sytuacją epidemiologiczną na świecie praktycznie żaden dystrybutor sprzętu medycznego nie może zagwarantować dostawy towarów stanowiących przedmiot zamówienia. Producenci realizują Zamówienia wg określonych priorytetów, wynikających z tendencji i zapotrzebowań ogólnoświatowych. Ponadto, nawet w przypadku wytworzenia puli jakiegoś asortymentu  przeznaczonego na Państwa rzecz może być problem z jego dostarczeniem (importem, procedurami i transportem wewnętrznym). W związku z powyższym zaciąganie zobowiązań w aktualnych warunkach, obarczonych dużym ryzykiem odpowiedzialności  kontraktowej, może być niemożliwe, nawet przy dołożeniu maksimum staranności przy ich realizacji. Dlatego wnosimy o dodanie zapisu o następującej treści:</w:t>
      </w:r>
    </w:p>
    <w:p w:rsidR="00375096" w:rsidRDefault="00600178" w:rsidP="00662829">
      <w:pPr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647397">
        <w:rPr>
          <w:rFonts w:ascii="Times New Roman" w:hAnsi="Times New Roman"/>
          <w:i/>
          <w:iCs/>
          <w:color w:val="000000" w:themeColor="text1"/>
          <w:sz w:val="24"/>
          <w:szCs w:val="24"/>
        </w:rPr>
        <w:t>„W związku z występowaniem w okresie realizacji niniejszej umowy okoliczności nadzwyczajnych związanych ze skutkami epidemii wirusa SARS-Cov-2, do czasu ich ustania łączna odpowiedzialność odszkodowawcza Wykonawcy wynikająca z niewykonania lub nienależytego wykonania umowy, niezależnie od podstaw prawnych dochodzonego roszczenia (w tym z tytułu kar umownych), ograniczona jest wyłącznie do szkody wyrządzonej umyślnie zgodnie z art. 473 §2 KC.”</w:t>
      </w:r>
    </w:p>
    <w:p w:rsidR="00647397" w:rsidRPr="00647397" w:rsidRDefault="00647397" w:rsidP="00662829">
      <w:pPr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75096" w:rsidRPr="00647397" w:rsidRDefault="00375096" w:rsidP="00662829">
      <w:pPr>
        <w:spacing w:after="24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47397">
        <w:rPr>
          <w:rFonts w:ascii="Times New Roman" w:hAnsi="Times New Roman"/>
          <w:b/>
          <w:color w:val="000000" w:themeColor="text1"/>
          <w:sz w:val="24"/>
          <w:szCs w:val="24"/>
        </w:rPr>
        <w:t>Odpowiedź</w:t>
      </w:r>
    </w:p>
    <w:p w:rsidR="00375096" w:rsidRPr="00647397" w:rsidRDefault="0094348C" w:rsidP="00662829">
      <w:pPr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647397">
        <w:rPr>
          <w:rFonts w:ascii="Times New Roman" w:hAnsi="Times New Roman"/>
          <w:iCs/>
          <w:color w:val="000000" w:themeColor="text1"/>
          <w:sz w:val="24"/>
          <w:szCs w:val="24"/>
        </w:rPr>
        <w:t>Zapisy SIWZ, w tym wzoru umowy pozostają bez zmian.</w:t>
      </w:r>
    </w:p>
    <w:p w:rsidR="00647397" w:rsidRDefault="00647397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00178" w:rsidRPr="0094348C" w:rsidRDefault="00375096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348C">
        <w:rPr>
          <w:rFonts w:ascii="Times New Roman" w:hAnsi="Times New Roman"/>
          <w:b/>
          <w:iCs/>
          <w:sz w:val="24"/>
          <w:szCs w:val="24"/>
        </w:rPr>
        <w:lastRenderedPageBreak/>
        <w:t xml:space="preserve">Pytanie </w:t>
      </w:r>
      <w:r w:rsidR="00172862" w:rsidRPr="0094348C">
        <w:rPr>
          <w:rFonts w:ascii="Times New Roman" w:hAnsi="Times New Roman"/>
          <w:b/>
          <w:iCs/>
          <w:sz w:val="24"/>
          <w:szCs w:val="24"/>
        </w:rPr>
        <w:t>8</w:t>
      </w:r>
      <w:r w:rsidR="005F70B3" w:rsidRPr="0094348C">
        <w:rPr>
          <w:rFonts w:ascii="Times New Roman" w:hAnsi="Times New Roman"/>
          <w:b/>
          <w:iCs/>
          <w:sz w:val="24"/>
          <w:szCs w:val="24"/>
        </w:rPr>
        <w:t>3</w:t>
      </w:r>
    </w:p>
    <w:p w:rsidR="00600178" w:rsidRPr="0094348C" w:rsidRDefault="00600178" w:rsidP="00662829">
      <w:pPr>
        <w:jc w:val="both"/>
        <w:rPr>
          <w:rFonts w:ascii="Times New Roman" w:hAnsi="Times New Roman"/>
          <w:iCs/>
          <w:sz w:val="24"/>
          <w:szCs w:val="24"/>
        </w:rPr>
      </w:pPr>
      <w:r w:rsidRPr="0094348C">
        <w:rPr>
          <w:rFonts w:ascii="Times New Roman" w:hAnsi="Times New Roman"/>
          <w:iCs/>
          <w:sz w:val="24"/>
          <w:szCs w:val="24"/>
        </w:rPr>
        <w:t>Czy Zamawiający wyrazi zgodę, na zmniejszenie kar umownych wynikających z  §7 ust. 1 tiret 1 i 2 do 0,5%?</w:t>
      </w:r>
    </w:p>
    <w:p w:rsidR="00375096" w:rsidRPr="0094348C" w:rsidRDefault="00375096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348C">
        <w:rPr>
          <w:rFonts w:ascii="Times New Roman" w:hAnsi="Times New Roman"/>
          <w:b/>
          <w:sz w:val="24"/>
          <w:szCs w:val="24"/>
        </w:rPr>
        <w:t>Odpowiedź</w:t>
      </w:r>
    </w:p>
    <w:p w:rsidR="00375096" w:rsidRPr="0094348C" w:rsidRDefault="00660C50" w:rsidP="00660C50">
      <w:pPr>
        <w:tabs>
          <w:tab w:val="left" w:pos="945"/>
        </w:tabs>
        <w:jc w:val="both"/>
        <w:rPr>
          <w:rFonts w:ascii="Times New Roman" w:hAnsi="Times New Roman"/>
          <w:sz w:val="24"/>
          <w:szCs w:val="24"/>
        </w:rPr>
      </w:pPr>
      <w:r w:rsidRPr="0094348C">
        <w:rPr>
          <w:rFonts w:ascii="Times New Roman" w:hAnsi="Times New Roman"/>
          <w:sz w:val="24"/>
          <w:szCs w:val="24"/>
        </w:rPr>
        <w:t>Zapisy umowy pozostają bez zmian.</w:t>
      </w:r>
    </w:p>
    <w:p w:rsidR="00647397" w:rsidRDefault="00647397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75096" w:rsidRPr="0094348C" w:rsidRDefault="00375096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348C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172862" w:rsidRPr="0094348C">
        <w:rPr>
          <w:rFonts w:ascii="Times New Roman" w:hAnsi="Times New Roman"/>
          <w:b/>
          <w:iCs/>
          <w:sz w:val="24"/>
          <w:szCs w:val="24"/>
        </w:rPr>
        <w:t>8</w:t>
      </w:r>
      <w:r w:rsidR="005F70B3" w:rsidRPr="0094348C">
        <w:rPr>
          <w:rFonts w:ascii="Times New Roman" w:hAnsi="Times New Roman"/>
          <w:b/>
          <w:iCs/>
          <w:sz w:val="24"/>
          <w:szCs w:val="24"/>
        </w:rPr>
        <w:t>4</w:t>
      </w:r>
    </w:p>
    <w:p w:rsidR="00A06821" w:rsidRDefault="00A06821" w:rsidP="00662829">
      <w:pPr>
        <w:jc w:val="both"/>
        <w:rPr>
          <w:rFonts w:ascii="Times New Roman" w:hAnsi="Times New Roman"/>
          <w:sz w:val="24"/>
          <w:szCs w:val="24"/>
        </w:rPr>
      </w:pPr>
      <w:r w:rsidRPr="00A06821">
        <w:rPr>
          <w:rFonts w:ascii="Times New Roman" w:hAnsi="Times New Roman"/>
          <w:sz w:val="24"/>
          <w:szCs w:val="24"/>
        </w:rPr>
        <w:t xml:space="preserve">Czy w Części 24 poz. 84  Zamawiający dopuści zaoferowanie produktu </w:t>
      </w:r>
      <w:proofErr w:type="spellStart"/>
      <w:r w:rsidRPr="00A06821">
        <w:rPr>
          <w:rFonts w:ascii="Times New Roman" w:hAnsi="Times New Roman"/>
          <w:sz w:val="24"/>
          <w:szCs w:val="24"/>
        </w:rPr>
        <w:t>EnteroDr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., również zawierającego w swoim składzie 250 mg żywych kultur </w:t>
      </w:r>
      <w:proofErr w:type="spellStart"/>
      <w:r w:rsidRPr="00A06821">
        <w:rPr>
          <w:rFonts w:ascii="Times New Roman" w:hAnsi="Times New Roman"/>
          <w:sz w:val="24"/>
          <w:szCs w:val="24"/>
        </w:rPr>
        <w:t>probiotycznych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 drożdży </w:t>
      </w:r>
      <w:proofErr w:type="spellStart"/>
      <w:r w:rsidRPr="00A06821">
        <w:rPr>
          <w:rFonts w:ascii="Times New Roman" w:hAnsi="Times New Roman"/>
          <w:sz w:val="24"/>
          <w:szCs w:val="24"/>
        </w:rPr>
        <w:t>Saccharomycesboulardii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 w kapsułce? Produkt konfekcjonowany w opakowaniach x 20 kapsułek (prosimy o możliwość przeliczenia na odpowiednią liczbę opakowań i zaokrąglenia uzyskanego wyniku w górę). Zawartość żywych kultur </w:t>
      </w:r>
      <w:proofErr w:type="spellStart"/>
      <w:r w:rsidRPr="00A06821">
        <w:rPr>
          <w:rFonts w:ascii="Times New Roman" w:hAnsi="Times New Roman"/>
          <w:sz w:val="24"/>
          <w:szCs w:val="24"/>
        </w:rPr>
        <w:t>probiotycznych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 drożdży w oferowanym produkcie została potwierdzona w niezależnym badaniu wykonanym  w NIL. Produkt nie zawiera laktozy i może być podawany osobom z nietolerancją galaktazy, zespołem złego wchłaniania glukozy-galaktozy.</w:t>
      </w:r>
    </w:p>
    <w:p w:rsidR="00375096" w:rsidRDefault="00375096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375096" w:rsidRPr="00A06821" w:rsidRDefault="00F4750D" w:rsidP="00662829">
      <w:pPr>
        <w:jc w:val="both"/>
        <w:rPr>
          <w:rFonts w:ascii="Times New Roman" w:hAnsi="Times New Roman"/>
          <w:sz w:val="24"/>
          <w:szCs w:val="24"/>
        </w:rPr>
      </w:pPr>
      <w:r w:rsidRPr="00A06821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Części 24 poz.84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A06821">
        <w:rPr>
          <w:rFonts w:ascii="Times New Roman" w:hAnsi="Times New Roman"/>
          <w:sz w:val="24"/>
          <w:szCs w:val="24"/>
        </w:rPr>
        <w:t xml:space="preserve"> zaoferowanie produktu </w:t>
      </w:r>
      <w:proofErr w:type="spellStart"/>
      <w:r w:rsidRPr="00A06821">
        <w:rPr>
          <w:rFonts w:ascii="Times New Roman" w:hAnsi="Times New Roman"/>
          <w:sz w:val="24"/>
          <w:szCs w:val="24"/>
        </w:rPr>
        <w:t>EnteroDr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2862" w:rsidRDefault="00172862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75096" w:rsidRDefault="00375096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172862">
        <w:rPr>
          <w:rFonts w:ascii="Times New Roman" w:hAnsi="Times New Roman"/>
          <w:b/>
          <w:iCs/>
          <w:sz w:val="24"/>
          <w:szCs w:val="24"/>
        </w:rPr>
        <w:t>8</w:t>
      </w:r>
      <w:r w:rsidR="005F70B3">
        <w:rPr>
          <w:rFonts w:ascii="Times New Roman" w:hAnsi="Times New Roman"/>
          <w:b/>
          <w:iCs/>
          <w:sz w:val="24"/>
          <w:szCs w:val="24"/>
        </w:rPr>
        <w:t>5</w:t>
      </w:r>
    </w:p>
    <w:p w:rsidR="00A06821" w:rsidRPr="00375096" w:rsidRDefault="00A0682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A06821">
        <w:rPr>
          <w:rFonts w:ascii="Times New Roman" w:hAnsi="Times New Roman"/>
          <w:sz w:val="24"/>
          <w:szCs w:val="24"/>
        </w:rPr>
        <w:t xml:space="preserve">Zamawiający określa w Części 13  system do pomiaru stężenia glukozy we krwi podając nazwę własną pasków testowych będących zastrzeżonym znakiem towarowym konkretnego producenta, co znacząco ogranicza konkurencję asortymentowo-cenową, tym samym narażając szpital na wysoką cenę. Jeżeli Zamawiający dopuści inne systemy dostępne na rynku, miałby możliwość obniżenia kosztów w budżecie przeznaczonym na zakup systemów pomiaru glukozy. W związku z  tym pytamy, czy Zamawiający, postępując zgodnie z obowiązującymi przepisami ustawy Prawo zamówień publicznych dopuszcza konkurencyjne paski testowe (wraz z przekazaniem kompatybilnych z nimi </w:t>
      </w:r>
      <w:proofErr w:type="spellStart"/>
      <w:r w:rsidRPr="00A06821">
        <w:rPr>
          <w:rFonts w:ascii="Times New Roman" w:hAnsi="Times New Roman"/>
          <w:sz w:val="24"/>
          <w:szCs w:val="24"/>
        </w:rPr>
        <w:t>glukometrów</w:t>
      </w:r>
      <w:proofErr w:type="spellEnd"/>
      <w:r w:rsidRPr="00A06821">
        <w:rPr>
          <w:rFonts w:ascii="Times New Roman" w:hAnsi="Times New Roman"/>
          <w:sz w:val="24"/>
          <w:szCs w:val="24"/>
        </w:rPr>
        <w:t>) charakteryzujące się opisanymi poniżej cechami: a) Funkcja Auto-</w:t>
      </w:r>
      <w:proofErr w:type="spellStart"/>
      <w:r w:rsidRPr="00A06821">
        <w:rPr>
          <w:rFonts w:ascii="Times New Roman" w:hAnsi="Times New Roman"/>
          <w:sz w:val="24"/>
          <w:szCs w:val="24"/>
        </w:rPr>
        <w:t>coding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; b) Automatyczne wykrywanie zbyt małej ilości krwi wprowadzonej do paska wraz z wyświetleniem odpowiedniego komunikatu informującego o niecałkowitym wypełnieniu paska na wyświetlaczu </w:t>
      </w:r>
      <w:proofErr w:type="spellStart"/>
      <w:r w:rsidRPr="00A06821">
        <w:rPr>
          <w:rFonts w:ascii="Times New Roman" w:hAnsi="Times New Roman"/>
          <w:sz w:val="24"/>
          <w:szCs w:val="24"/>
        </w:rPr>
        <w:t>glukometru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; c) Enzym oksydaza glukozy; d) zakres wyników pomiaru w jednostkach 20-600mg/dl; e) Czas pomiaru od chwili wprowadzenia próbki 5s i wielkość próbki 0,5 </w:t>
      </w:r>
      <w:proofErr w:type="spellStart"/>
      <w:r w:rsidRPr="00A06821">
        <w:rPr>
          <w:rFonts w:ascii="Times New Roman" w:hAnsi="Times New Roman"/>
          <w:sz w:val="24"/>
          <w:szCs w:val="24"/>
        </w:rPr>
        <w:t>mikrolitra</w:t>
      </w:r>
      <w:proofErr w:type="spellEnd"/>
      <w:r w:rsidRPr="00A06821">
        <w:rPr>
          <w:rFonts w:ascii="Times New Roman" w:hAnsi="Times New Roman"/>
          <w:sz w:val="24"/>
          <w:szCs w:val="24"/>
        </w:rPr>
        <w:t>; f) zakres hematokrytu 10-70%, umożliwiający wykonywanie pomiarów we krwi włośniczkowej osób dorosłych i noworodków; g) bezdotykowy wyrzut zużytego paska po pomiarze za pomocą przycisku; h) stabilność pasków testowych i płynów kontrolnych wynosząca 6 miesięcy po otwarciu fiolki; i) paski posiadające wszelkie dopuszczenia i certyfikaty aktualnie wymagane zgodnie z polskim prawem? Prosimy o określenie konkretnych kryteriów równoważności.</w:t>
      </w:r>
    </w:p>
    <w:p w:rsidR="00F4750D" w:rsidRDefault="00F4750D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F4750D" w:rsidRDefault="00F4750D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Zapisy Formularza cenowego bez zmian.</w:t>
      </w:r>
    </w:p>
    <w:p w:rsidR="00375096" w:rsidRPr="00516047" w:rsidRDefault="00375096" w:rsidP="00662829">
      <w:pPr>
        <w:jc w:val="both"/>
        <w:rPr>
          <w:rFonts w:ascii="Times New Roman" w:hAnsi="Times New Roman"/>
          <w:iCs/>
          <w:sz w:val="24"/>
          <w:szCs w:val="24"/>
        </w:rPr>
      </w:pPr>
    </w:p>
    <w:p w:rsidR="00375096" w:rsidRPr="00516047" w:rsidRDefault="00375096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172862">
        <w:rPr>
          <w:rFonts w:ascii="Times New Roman" w:hAnsi="Times New Roman"/>
          <w:b/>
          <w:iCs/>
          <w:sz w:val="24"/>
          <w:szCs w:val="24"/>
        </w:rPr>
        <w:t>8</w:t>
      </w:r>
      <w:r w:rsidR="005F70B3">
        <w:rPr>
          <w:rFonts w:ascii="Times New Roman" w:hAnsi="Times New Roman"/>
          <w:b/>
          <w:iCs/>
          <w:sz w:val="24"/>
          <w:szCs w:val="24"/>
        </w:rPr>
        <w:t>6</w:t>
      </w:r>
    </w:p>
    <w:p w:rsidR="00A06821" w:rsidRPr="00A06821" w:rsidRDefault="00A06821" w:rsidP="00662829">
      <w:pPr>
        <w:jc w:val="both"/>
        <w:rPr>
          <w:rFonts w:ascii="Times New Roman" w:hAnsi="Times New Roman"/>
          <w:sz w:val="24"/>
          <w:szCs w:val="24"/>
        </w:rPr>
      </w:pPr>
      <w:r w:rsidRPr="00A06821">
        <w:rPr>
          <w:rFonts w:ascii="Times New Roman" w:hAnsi="Times New Roman"/>
          <w:sz w:val="24"/>
          <w:szCs w:val="24"/>
        </w:rPr>
        <w:t xml:space="preserve">Czy Zamawiający dopuszcza złożenie oferty w postaci wysokiej jakości pasków testowych do </w:t>
      </w:r>
      <w:proofErr w:type="spellStart"/>
      <w:r w:rsidRPr="00A06821">
        <w:rPr>
          <w:rFonts w:ascii="Times New Roman" w:hAnsi="Times New Roman"/>
          <w:sz w:val="24"/>
          <w:szCs w:val="24"/>
        </w:rPr>
        <w:t>glukometrów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 (wraz z przekazaniem kompatybilnych </w:t>
      </w:r>
      <w:proofErr w:type="spellStart"/>
      <w:r w:rsidRPr="00A06821">
        <w:rPr>
          <w:rFonts w:ascii="Times New Roman" w:hAnsi="Times New Roman"/>
          <w:sz w:val="24"/>
          <w:szCs w:val="24"/>
        </w:rPr>
        <w:t>glukometrów</w:t>
      </w:r>
      <w:proofErr w:type="spellEnd"/>
      <w:r w:rsidRPr="00A06821">
        <w:rPr>
          <w:rFonts w:ascii="Times New Roman" w:hAnsi="Times New Roman"/>
          <w:sz w:val="24"/>
          <w:szCs w:val="24"/>
        </w:rPr>
        <w:t>), charakteryzujących się opisanymi poniżej parametrami: a) Funkcja Auto-</w:t>
      </w:r>
      <w:proofErr w:type="spellStart"/>
      <w:r w:rsidRPr="00A06821">
        <w:rPr>
          <w:rFonts w:ascii="Times New Roman" w:hAnsi="Times New Roman"/>
          <w:sz w:val="24"/>
          <w:szCs w:val="24"/>
        </w:rPr>
        <w:t>coding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 eliminująca konieczność kodowania; b) Automatyczne wykrywanie zbyt małej ilości krwi wprowadzonej do paska wraz z wyświetleniem odpowiedniego komunikatu informującego o niecałkowitym wypełnieniu paska na wyświetlaczu </w:t>
      </w:r>
      <w:proofErr w:type="spellStart"/>
      <w:r w:rsidRPr="00A06821">
        <w:rPr>
          <w:rFonts w:ascii="Times New Roman" w:hAnsi="Times New Roman"/>
          <w:sz w:val="24"/>
          <w:szCs w:val="24"/>
        </w:rPr>
        <w:t>glukometru</w:t>
      </w:r>
      <w:proofErr w:type="spellEnd"/>
      <w:r w:rsidRPr="00A06821">
        <w:rPr>
          <w:rFonts w:ascii="Times New Roman" w:hAnsi="Times New Roman"/>
          <w:sz w:val="24"/>
          <w:szCs w:val="24"/>
        </w:rPr>
        <w:t xml:space="preserve">; c) Enzym dehydrogenaza glukozy GDH-FAD; d) Kapilara samozasysająca krew; e-f) Wyrzut zużytego paska za pomocą przycisku, dobrze oznaczone kontrastowym wskaźnikiem miejsce zasysania krwi w przedniej części paska nieco poniżej szczytowej; g) Możliwość wykorzystania jednostkowego opakowania pasków testowych w ciągu 8 miesięcy; h) Czas pomiaru od chwili wprowadzenia próbki 5s i wielkość próbki 0,5 </w:t>
      </w:r>
      <w:proofErr w:type="spellStart"/>
      <w:r w:rsidRPr="00A06821">
        <w:rPr>
          <w:rFonts w:ascii="Times New Roman" w:hAnsi="Times New Roman"/>
          <w:sz w:val="24"/>
          <w:szCs w:val="24"/>
        </w:rPr>
        <w:t>mikrolitra</w:t>
      </w:r>
      <w:proofErr w:type="spellEnd"/>
      <w:r w:rsidRPr="00A06821">
        <w:rPr>
          <w:rFonts w:ascii="Times New Roman" w:hAnsi="Times New Roman"/>
          <w:sz w:val="24"/>
          <w:szCs w:val="24"/>
        </w:rPr>
        <w:t>, zakres pomiaru 20-600 mg/dl i zakres hematokrytu 20-60% przy dokładności wyników zgodnej z wytycznymi aktualnej normy ISO 15197:2015; i) paski posiadające wszelkie dopuszczenia i certyfikaty aktualnie wymagane zgodnie z polskim prawem? Prosimy o określenie konkretnych kryteriów równoważności.</w:t>
      </w:r>
    </w:p>
    <w:p w:rsidR="00F4750D" w:rsidRDefault="00F4750D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375096" w:rsidRPr="00516047" w:rsidRDefault="00F4750D" w:rsidP="00662829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Zapisy Formularza cenowego bez zmian.</w:t>
      </w:r>
    </w:p>
    <w:p w:rsidR="00172862" w:rsidRDefault="00172862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75096" w:rsidRPr="009460F7" w:rsidRDefault="00375096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172862" w:rsidRPr="009460F7">
        <w:rPr>
          <w:rFonts w:ascii="Times New Roman" w:hAnsi="Times New Roman"/>
          <w:b/>
          <w:iCs/>
          <w:sz w:val="24"/>
          <w:szCs w:val="24"/>
        </w:rPr>
        <w:t>8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7</w:t>
      </w:r>
    </w:p>
    <w:p w:rsidR="00A06821" w:rsidRPr="009460F7" w:rsidRDefault="00A06821" w:rsidP="00662829">
      <w:pPr>
        <w:jc w:val="both"/>
        <w:rPr>
          <w:rFonts w:ascii="Times New Roman" w:hAnsi="Times New Roman"/>
          <w:sz w:val="24"/>
          <w:szCs w:val="24"/>
        </w:rPr>
      </w:pPr>
      <w:r w:rsidRPr="009460F7">
        <w:rPr>
          <w:rFonts w:ascii="Times New Roman" w:hAnsi="Times New Roman"/>
          <w:sz w:val="24"/>
          <w:szCs w:val="24"/>
        </w:rPr>
        <w:t xml:space="preserve">Czy Zamawiający dopuszcza równoważne paski testowe do </w:t>
      </w:r>
      <w:proofErr w:type="spellStart"/>
      <w:r w:rsidRPr="009460F7">
        <w:rPr>
          <w:rFonts w:ascii="Times New Roman" w:hAnsi="Times New Roman"/>
          <w:sz w:val="24"/>
          <w:szCs w:val="24"/>
        </w:rPr>
        <w:t>glukometru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(wraz z przekazaniem kompatybilnych </w:t>
      </w:r>
      <w:proofErr w:type="spellStart"/>
      <w:r w:rsidRPr="009460F7">
        <w:rPr>
          <w:rFonts w:ascii="Times New Roman" w:hAnsi="Times New Roman"/>
          <w:sz w:val="24"/>
          <w:szCs w:val="24"/>
        </w:rPr>
        <w:t>glukometrów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), charakteryzujące się następującymi parametrami: a) zakres wyników pomiaru 20-600 mg/dl i zakres hematokrytu 20-60%, umożliwiający wykonywanie pomiarów we krwi kapilarnej i żylnej przy dokładności zgodnej z wytycznymi aktualnej normy ISO 15197:2015; b) wyrzut zużytego paska za pomocą przycisku; c) paski nie wymagające kodowania; d) Enzym dehydrogenaza glukozy GDH-FAD; e) przydatność pasków testowych do użycia po otwarciu pojedynczej fiolki wynosząca 6 miesięcy; f) wielkość próbki 0,5 </w:t>
      </w:r>
      <w:proofErr w:type="spellStart"/>
      <w:r w:rsidRPr="009460F7">
        <w:rPr>
          <w:rFonts w:ascii="Times New Roman" w:hAnsi="Times New Roman"/>
          <w:sz w:val="24"/>
          <w:szCs w:val="24"/>
        </w:rPr>
        <w:t>mikrolitra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, czas pomiaru </w:t>
      </w:r>
      <w:proofErr w:type="spellStart"/>
      <w:r w:rsidRPr="009460F7">
        <w:rPr>
          <w:rFonts w:ascii="Times New Roman" w:hAnsi="Times New Roman"/>
          <w:sz w:val="24"/>
          <w:szCs w:val="24"/>
        </w:rPr>
        <w:t>5s</w:t>
      </w:r>
      <w:proofErr w:type="spellEnd"/>
      <w:r w:rsidRPr="009460F7">
        <w:rPr>
          <w:rFonts w:ascii="Times New Roman" w:hAnsi="Times New Roman"/>
          <w:sz w:val="24"/>
          <w:szCs w:val="24"/>
        </w:rPr>
        <w:t>; g) paski posiadające wszelkie dopuszczenia i certyfikaty aktualnie wymagane zgodnie z polskim prawem? Prosimy o określenie konkretnych kryteriów równoważności.</w:t>
      </w:r>
    </w:p>
    <w:p w:rsidR="00051933" w:rsidRPr="009460F7" w:rsidRDefault="003603F0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</w:rPr>
        <w:t>Odpowiedź</w:t>
      </w:r>
    </w:p>
    <w:p w:rsidR="009460F7" w:rsidRPr="009460F7" w:rsidRDefault="009460F7" w:rsidP="009460F7">
      <w:pPr>
        <w:jc w:val="both"/>
        <w:rPr>
          <w:rFonts w:eastAsia="Times New Roman"/>
          <w:lang w:eastAsia="pl-PL"/>
        </w:rPr>
      </w:pPr>
      <w:r w:rsidRPr="009460F7">
        <w:rPr>
          <w:rFonts w:ascii="Times New Roman" w:hAnsi="Times New Roman"/>
          <w:iCs/>
          <w:sz w:val="24"/>
          <w:szCs w:val="24"/>
        </w:rPr>
        <w:t>P</w:t>
      </w:r>
      <w:r w:rsidR="002F74BA" w:rsidRPr="009460F7">
        <w:rPr>
          <w:rFonts w:ascii="Times New Roman" w:hAnsi="Times New Roman"/>
          <w:iCs/>
          <w:sz w:val="24"/>
          <w:szCs w:val="24"/>
        </w:rPr>
        <w:t xml:space="preserve">rzedmiotem zamówienia </w:t>
      </w:r>
      <w:r w:rsidR="002F74BA" w:rsidRPr="001A161F">
        <w:rPr>
          <w:rFonts w:ascii="Times New Roman" w:hAnsi="Times New Roman"/>
          <w:iCs/>
          <w:sz w:val="24"/>
          <w:szCs w:val="24"/>
          <w:u w:val="single"/>
        </w:rPr>
        <w:t>są paski</w:t>
      </w:r>
      <w:r w:rsidR="002F74BA" w:rsidRPr="009460F7">
        <w:rPr>
          <w:rFonts w:ascii="Times New Roman" w:hAnsi="Times New Roman"/>
          <w:iCs/>
          <w:sz w:val="24"/>
          <w:szCs w:val="24"/>
        </w:rPr>
        <w:t xml:space="preserve"> do posiad</w:t>
      </w:r>
      <w:r w:rsidRPr="009460F7">
        <w:rPr>
          <w:rFonts w:ascii="Times New Roman" w:hAnsi="Times New Roman"/>
          <w:iCs/>
          <w:sz w:val="24"/>
          <w:szCs w:val="24"/>
        </w:rPr>
        <w:t xml:space="preserve">anych </w:t>
      </w:r>
      <w:proofErr w:type="spellStart"/>
      <w:r w:rsidRPr="009460F7">
        <w:rPr>
          <w:rFonts w:ascii="Times New Roman" w:hAnsi="Times New Roman"/>
          <w:iCs/>
          <w:sz w:val="24"/>
          <w:szCs w:val="24"/>
        </w:rPr>
        <w:t>glukometrów</w:t>
      </w:r>
      <w:proofErr w:type="spellEnd"/>
      <w:r w:rsidRPr="009460F7">
        <w:rPr>
          <w:rFonts w:ascii="Times New Roman" w:hAnsi="Times New Roman"/>
          <w:iCs/>
          <w:sz w:val="24"/>
          <w:szCs w:val="24"/>
        </w:rPr>
        <w:t xml:space="preserve"> </w:t>
      </w:r>
      <w:r w:rsidRPr="009460F7">
        <w:rPr>
          <w:rFonts w:eastAsia="Times New Roman"/>
          <w:lang w:eastAsia="pl-PL"/>
        </w:rPr>
        <w:t xml:space="preserve"> ACCU-CHEK PERFORMA.</w:t>
      </w:r>
    </w:p>
    <w:p w:rsidR="003603F0" w:rsidRPr="00520BAB" w:rsidRDefault="003603F0" w:rsidP="00662829">
      <w:pPr>
        <w:jc w:val="both"/>
        <w:rPr>
          <w:rFonts w:ascii="Times New Roman" w:hAnsi="Times New Roman"/>
          <w:iCs/>
          <w:color w:val="FF0000"/>
          <w:sz w:val="24"/>
          <w:szCs w:val="24"/>
        </w:rPr>
      </w:pPr>
    </w:p>
    <w:p w:rsidR="00647397" w:rsidRDefault="00647397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516047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 xml:space="preserve">Pytanie </w:t>
      </w:r>
      <w:r w:rsidR="0058299C">
        <w:rPr>
          <w:rFonts w:ascii="Times New Roman" w:hAnsi="Times New Roman"/>
          <w:b/>
          <w:iCs/>
          <w:sz w:val="24"/>
          <w:szCs w:val="24"/>
        </w:rPr>
        <w:t>8</w:t>
      </w:r>
      <w:r w:rsidR="005F70B3">
        <w:rPr>
          <w:rFonts w:ascii="Times New Roman" w:hAnsi="Times New Roman"/>
          <w:b/>
          <w:iCs/>
          <w:sz w:val="24"/>
          <w:szCs w:val="24"/>
        </w:rPr>
        <w:t>8</w:t>
      </w:r>
    </w:p>
    <w:p w:rsidR="00051933" w:rsidRDefault="00051933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bookmarkStart w:id="0" w:name="_Hlk29883650"/>
      <w:r w:rsidRPr="003603F0">
        <w:rPr>
          <w:rFonts w:ascii="Times New Roman" w:hAnsi="Times New Roman"/>
          <w:sz w:val="24"/>
          <w:szCs w:val="24"/>
        </w:rPr>
        <w:t xml:space="preserve">Czy z uwagi na fakt, iż na rynku są zarejestrowane różne postaci leku, pod tą samą nazwą międzynarodową, Zamawiający wyrazi zgodę na zamianę w przedmiocie zamówienia występującej postaci doustnej leku w obrębie tej samej drogi podania np.: tabl. </w:t>
      </w:r>
      <w:proofErr w:type="spellStart"/>
      <w:r w:rsidRPr="003603F0">
        <w:rPr>
          <w:rFonts w:ascii="Times New Roman" w:hAnsi="Times New Roman"/>
          <w:sz w:val="24"/>
          <w:szCs w:val="24"/>
        </w:rPr>
        <w:t>powl</w:t>
      </w:r>
      <w:proofErr w:type="spellEnd"/>
      <w:r w:rsidRPr="003603F0">
        <w:rPr>
          <w:rFonts w:ascii="Times New Roman" w:hAnsi="Times New Roman"/>
          <w:sz w:val="24"/>
          <w:szCs w:val="24"/>
        </w:rPr>
        <w:t>.-tabl.; tabl.-kaps. tabl.-drażetki, tabletki o przedłużonym uwalnianiu-tabletki o zmodyfikowanym uwalnianiu i odwrotnie)?</w:t>
      </w: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3603F0" w:rsidRPr="00516047" w:rsidRDefault="00020729" w:rsidP="00662829">
      <w:pPr>
        <w:jc w:val="both"/>
        <w:rPr>
          <w:rFonts w:ascii="Times New Roman" w:hAnsi="Times New Roman"/>
          <w:iCs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 w:rsidRPr="00573204">
        <w:rPr>
          <w:rFonts w:ascii="Times New Roman" w:hAnsi="Times New Roman"/>
          <w:b/>
          <w:sz w:val="24"/>
          <w:szCs w:val="24"/>
        </w:rPr>
        <w:t>wyraża zgodę</w:t>
      </w:r>
      <w:r w:rsidRPr="003603F0">
        <w:rPr>
          <w:rFonts w:ascii="Times New Roman" w:hAnsi="Times New Roman"/>
          <w:sz w:val="24"/>
          <w:szCs w:val="24"/>
        </w:rPr>
        <w:t xml:space="preserve"> na zamianę w przedmiocie zamówienia występującej postaci doustnej leku w obrębie tej samej drogi podania np.: tabl. </w:t>
      </w:r>
      <w:proofErr w:type="spellStart"/>
      <w:r w:rsidRPr="003603F0">
        <w:rPr>
          <w:rFonts w:ascii="Times New Roman" w:hAnsi="Times New Roman"/>
          <w:sz w:val="24"/>
          <w:szCs w:val="24"/>
        </w:rPr>
        <w:t>powl</w:t>
      </w:r>
      <w:proofErr w:type="spellEnd"/>
      <w:r w:rsidRPr="003603F0">
        <w:rPr>
          <w:rFonts w:ascii="Times New Roman" w:hAnsi="Times New Roman"/>
          <w:sz w:val="24"/>
          <w:szCs w:val="24"/>
        </w:rPr>
        <w:t>.-tabl.; tabl.-kaps. tabl.-drażetki, tabletki o przedłużonym uwalnianiu-tabletki o zmodyfi</w:t>
      </w:r>
      <w:r>
        <w:rPr>
          <w:rFonts w:ascii="Times New Roman" w:hAnsi="Times New Roman"/>
          <w:sz w:val="24"/>
          <w:szCs w:val="24"/>
        </w:rPr>
        <w:t xml:space="preserve">kowanym uwalnianiu </w:t>
      </w:r>
      <w:r w:rsidR="0058299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odwrotnie), pod warunkiem spełnienia pozostałych parametrów SIWZ.</w:t>
      </w:r>
    </w:p>
    <w:p w:rsidR="0058299C" w:rsidRDefault="0058299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516047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8299C">
        <w:rPr>
          <w:rFonts w:ascii="Times New Roman" w:hAnsi="Times New Roman"/>
          <w:b/>
          <w:iCs/>
          <w:sz w:val="24"/>
          <w:szCs w:val="24"/>
        </w:rPr>
        <w:t>8</w:t>
      </w:r>
      <w:r w:rsidR="005F70B3">
        <w:rPr>
          <w:rFonts w:ascii="Times New Roman" w:hAnsi="Times New Roman"/>
          <w:b/>
          <w:iCs/>
          <w:sz w:val="24"/>
          <w:szCs w:val="24"/>
        </w:rPr>
        <w:t>9</w:t>
      </w:r>
    </w:p>
    <w:p w:rsidR="00051933" w:rsidRDefault="00051933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Czy z uwagi na fakt, iż na rynku są zarejestrowane różne postaci leku, pod tą samą nazwą międzynarodową, Zamawiający wyrazi zgodę na zamianę w przedmiocie zamówienia występującej postaci </w:t>
      </w:r>
      <w:proofErr w:type="spellStart"/>
      <w:r w:rsidRPr="003603F0">
        <w:rPr>
          <w:rFonts w:ascii="Times New Roman" w:hAnsi="Times New Roman"/>
          <w:sz w:val="24"/>
          <w:szCs w:val="24"/>
        </w:rPr>
        <w:t>injekcyjnej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leku w obrębie tej samej drogi podania np.: </w:t>
      </w:r>
      <w:proofErr w:type="spellStart"/>
      <w:r w:rsidRPr="003603F0">
        <w:rPr>
          <w:rFonts w:ascii="Times New Roman" w:hAnsi="Times New Roman"/>
          <w:sz w:val="24"/>
          <w:szCs w:val="24"/>
        </w:rPr>
        <w:t>amp</w:t>
      </w:r>
      <w:proofErr w:type="spellEnd"/>
      <w:r w:rsidRPr="003603F0">
        <w:rPr>
          <w:rFonts w:ascii="Times New Roman" w:hAnsi="Times New Roman"/>
          <w:sz w:val="24"/>
          <w:szCs w:val="24"/>
        </w:rPr>
        <w:t>.-fiol.; fiol.-</w:t>
      </w:r>
      <w:proofErr w:type="spellStart"/>
      <w:r w:rsidRPr="003603F0">
        <w:rPr>
          <w:rFonts w:ascii="Times New Roman" w:hAnsi="Times New Roman"/>
          <w:sz w:val="24"/>
          <w:szCs w:val="24"/>
        </w:rPr>
        <w:t>amp</w:t>
      </w:r>
      <w:proofErr w:type="spellEnd"/>
      <w:r w:rsidRPr="003603F0">
        <w:rPr>
          <w:rFonts w:ascii="Times New Roman" w:hAnsi="Times New Roman"/>
          <w:sz w:val="24"/>
          <w:szCs w:val="24"/>
        </w:rPr>
        <w:t>-</w:t>
      </w:r>
      <w:proofErr w:type="spellStart"/>
      <w:r w:rsidRPr="003603F0">
        <w:rPr>
          <w:rFonts w:ascii="Times New Roman" w:hAnsi="Times New Roman"/>
          <w:sz w:val="24"/>
          <w:szCs w:val="24"/>
        </w:rPr>
        <w:t>strz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ampułki-pojemniki, flakony-butelki, pojemniki-</w:t>
      </w:r>
      <w:proofErr w:type="spellStart"/>
      <w:r w:rsidRPr="003603F0">
        <w:rPr>
          <w:rFonts w:ascii="Times New Roman" w:hAnsi="Times New Roman"/>
          <w:sz w:val="24"/>
          <w:szCs w:val="24"/>
        </w:rPr>
        <w:t>Kabipac</w:t>
      </w:r>
      <w:proofErr w:type="spellEnd"/>
      <w:r w:rsidRPr="003603F0">
        <w:rPr>
          <w:rFonts w:ascii="Times New Roman" w:hAnsi="Times New Roman"/>
          <w:sz w:val="24"/>
          <w:szCs w:val="24"/>
        </w:rPr>
        <w:t>(</w:t>
      </w:r>
      <w:proofErr w:type="spellStart"/>
      <w:r w:rsidRPr="003603F0">
        <w:rPr>
          <w:rFonts w:ascii="Times New Roman" w:hAnsi="Times New Roman"/>
          <w:sz w:val="24"/>
          <w:szCs w:val="24"/>
        </w:rPr>
        <w:t>Kabiclear</w:t>
      </w:r>
      <w:proofErr w:type="spellEnd"/>
      <w:r w:rsidRPr="003603F0">
        <w:rPr>
          <w:rFonts w:ascii="Times New Roman" w:hAnsi="Times New Roman"/>
          <w:sz w:val="24"/>
          <w:szCs w:val="24"/>
        </w:rPr>
        <w:t>) i odwrotnie?</w:t>
      </w:r>
    </w:p>
    <w:p w:rsidR="003603F0" w:rsidRDefault="003603F0" w:rsidP="00662829">
      <w:pPr>
        <w:jc w:val="both"/>
        <w:rPr>
          <w:rFonts w:ascii="Times New Roman" w:hAnsi="Times New Roman"/>
          <w:iCs/>
          <w:sz w:val="24"/>
          <w:szCs w:val="24"/>
        </w:rPr>
      </w:pPr>
    </w:p>
    <w:p w:rsidR="003603F0" w:rsidRDefault="003603F0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3603F0" w:rsidRPr="003603F0" w:rsidRDefault="00973317" w:rsidP="00662829">
      <w:pPr>
        <w:jc w:val="both"/>
        <w:rPr>
          <w:rFonts w:ascii="Times New Roman" w:hAnsi="Times New Roman"/>
          <w:iCs/>
          <w:sz w:val="24"/>
          <w:szCs w:val="24"/>
        </w:rPr>
      </w:pPr>
      <w:r w:rsidRPr="00973317">
        <w:rPr>
          <w:rFonts w:ascii="Times New Roman" w:hAnsi="Times New Roman"/>
          <w:iCs/>
          <w:sz w:val="24"/>
          <w:szCs w:val="24"/>
        </w:rPr>
        <w:t xml:space="preserve">Zamawiający </w:t>
      </w:r>
      <w:r w:rsidRPr="00573204">
        <w:rPr>
          <w:rFonts w:ascii="Times New Roman" w:hAnsi="Times New Roman"/>
          <w:b/>
          <w:iCs/>
          <w:sz w:val="24"/>
          <w:szCs w:val="24"/>
        </w:rPr>
        <w:t>wyraża zgodę</w:t>
      </w:r>
      <w:r w:rsidRPr="00973317">
        <w:rPr>
          <w:rFonts w:ascii="Times New Roman" w:hAnsi="Times New Roman"/>
          <w:iCs/>
          <w:sz w:val="24"/>
          <w:szCs w:val="24"/>
        </w:rPr>
        <w:t xml:space="preserve"> na zamianę w przedmiocie zamówienia występującej postaci </w:t>
      </w:r>
      <w:proofErr w:type="spellStart"/>
      <w:r w:rsidRPr="00973317">
        <w:rPr>
          <w:rFonts w:ascii="Times New Roman" w:hAnsi="Times New Roman"/>
          <w:iCs/>
          <w:sz w:val="24"/>
          <w:szCs w:val="24"/>
        </w:rPr>
        <w:t>injekcyjnej</w:t>
      </w:r>
      <w:proofErr w:type="spellEnd"/>
      <w:r w:rsidRPr="00973317">
        <w:rPr>
          <w:rFonts w:ascii="Times New Roman" w:hAnsi="Times New Roman"/>
          <w:iCs/>
          <w:sz w:val="24"/>
          <w:szCs w:val="24"/>
        </w:rPr>
        <w:t xml:space="preserve"> leku w obrębie tej samej drogi podania np.: </w:t>
      </w:r>
      <w:proofErr w:type="spellStart"/>
      <w:r w:rsidRPr="00973317">
        <w:rPr>
          <w:rFonts w:ascii="Times New Roman" w:hAnsi="Times New Roman"/>
          <w:iCs/>
          <w:sz w:val="24"/>
          <w:szCs w:val="24"/>
        </w:rPr>
        <w:t>amp</w:t>
      </w:r>
      <w:proofErr w:type="spellEnd"/>
      <w:r w:rsidRPr="00973317">
        <w:rPr>
          <w:rFonts w:ascii="Times New Roman" w:hAnsi="Times New Roman"/>
          <w:iCs/>
          <w:sz w:val="24"/>
          <w:szCs w:val="24"/>
        </w:rPr>
        <w:t>.-fiol.; fiol.-</w:t>
      </w:r>
      <w:proofErr w:type="spellStart"/>
      <w:r w:rsidRPr="00973317">
        <w:rPr>
          <w:rFonts w:ascii="Times New Roman" w:hAnsi="Times New Roman"/>
          <w:iCs/>
          <w:sz w:val="24"/>
          <w:szCs w:val="24"/>
        </w:rPr>
        <w:t>amp</w:t>
      </w:r>
      <w:proofErr w:type="spellEnd"/>
      <w:r w:rsidRPr="00973317">
        <w:rPr>
          <w:rFonts w:ascii="Times New Roman" w:hAnsi="Times New Roman"/>
          <w:iCs/>
          <w:sz w:val="24"/>
          <w:szCs w:val="24"/>
        </w:rPr>
        <w:t>-</w:t>
      </w:r>
      <w:proofErr w:type="spellStart"/>
      <w:r w:rsidRPr="00973317">
        <w:rPr>
          <w:rFonts w:ascii="Times New Roman" w:hAnsi="Times New Roman"/>
          <w:iCs/>
          <w:sz w:val="24"/>
          <w:szCs w:val="24"/>
        </w:rPr>
        <w:t>strz</w:t>
      </w:r>
      <w:proofErr w:type="spellEnd"/>
      <w:r w:rsidRPr="00973317">
        <w:rPr>
          <w:rFonts w:ascii="Times New Roman" w:hAnsi="Times New Roman"/>
          <w:iCs/>
          <w:sz w:val="24"/>
          <w:szCs w:val="24"/>
        </w:rPr>
        <w:t xml:space="preserve"> ampułki-pojemniki, flakony-butelki, pojemniki-</w:t>
      </w:r>
      <w:proofErr w:type="spellStart"/>
      <w:r w:rsidRPr="00973317">
        <w:rPr>
          <w:rFonts w:ascii="Times New Roman" w:hAnsi="Times New Roman"/>
          <w:iCs/>
          <w:sz w:val="24"/>
          <w:szCs w:val="24"/>
        </w:rPr>
        <w:t>Kabipac</w:t>
      </w:r>
      <w:proofErr w:type="spellEnd"/>
      <w:r w:rsidRPr="00973317">
        <w:rPr>
          <w:rFonts w:ascii="Times New Roman" w:hAnsi="Times New Roman"/>
          <w:iCs/>
          <w:sz w:val="24"/>
          <w:szCs w:val="24"/>
        </w:rPr>
        <w:t>(</w:t>
      </w:r>
      <w:proofErr w:type="spellStart"/>
      <w:r w:rsidRPr="00973317">
        <w:rPr>
          <w:rFonts w:ascii="Times New Roman" w:hAnsi="Times New Roman"/>
          <w:iCs/>
          <w:sz w:val="24"/>
          <w:szCs w:val="24"/>
        </w:rPr>
        <w:t>Kabiclear</w:t>
      </w:r>
      <w:proofErr w:type="spellEnd"/>
      <w:r w:rsidRPr="00973317">
        <w:rPr>
          <w:rFonts w:ascii="Times New Roman" w:hAnsi="Times New Roman"/>
          <w:iCs/>
          <w:sz w:val="24"/>
          <w:szCs w:val="24"/>
        </w:rPr>
        <w:t>) i odwrotnie</w:t>
      </w:r>
      <w:r>
        <w:rPr>
          <w:rFonts w:ascii="Times New Roman" w:hAnsi="Times New Roman"/>
          <w:iCs/>
          <w:sz w:val="24"/>
          <w:szCs w:val="24"/>
        </w:rPr>
        <w:t>,</w:t>
      </w:r>
      <w:r w:rsidR="0058299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 warunkiem spełnienia pozostałych parametrów SIWZ.</w:t>
      </w:r>
    </w:p>
    <w:p w:rsidR="0058299C" w:rsidRDefault="0058299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F70B3">
        <w:rPr>
          <w:rFonts w:ascii="Times New Roman" w:hAnsi="Times New Roman"/>
          <w:b/>
          <w:iCs/>
          <w:sz w:val="24"/>
          <w:szCs w:val="24"/>
        </w:rPr>
        <w:t>90</w:t>
      </w:r>
    </w:p>
    <w:p w:rsidR="0058299C" w:rsidRDefault="00051933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58299C">
        <w:rPr>
          <w:rFonts w:ascii="Times New Roman" w:hAnsi="Times New Roman"/>
          <w:b/>
          <w:sz w:val="24"/>
          <w:szCs w:val="24"/>
          <w:u w:val="single"/>
        </w:rPr>
        <w:t>Dotyczy pakietu nr 2 poz.13, 14</w:t>
      </w:r>
      <w:r w:rsidRPr="003603F0">
        <w:rPr>
          <w:rFonts w:ascii="Times New Roman" w:hAnsi="Times New Roman"/>
          <w:sz w:val="24"/>
          <w:szCs w:val="24"/>
        </w:rPr>
        <w:t xml:space="preserve">. </w:t>
      </w:r>
    </w:p>
    <w:p w:rsidR="00051933" w:rsidRDefault="00051933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Czy Zamawiający wymaga, aby zgodnie z treścią Charakterystyki Produktu  Leczniczego, preparat </w:t>
      </w:r>
      <w:proofErr w:type="spellStart"/>
      <w:r w:rsidRPr="003603F0">
        <w:rPr>
          <w:rFonts w:ascii="Times New Roman" w:hAnsi="Times New Roman"/>
          <w:sz w:val="24"/>
          <w:szCs w:val="24"/>
        </w:rPr>
        <w:t>Meropenem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posiadał stabilność gotowego roztworu do  infuzji rozpuszczonego w NaCl 0,9%: 3 godziny w temperaturze 15-25°C i 24 godziny w temperaturze 2-8°C, a w przypadku rozpuszczenia produktu w glukozie 5%: 1 </w:t>
      </w:r>
      <w:proofErr w:type="spellStart"/>
      <w:r w:rsidRPr="003603F0">
        <w:rPr>
          <w:rFonts w:ascii="Times New Roman" w:hAnsi="Times New Roman"/>
          <w:sz w:val="24"/>
          <w:szCs w:val="24"/>
        </w:rPr>
        <w:t>godz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w temp. 25ºC i 8 godzin w temp.  2-8ºC, co pozwoli na bezpieczne przeprowadzenie infuzji dożylnej?</w:t>
      </w:r>
    </w:p>
    <w:p w:rsidR="003603F0" w:rsidRDefault="00020729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>Odpowiedź</w:t>
      </w:r>
    </w:p>
    <w:p w:rsidR="00973317" w:rsidRDefault="00973317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Zgodnie z Formularzem ofertowym </w:t>
      </w:r>
      <w:r w:rsidRPr="00573204">
        <w:rPr>
          <w:rFonts w:ascii="Times New Roman" w:hAnsi="Times New Roman"/>
          <w:b/>
          <w:sz w:val="24"/>
          <w:szCs w:val="24"/>
        </w:rPr>
        <w:t>wymaga</w:t>
      </w:r>
      <w:r>
        <w:rPr>
          <w:rFonts w:ascii="Times New Roman" w:hAnsi="Times New Roman"/>
          <w:sz w:val="24"/>
          <w:szCs w:val="24"/>
        </w:rPr>
        <w:t xml:space="preserve"> w </w:t>
      </w:r>
      <w:r w:rsidRPr="003603F0">
        <w:rPr>
          <w:rFonts w:ascii="Times New Roman" w:hAnsi="Times New Roman"/>
          <w:sz w:val="24"/>
          <w:szCs w:val="24"/>
        </w:rPr>
        <w:t>pakie</w:t>
      </w:r>
      <w:r>
        <w:rPr>
          <w:rFonts w:ascii="Times New Roman" w:hAnsi="Times New Roman"/>
          <w:sz w:val="24"/>
          <w:szCs w:val="24"/>
        </w:rPr>
        <w:t>cie</w:t>
      </w:r>
      <w:r w:rsidRPr="003603F0">
        <w:rPr>
          <w:rFonts w:ascii="Times New Roman" w:hAnsi="Times New Roman"/>
          <w:sz w:val="24"/>
          <w:szCs w:val="24"/>
        </w:rPr>
        <w:t xml:space="preserve"> nr 2 poz.13, 14., aby zgodnie z treścią Charakterystyki Produktu  Leczniczego, preparat </w:t>
      </w:r>
      <w:proofErr w:type="spellStart"/>
      <w:r w:rsidRPr="003603F0">
        <w:rPr>
          <w:rFonts w:ascii="Times New Roman" w:hAnsi="Times New Roman"/>
          <w:sz w:val="24"/>
          <w:szCs w:val="24"/>
        </w:rPr>
        <w:t>Meropenem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</w:t>
      </w:r>
      <w:r w:rsidRPr="003603F0">
        <w:rPr>
          <w:rFonts w:ascii="Times New Roman" w:hAnsi="Times New Roman"/>
          <w:sz w:val="24"/>
          <w:szCs w:val="24"/>
        </w:rPr>
        <w:lastRenderedPageBreak/>
        <w:t xml:space="preserve">posiadał stabilność gotowego roztworu do  infuzji rozpuszczonego w NaCl 0,9%: 3 godziny w temperaturze 15-25°C i 24 godziny w temperaturze 2-8°C, a w przypadku rozpuszczenia produktu w glukozie 5%: 1 </w:t>
      </w:r>
      <w:proofErr w:type="spellStart"/>
      <w:r w:rsidRPr="003603F0">
        <w:rPr>
          <w:rFonts w:ascii="Times New Roman" w:hAnsi="Times New Roman"/>
          <w:sz w:val="24"/>
          <w:szCs w:val="24"/>
        </w:rPr>
        <w:t>godz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w temp. 25ºC i 8 godzin w temp.  2-8ºC, co pozwoli na bezpieczne p</w:t>
      </w:r>
      <w:r>
        <w:rPr>
          <w:rFonts w:ascii="Times New Roman" w:hAnsi="Times New Roman"/>
          <w:sz w:val="24"/>
          <w:szCs w:val="24"/>
        </w:rPr>
        <w:t>rzeprowadzenie infuzji dożylnej.</w:t>
      </w:r>
    </w:p>
    <w:p w:rsidR="0058299C" w:rsidRDefault="0058299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8299C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1</w:t>
      </w:r>
    </w:p>
    <w:p w:rsidR="0058299C" w:rsidRDefault="00051933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58299C">
        <w:rPr>
          <w:rFonts w:ascii="Times New Roman" w:hAnsi="Times New Roman"/>
          <w:b/>
          <w:sz w:val="24"/>
          <w:szCs w:val="24"/>
          <w:u w:val="single"/>
        </w:rPr>
        <w:t>Dotyczy pakietu nr 2 poz.15 17.</w:t>
      </w:r>
      <w:r w:rsidRPr="003603F0">
        <w:rPr>
          <w:rFonts w:ascii="Times New Roman" w:hAnsi="Times New Roman"/>
          <w:sz w:val="24"/>
          <w:szCs w:val="24"/>
        </w:rPr>
        <w:t xml:space="preserve"> </w:t>
      </w:r>
    </w:p>
    <w:p w:rsidR="00051933" w:rsidRDefault="00051933" w:rsidP="00662829">
      <w:pPr>
        <w:widowControl w:val="0"/>
        <w:suppressAutoHyphens/>
        <w:spacing w:before="120" w:after="12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>Proszę o wydzielenie pozycji do odrębnego pakietu. Umożliwi to przystąpienie większej liczby oferentów.</w:t>
      </w:r>
    </w:p>
    <w:p w:rsidR="0058299C" w:rsidRDefault="0058299C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3317" w:rsidRDefault="00973317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973317" w:rsidRDefault="00973317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Zapisy Formularza cenowego bez zmian.</w:t>
      </w:r>
    </w:p>
    <w:p w:rsidR="0058299C" w:rsidRDefault="0058299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8299C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2</w:t>
      </w:r>
    </w:p>
    <w:bookmarkEnd w:id="0"/>
    <w:p w:rsidR="0058299C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99C">
        <w:rPr>
          <w:rFonts w:ascii="Times New Roman" w:hAnsi="Times New Roman"/>
          <w:b/>
          <w:sz w:val="24"/>
          <w:szCs w:val="24"/>
          <w:u w:val="single"/>
        </w:rPr>
        <w:t>Dotyczy pakietu 16 poz. 2</w:t>
      </w:r>
      <w:r w:rsidRPr="003603F0">
        <w:rPr>
          <w:rFonts w:ascii="Times New Roman" w:hAnsi="Times New Roman"/>
          <w:sz w:val="24"/>
          <w:szCs w:val="24"/>
        </w:rPr>
        <w:t xml:space="preserve"> </w:t>
      </w:r>
    </w:p>
    <w:p w:rsidR="0058299C" w:rsidRDefault="0058299C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3F0" w:rsidRDefault="0058299C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051933" w:rsidRPr="003603F0">
        <w:rPr>
          <w:rFonts w:ascii="Times New Roman" w:hAnsi="Times New Roman"/>
          <w:sz w:val="24"/>
          <w:szCs w:val="24"/>
        </w:rPr>
        <w:t>zy Zamawiający dopuści wycenę leku w postaci kapsułki dojelitowej ?</w:t>
      </w:r>
    </w:p>
    <w:p w:rsidR="00020729" w:rsidRDefault="00020729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73317" w:rsidRDefault="00973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16 poz. 2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3603F0">
        <w:rPr>
          <w:rFonts w:ascii="Times New Roman" w:hAnsi="Times New Roman"/>
          <w:sz w:val="24"/>
          <w:szCs w:val="24"/>
        </w:rPr>
        <w:t xml:space="preserve"> wycenę leku w postaci kapsułki dojelitowej </w:t>
      </w:r>
      <w:r>
        <w:rPr>
          <w:rFonts w:ascii="Times New Roman" w:hAnsi="Times New Roman"/>
          <w:sz w:val="24"/>
          <w:szCs w:val="24"/>
        </w:rPr>
        <w:t>, pod warunkiem spełnienia pozostałych parametrów SIWZ</w:t>
      </w:r>
    </w:p>
    <w:p w:rsidR="00020729" w:rsidRPr="00020729" w:rsidRDefault="00020729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99C" w:rsidRDefault="0058299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58299C" w:rsidRDefault="003603F0" w:rsidP="0058299C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8299C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3</w:t>
      </w:r>
    </w:p>
    <w:p w:rsidR="0058299C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99C">
        <w:rPr>
          <w:rFonts w:ascii="Times New Roman" w:hAnsi="Times New Roman"/>
          <w:b/>
          <w:sz w:val="24"/>
          <w:szCs w:val="24"/>
          <w:u w:val="single"/>
        </w:rPr>
        <w:t>Dotyczy pakiet 19 pozycja 12,13</w:t>
      </w:r>
      <w:r w:rsidRPr="003603F0">
        <w:rPr>
          <w:rFonts w:ascii="Times New Roman" w:hAnsi="Times New Roman"/>
          <w:sz w:val="24"/>
          <w:szCs w:val="24"/>
        </w:rPr>
        <w:t xml:space="preserve"> </w:t>
      </w:r>
    </w:p>
    <w:p w:rsidR="0058299C" w:rsidRDefault="0058299C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Default="0058299C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051933" w:rsidRPr="003603F0">
        <w:rPr>
          <w:rFonts w:ascii="Times New Roman" w:hAnsi="Times New Roman"/>
          <w:sz w:val="24"/>
          <w:szCs w:val="24"/>
        </w:rPr>
        <w:t>zy Zamawiający dopuści zamianę postaci z tabletki n</w:t>
      </w:r>
      <w:r w:rsidR="00020729">
        <w:rPr>
          <w:rFonts w:ascii="Times New Roman" w:hAnsi="Times New Roman"/>
          <w:sz w:val="24"/>
          <w:szCs w:val="24"/>
        </w:rPr>
        <w:t>a tabletkę powlekaną?</w:t>
      </w:r>
    </w:p>
    <w:p w:rsidR="00020729" w:rsidRDefault="00020729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73317" w:rsidRDefault="00973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19 pozycja 12, 13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3603F0">
        <w:rPr>
          <w:rFonts w:ascii="Times New Roman" w:hAnsi="Times New Roman"/>
          <w:sz w:val="24"/>
          <w:szCs w:val="24"/>
        </w:rPr>
        <w:t xml:space="preserve"> zamianę postaci z tabletki n</w:t>
      </w:r>
      <w:r>
        <w:rPr>
          <w:rFonts w:ascii="Times New Roman" w:hAnsi="Times New Roman"/>
          <w:sz w:val="24"/>
          <w:szCs w:val="24"/>
        </w:rPr>
        <w:t>a tabletkę powlekaną.</w:t>
      </w:r>
    </w:p>
    <w:p w:rsidR="00973317" w:rsidRDefault="0097331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8299C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4</w:t>
      </w:r>
    </w:p>
    <w:p w:rsidR="0058299C" w:rsidRDefault="00051933" w:rsidP="00662829">
      <w:pPr>
        <w:jc w:val="both"/>
        <w:rPr>
          <w:rFonts w:ascii="Times New Roman" w:hAnsi="Times New Roman"/>
          <w:sz w:val="24"/>
          <w:szCs w:val="24"/>
        </w:rPr>
      </w:pPr>
      <w:r w:rsidRPr="0058299C">
        <w:rPr>
          <w:rFonts w:ascii="Times New Roman" w:hAnsi="Times New Roman"/>
          <w:b/>
          <w:sz w:val="24"/>
          <w:szCs w:val="24"/>
          <w:u w:val="single"/>
        </w:rPr>
        <w:t xml:space="preserve">Dotyczy pakietu nr 23 poz. 44 </w:t>
      </w:r>
      <w:proofErr w:type="spellStart"/>
      <w:r w:rsidRPr="0058299C">
        <w:rPr>
          <w:rFonts w:ascii="Times New Roman" w:hAnsi="Times New Roman"/>
          <w:b/>
          <w:sz w:val="24"/>
          <w:szCs w:val="24"/>
          <w:u w:val="single"/>
        </w:rPr>
        <w:t>Terlipressini</w:t>
      </w:r>
      <w:proofErr w:type="spellEnd"/>
      <w:r w:rsidRPr="0058299C">
        <w:rPr>
          <w:rFonts w:ascii="Times New Roman" w:hAnsi="Times New Roman"/>
          <w:b/>
          <w:sz w:val="24"/>
          <w:szCs w:val="24"/>
          <w:u w:val="single"/>
        </w:rPr>
        <w:t xml:space="preserve"> ampułki</w:t>
      </w:r>
      <w:r w:rsidRPr="003603F0">
        <w:rPr>
          <w:rFonts w:ascii="Times New Roman" w:hAnsi="Times New Roman"/>
          <w:sz w:val="24"/>
          <w:szCs w:val="24"/>
        </w:rPr>
        <w:t xml:space="preserve"> </w:t>
      </w:r>
    </w:p>
    <w:p w:rsidR="00020729" w:rsidRDefault="0058299C" w:rsidP="0066282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051933" w:rsidRPr="003603F0">
        <w:rPr>
          <w:rFonts w:ascii="Times New Roman" w:hAnsi="Times New Roman"/>
          <w:sz w:val="24"/>
          <w:szCs w:val="24"/>
        </w:rPr>
        <w:t>zy Zamawiający wyrazi zgodę na wycenę leku w postaci fiolki ?</w:t>
      </w:r>
    </w:p>
    <w:p w:rsidR="00647397" w:rsidRDefault="00647397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973317" w:rsidRDefault="00973317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nr 23 poz. 44 </w:t>
      </w:r>
      <w:proofErr w:type="spellStart"/>
      <w:r w:rsidRPr="003603F0">
        <w:rPr>
          <w:rFonts w:ascii="Times New Roman" w:hAnsi="Times New Roman"/>
          <w:sz w:val="24"/>
          <w:szCs w:val="24"/>
        </w:rPr>
        <w:t>Terlipressini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ampułki </w:t>
      </w:r>
      <w:r w:rsidRPr="00573204">
        <w:rPr>
          <w:rFonts w:ascii="Times New Roman" w:hAnsi="Times New Roman"/>
          <w:b/>
          <w:sz w:val="24"/>
          <w:szCs w:val="24"/>
        </w:rPr>
        <w:t>wyra</w:t>
      </w:r>
      <w:r w:rsidR="00573204" w:rsidRPr="00573204">
        <w:rPr>
          <w:rFonts w:ascii="Times New Roman" w:hAnsi="Times New Roman"/>
          <w:b/>
          <w:sz w:val="24"/>
          <w:szCs w:val="24"/>
        </w:rPr>
        <w:t xml:space="preserve">ża </w:t>
      </w:r>
      <w:r w:rsidRPr="00573204">
        <w:rPr>
          <w:rFonts w:ascii="Times New Roman" w:hAnsi="Times New Roman"/>
          <w:b/>
          <w:sz w:val="24"/>
          <w:szCs w:val="24"/>
        </w:rPr>
        <w:t>zgodę</w:t>
      </w:r>
      <w:r w:rsidRPr="003603F0">
        <w:rPr>
          <w:rFonts w:ascii="Times New Roman" w:hAnsi="Times New Roman"/>
          <w:sz w:val="24"/>
          <w:szCs w:val="24"/>
        </w:rPr>
        <w:t xml:space="preserve"> na wycenę leku w postaci fiolki</w:t>
      </w:r>
      <w:r>
        <w:rPr>
          <w:rFonts w:ascii="Times New Roman" w:hAnsi="Times New Roman"/>
          <w:sz w:val="24"/>
          <w:szCs w:val="24"/>
        </w:rPr>
        <w:t>.</w:t>
      </w:r>
    </w:p>
    <w:p w:rsidR="00B02220" w:rsidRDefault="00B0222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5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>Dotyczy pakietu nr 23 poz. 44.</w:t>
      </w:r>
    </w:p>
    <w:p w:rsidR="00B0222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51933" w:rsidRPr="00020729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29">
        <w:rPr>
          <w:rFonts w:ascii="Times New Roman" w:hAnsi="Times New Roman"/>
          <w:sz w:val="24"/>
          <w:szCs w:val="24"/>
        </w:rPr>
        <w:t xml:space="preserve">Czy Zamawiający dopuści wycenę preparatu </w:t>
      </w:r>
      <w:proofErr w:type="spellStart"/>
      <w:r w:rsidRPr="00020729">
        <w:rPr>
          <w:rFonts w:ascii="Times New Roman" w:hAnsi="Times New Roman"/>
          <w:sz w:val="24"/>
          <w:szCs w:val="24"/>
        </w:rPr>
        <w:t>Terlipressiniacetas</w:t>
      </w:r>
      <w:proofErr w:type="spellEnd"/>
      <w:r w:rsidRPr="00020729">
        <w:rPr>
          <w:rFonts w:ascii="Times New Roman" w:hAnsi="Times New Roman"/>
          <w:sz w:val="24"/>
          <w:szCs w:val="24"/>
        </w:rPr>
        <w:t xml:space="preserve"> EVER </w:t>
      </w:r>
      <w:proofErr w:type="spellStart"/>
      <w:r w:rsidRPr="00020729">
        <w:rPr>
          <w:rFonts w:ascii="Times New Roman" w:hAnsi="Times New Roman"/>
          <w:sz w:val="24"/>
          <w:szCs w:val="24"/>
        </w:rPr>
        <w:t>Phar,0,2mg</w:t>
      </w:r>
      <w:proofErr w:type="spellEnd"/>
      <w:r w:rsidRPr="00020729">
        <w:rPr>
          <w:rFonts w:ascii="Times New Roman" w:hAnsi="Times New Roman"/>
          <w:sz w:val="24"/>
          <w:szCs w:val="24"/>
        </w:rPr>
        <w:t>/</w:t>
      </w:r>
      <w:proofErr w:type="spellStart"/>
      <w:r w:rsidRPr="00020729">
        <w:rPr>
          <w:rFonts w:ascii="Times New Roman" w:hAnsi="Times New Roman"/>
          <w:sz w:val="24"/>
          <w:szCs w:val="24"/>
        </w:rPr>
        <w:t>ml;5ml,inj,5f</w:t>
      </w:r>
      <w:proofErr w:type="spellEnd"/>
      <w:r w:rsidRPr="00020729">
        <w:rPr>
          <w:rFonts w:ascii="Times New Roman" w:hAnsi="Times New Roman"/>
          <w:sz w:val="24"/>
          <w:szCs w:val="24"/>
        </w:rPr>
        <w:t xml:space="preserve">. Pozwoli to </w:t>
      </w:r>
      <w:proofErr w:type="spellStart"/>
      <w:r w:rsidRPr="00020729">
        <w:rPr>
          <w:rFonts w:ascii="Times New Roman" w:hAnsi="Times New Roman"/>
          <w:sz w:val="24"/>
          <w:szCs w:val="24"/>
        </w:rPr>
        <w:t>złożyc</w:t>
      </w:r>
      <w:proofErr w:type="spellEnd"/>
      <w:r w:rsidRPr="00020729">
        <w:rPr>
          <w:rFonts w:ascii="Times New Roman" w:hAnsi="Times New Roman"/>
          <w:sz w:val="24"/>
          <w:szCs w:val="24"/>
        </w:rPr>
        <w:t xml:space="preserve"> korzystniejszą ofertę.</w:t>
      </w:r>
    </w:p>
    <w:p w:rsidR="003603F0" w:rsidRDefault="003603F0" w:rsidP="00662829">
      <w:pPr>
        <w:jc w:val="both"/>
        <w:rPr>
          <w:rFonts w:ascii="Times New Roman" w:hAnsi="Times New Roman"/>
          <w:iCs/>
          <w:sz w:val="24"/>
          <w:szCs w:val="24"/>
        </w:rPr>
      </w:pP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73317" w:rsidRPr="00020729" w:rsidRDefault="00973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29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23 poz. 44 </w:t>
      </w:r>
      <w:r w:rsidRPr="00573204">
        <w:rPr>
          <w:rFonts w:ascii="Times New Roman" w:hAnsi="Times New Roman"/>
          <w:b/>
          <w:sz w:val="24"/>
          <w:szCs w:val="24"/>
        </w:rPr>
        <w:t xml:space="preserve">dopuści </w:t>
      </w:r>
      <w:r w:rsidRPr="00020729">
        <w:rPr>
          <w:rFonts w:ascii="Times New Roman" w:hAnsi="Times New Roman"/>
          <w:sz w:val="24"/>
          <w:szCs w:val="24"/>
        </w:rPr>
        <w:t xml:space="preserve">wycenę preparatu </w:t>
      </w:r>
      <w:proofErr w:type="spellStart"/>
      <w:r w:rsidRPr="00020729">
        <w:rPr>
          <w:rFonts w:ascii="Times New Roman" w:hAnsi="Times New Roman"/>
          <w:sz w:val="24"/>
          <w:szCs w:val="24"/>
        </w:rPr>
        <w:t>Terlipressiniacetas</w:t>
      </w:r>
      <w:proofErr w:type="spellEnd"/>
      <w:r w:rsidRPr="00020729">
        <w:rPr>
          <w:rFonts w:ascii="Times New Roman" w:hAnsi="Times New Roman"/>
          <w:sz w:val="24"/>
          <w:szCs w:val="24"/>
        </w:rPr>
        <w:t xml:space="preserve"> EVER </w:t>
      </w:r>
      <w:proofErr w:type="spellStart"/>
      <w:r w:rsidRPr="00020729">
        <w:rPr>
          <w:rFonts w:ascii="Times New Roman" w:hAnsi="Times New Roman"/>
          <w:sz w:val="24"/>
          <w:szCs w:val="24"/>
        </w:rPr>
        <w:t>Phar,0,2mg</w:t>
      </w:r>
      <w:proofErr w:type="spellEnd"/>
      <w:r w:rsidRPr="00020729">
        <w:rPr>
          <w:rFonts w:ascii="Times New Roman" w:hAnsi="Times New Roman"/>
          <w:sz w:val="24"/>
          <w:szCs w:val="24"/>
        </w:rPr>
        <w:t>/</w:t>
      </w:r>
      <w:proofErr w:type="spellStart"/>
      <w:r w:rsidRPr="00020729">
        <w:rPr>
          <w:rFonts w:ascii="Times New Roman" w:hAnsi="Times New Roman"/>
          <w:sz w:val="24"/>
          <w:szCs w:val="24"/>
        </w:rPr>
        <w:t>ml;5ml,inj,5f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73317" w:rsidRDefault="00973317" w:rsidP="00662829">
      <w:pPr>
        <w:jc w:val="both"/>
        <w:rPr>
          <w:rFonts w:ascii="Times New Roman" w:hAnsi="Times New Roman"/>
          <w:iCs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6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 xml:space="preserve">Dotyczy pakietu nr 24 poz. 40 </w:t>
      </w:r>
      <w:proofErr w:type="spellStart"/>
      <w:r w:rsidRPr="00B02220">
        <w:rPr>
          <w:rFonts w:ascii="Times New Roman" w:hAnsi="Times New Roman"/>
          <w:b/>
          <w:sz w:val="24"/>
          <w:szCs w:val="24"/>
          <w:u w:val="single"/>
        </w:rPr>
        <w:t>Drotavetinetabl</w:t>
      </w:r>
      <w:proofErr w:type="spellEnd"/>
      <w:r w:rsidRPr="00020729">
        <w:rPr>
          <w:rFonts w:ascii="Times New Roman" w:hAnsi="Times New Roman"/>
          <w:sz w:val="24"/>
          <w:szCs w:val="24"/>
        </w:rPr>
        <w:t xml:space="preserve"> </w:t>
      </w:r>
    </w:p>
    <w:p w:rsidR="00B0222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3F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</w:t>
      </w:r>
      <w:r w:rsidR="00051933" w:rsidRPr="00020729">
        <w:rPr>
          <w:rFonts w:ascii="Times New Roman" w:hAnsi="Times New Roman"/>
          <w:sz w:val="24"/>
          <w:szCs w:val="24"/>
        </w:rPr>
        <w:t>zy  Zamawiający dopuści wycenę leku  w postaci tabletki powlekanej  ?</w:t>
      </w:r>
    </w:p>
    <w:p w:rsidR="00020729" w:rsidRDefault="00020729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729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73317" w:rsidRDefault="00973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29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>w Pakiecie  nr 24 poz.</w:t>
      </w:r>
      <w:r w:rsidR="005F70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</w:t>
      </w:r>
      <w:r w:rsidR="00B022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0729">
        <w:rPr>
          <w:rFonts w:ascii="Times New Roman" w:hAnsi="Times New Roman"/>
          <w:sz w:val="24"/>
          <w:szCs w:val="24"/>
        </w:rPr>
        <w:t>Drotavetinetabl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020729">
        <w:rPr>
          <w:rFonts w:ascii="Times New Roman" w:hAnsi="Times New Roman"/>
          <w:sz w:val="24"/>
          <w:szCs w:val="24"/>
        </w:rPr>
        <w:t xml:space="preserve"> wycenę leku  </w:t>
      </w:r>
      <w:r w:rsidR="0026438C">
        <w:rPr>
          <w:rFonts w:ascii="Times New Roman" w:hAnsi="Times New Roman"/>
          <w:sz w:val="24"/>
          <w:szCs w:val="24"/>
        </w:rPr>
        <w:t>w postaci tabletki powlekanej  .</w:t>
      </w:r>
    </w:p>
    <w:p w:rsidR="00973317" w:rsidRDefault="00973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729" w:rsidRPr="00020729" w:rsidRDefault="00020729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3F0" w:rsidRPr="00020729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9</w:t>
      </w:r>
      <w:r w:rsidR="005F70B3">
        <w:rPr>
          <w:rFonts w:ascii="Times New Roman" w:hAnsi="Times New Roman"/>
          <w:b/>
          <w:iCs/>
          <w:sz w:val="24"/>
          <w:szCs w:val="24"/>
        </w:rPr>
        <w:t>7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 xml:space="preserve">Dotyczy pakietu nr 24 poz. 54 </w:t>
      </w:r>
      <w:proofErr w:type="spellStart"/>
      <w:r w:rsidRPr="00B02220">
        <w:rPr>
          <w:rFonts w:ascii="Times New Roman" w:hAnsi="Times New Roman"/>
          <w:b/>
          <w:sz w:val="24"/>
          <w:szCs w:val="24"/>
          <w:u w:val="single"/>
        </w:rPr>
        <w:t>Levofloxacintabl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–</w:t>
      </w:r>
    </w:p>
    <w:p w:rsidR="00B0222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051933" w:rsidRPr="003603F0">
        <w:rPr>
          <w:rFonts w:ascii="Times New Roman" w:hAnsi="Times New Roman"/>
          <w:sz w:val="24"/>
          <w:szCs w:val="24"/>
        </w:rPr>
        <w:t>zy Zamawiający dopuści wycenę leku  w postaci tabletki powlekanej  ?</w:t>
      </w:r>
    </w:p>
    <w:p w:rsidR="00020729" w:rsidRDefault="00020729" w:rsidP="00662829">
      <w:pPr>
        <w:jc w:val="both"/>
        <w:rPr>
          <w:rFonts w:ascii="Times New Roman" w:hAnsi="Times New Roman"/>
          <w:iCs/>
          <w:sz w:val="24"/>
          <w:szCs w:val="24"/>
        </w:rPr>
      </w:pPr>
    </w:p>
    <w:p w:rsidR="0026438C" w:rsidRDefault="0026438C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26438C" w:rsidRDefault="0026438C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nr 24 poz. 54 </w:t>
      </w:r>
      <w:proofErr w:type="spellStart"/>
      <w:r w:rsidRPr="003603F0">
        <w:rPr>
          <w:rFonts w:ascii="Times New Roman" w:hAnsi="Times New Roman"/>
          <w:sz w:val="24"/>
          <w:szCs w:val="24"/>
        </w:rPr>
        <w:t>Levofloxacintabl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3603F0">
        <w:rPr>
          <w:rFonts w:ascii="Times New Roman" w:hAnsi="Times New Roman"/>
          <w:sz w:val="24"/>
          <w:szCs w:val="24"/>
        </w:rPr>
        <w:t xml:space="preserve"> wycenę leku  </w:t>
      </w:r>
      <w:r>
        <w:rPr>
          <w:rFonts w:ascii="Times New Roman" w:hAnsi="Times New Roman"/>
          <w:sz w:val="24"/>
          <w:szCs w:val="24"/>
        </w:rPr>
        <w:t>w postaci tabletki powlekanej  .</w:t>
      </w:r>
    </w:p>
    <w:p w:rsidR="0026438C" w:rsidRDefault="0026438C" w:rsidP="00662829">
      <w:pPr>
        <w:jc w:val="both"/>
        <w:rPr>
          <w:rFonts w:ascii="Times New Roman" w:hAnsi="Times New Roman"/>
          <w:iCs/>
          <w:sz w:val="24"/>
          <w:szCs w:val="24"/>
        </w:rPr>
      </w:pPr>
    </w:p>
    <w:p w:rsidR="003603F0" w:rsidRPr="009D409D" w:rsidRDefault="003603F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D409D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 w:rsidRPr="009D409D">
        <w:rPr>
          <w:rFonts w:ascii="Times New Roman" w:hAnsi="Times New Roman"/>
          <w:b/>
          <w:iCs/>
          <w:sz w:val="24"/>
          <w:szCs w:val="24"/>
        </w:rPr>
        <w:t>9</w:t>
      </w:r>
      <w:r w:rsidR="005F70B3" w:rsidRPr="009D409D">
        <w:rPr>
          <w:rFonts w:ascii="Times New Roman" w:hAnsi="Times New Roman"/>
          <w:b/>
          <w:iCs/>
          <w:sz w:val="24"/>
          <w:szCs w:val="24"/>
        </w:rPr>
        <w:t>8</w:t>
      </w:r>
    </w:p>
    <w:p w:rsidR="00B02220" w:rsidRPr="009D409D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D409D">
        <w:rPr>
          <w:rFonts w:ascii="Times New Roman" w:hAnsi="Times New Roman"/>
          <w:b/>
          <w:sz w:val="24"/>
          <w:szCs w:val="24"/>
          <w:u w:val="single"/>
        </w:rPr>
        <w:t>Dot</w:t>
      </w:r>
      <w:r w:rsidR="005810BC" w:rsidRPr="009D409D">
        <w:rPr>
          <w:rFonts w:ascii="Times New Roman" w:hAnsi="Times New Roman"/>
          <w:b/>
          <w:sz w:val="24"/>
          <w:szCs w:val="24"/>
          <w:u w:val="single"/>
        </w:rPr>
        <w:t>yczy pakietu nr 24 poz. 58.</w:t>
      </w:r>
    </w:p>
    <w:p w:rsidR="00B02220" w:rsidRPr="009D409D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0BC" w:rsidRPr="009D409D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9D">
        <w:rPr>
          <w:rFonts w:ascii="Times New Roman" w:hAnsi="Times New Roman"/>
          <w:sz w:val="24"/>
          <w:szCs w:val="24"/>
        </w:rPr>
        <w:t xml:space="preserve">Czy zamawiający wymaga preparatu </w:t>
      </w:r>
      <w:proofErr w:type="spellStart"/>
      <w:r w:rsidRPr="009D409D">
        <w:rPr>
          <w:rFonts w:ascii="Times New Roman" w:hAnsi="Times New Roman"/>
          <w:sz w:val="24"/>
          <w:szCs w:val="24"/>
        </w:rPr>
        <w:t>Makrogol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 74 g x 4 saszetki (PEG 4 litry - </w:t>
      </w:r>
      <w:proofErr w:type="spellStart"/>
      <w:r w:rsidRPr="009D409D">
        <w:rPr>
          <w:rFonts w:ascii="Times New Roman" w:hAnsi="Times New Roman"/>
          <w:sz w:val="24"/>
          <w:szCs w:val="24"/>
        </w:rPr>
        <w:t>Fortrans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) zgodny z SIWZ, który jest rekomendowany przez Europejskie Towarzystwo Endoskopii </w:t>
      </w:r>
      <w:r w:rsidRPr="009D409D">
        <w:rPr>
          <w:rFonts w:ascii="Times New Roman" w:hAnsi="Times New Roman"/>
          <w:sz w:val="24"/>
          <w:szCs w:val="24"/>
        </w:rPr>
        <w:lastRenderedPageBreak/>
        <w:t xml:space="preserve">Przewodu Pokarmowego (ESGE) w rutynowym przygotowaniu do </w:t>
      </w:r>
      <w:proofErr w:type="spellStart"/>
      <w:r w:rsidRPr="009D409D">
        <w:rPr>
          <w:rFonts w:ascii="Times New Roman" w:hAnsi="Times New Roman"/>
          <w:sz w:val="24"/>
          <w:szCs w:val="24"/>
        </w:rPr>
        <w:t>kolonoskopii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. którego oferta cenowa jest korzystna dla zamawiającego? </w:t>
      </w:r>
    </w:p>
    <w:p w:rsidR="005810BC" w:rsidRPr="009D409D" w:rsidRDefault="005810BC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5810BC" w:rsidRPr="009D409D" w:rsidRDefault="005810BC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D409D">
        <w:rPr>
          <w:rFonts w:ascii="Times New Roman" w:hAnsi="Times New Roman"/>
          <w:b/>
          <w:sz w:val="24"/>
          <w:szCs w:val="24"/>
        </w:rPr>
        <w:t>Odpowiedź</w:t>
      </w:r>
    </w:p>
    <w:p w:rsidR="005810BC" w:rsidRPr="009D409D" w:rsidRDefault="005810BC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D409D">
        <w:rPr>
          <w:rFonts w:ascii="Times New Roman" w:hAnsi="Times New Roman"/>
          <w:sz w:val="24"/>
          <w:szCs w:val="24"/>
        </w:rPr>
        <w:t>Zamawiający w Pakiecie nr 24 poz.</w:t>
      </w:r>
      <w:r w:rsidR="005F70B3" w:rsidRPr="009D409D">
        <w:rPr>
          <w:rFonts w:ascii="Times New Roman" w:hAnsi="Times New Roman"/>
          <w:sz w:val="24"/>
          <w:szCs w:val="24"/>
        </w:rPr>
        <w:t xml:space="preserve"> </w:t>
      </w:r>
      <w:r w:rsidRPr="009D409D">
        <w:rPr>
          <w:rFonts w:ascii="Times New Roman" w:hAnsi="Times New Roman"/>
          <w:sz w:val="24"/>
          <w:szCs w:val="24"/>
        </w:rPr>
        <w:t>58</w:t>
      </w:r>
      <w:r w:rsidR="00B02220" w:rsidRPr="009D409D">
        <w:rPr>
          <w:rFonts w:ascii="Times New Roman" w:hAnsi="Times New Roman"/>
          <w:sz w:val="24"/>
          <w:szCs w:val="24"/>
        </w:rPr>
        <w:t xml:space="preserve"> </w:t>
      </w:r>
      <w:r w:rsidRPr="009D409D">
        <w:rPr>
          <w:rFonts w:ascii="Times New Roman" w:hAnsi="Times New Roman"/>
          <w:b/>
          <w:sz w:val="24"/>
          <w:szCs w:val="24"/>
        </w:rPr>
        <w:t>wymaga</w:t>
      </w:r>
      <w:r w:rsidRPr="009D409D">
        <w:rPr>
          <w:rFonts w:ascii="Times New Roman" w:hAnsi="Times New Roman"/>
          <w:sz w:val="24"/>
          <w:szCs w:val="24"/>
        </w:rPr>
        <w:t xml:space="preserve"> preparatu </w:t>
      </w:r>
      <w:proofErr w:type="spellStart"/>
      <w:r w:rsidRPr="009D409D">
        <w:rPr>
          <w:rFonts w:ascii="Times New Roman" w:hAnsi="Times New Roman"/>
          <w:sz w:val="24"/>
          <w:szCs w:val="24"/>
        </w:rPr>
        <w:t>Makrogol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 74 g x 4 saszetki (PEG 4 litry - </w:t>
      </w:r>
      <w:proofErr w:type="spellStart"/>
      <w:r w:rsidRPr="009D409D">
        <w:rPr>
          <w:rFonts w:ascii="Times New Roman" w:hAnsi="Times New Roman"/>
          <w:sz w:val="24"/>
          <w:szCs w:val="24"/>
        </w:rPr>
        <w:t>Fortrans</w:t>
      </w:r>
      <w:proofErr w:type="spellEnd"/>
      <w:r w:rsidRPr="009D409D">
        <w:rPr>
          <w:rFonts w:ascii="Times New Roman" w:hAnsi="Times New Roman"/>
          <w:sz w:val="24"/>
          <w:szCs w:val="24"/>
        </w:rPr>
        <w:t>) zgodny z SIWZ, który jest rekomendowany przez Europejskie Towarzystwo Endoskopii Przewodu Pokarmowego (ESGE) w rutynowym</w:t>
      </w:r>
      <w:r w:rsidR="00B02220" w:rsidRPr="009D409D">
        <w:rPr>
          <w:rFonts w:ascii="Times New Roman" w:hAnsi="Times New Roman"/>
          <w:sz w:val="24"/>
          <w:szCs w:val="24"/>
        </w:rPr>
        <w:t xml:space="preserve"> przygotowaniu do </w:t>
      </w:r>
      <w:proofErr w:type="spellStart"/>
      <w:r w:rsidR="00B02220" w:rsidRPr="009D409D">
        <w:rPr>
          <w:rFonts w:ascii="Times New Roman" w:hAnsi="Times New Roman"/>
          <w:sz w:val="24"/>
          <w:szCs w:val="24"/>
        </w:rPr>
        <w:t>kolonoskopii</w:t>
      </w:r>
      <w:proofErr w:type="spellEnd"/>
      <w:r w:rsidR="00B02220" w:rsidRPr="009D409D">
        <w:rPr>
          <w:rFonts w:ascii="Times New Roman" w:hAnsi="Times New Roman"/>
          <w:sz w:val="24"/>
          <w:szCs w:val="24"/>
        </w:rPr>
        <w:t xml:space="preserve">, </w:t>
      </w:r>
      <w:r w:rsidRPr="009D409D">
        <w:rPr>
          <w:rFonts w:ascii="Times New Roman" w:hAnsi="Times New Roman"/>
          <w:sz w:val="24"/>
          <w:szCs w:val="24"/>
        </w:rPr>
        <w:t>którego oferta cenowa jest korzystna dla zamawiającego.</w:t>
      </w:r>
    </w:p>
    <w:p w:rsidR="00B02220" w:rsidRPr="009D409D" w:rsidRDefault="00B0222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9D409D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D409D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 w:rsidRPr="009D409D">
        <w:rPr>
          <w:rFonts w:ascii="Times New Roman" w:hAnsi="Times New Roman"/>
          <w:b/>
          <w:iCs/>
          <w:sz w:val="24"/>
          <w:szCs w:val="24"/>
        </w:rPr>
        <w:t>9</w:t>
      </w:r>
      <w:r w:rsidR="005F70B3" w:rsidRPr="009D409D">
        <w:rPr>
          <w:rFonts w:ascii="Times New Roman" w:hAnsi="Times New Roman"/>
          <w:b/>
          <w:iCs/>
          <w:sz w:val="24"/>
          <w:szCs w:val="24"/>
        </w:rPr>
        <w:t>9</w:t>
      </w:r>
    </w:p>
    <w:p w:rsidR="005810BC" w:rsidRPr="009D409D" w:rsidRDefault="005810BC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Pr="009D409D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9D">
        <w:rPr>
          <w:rFonts w:ascii="Times New Roman" w:hAnsi="Times New Roman"/>
          <w:sz w:val="24"/>
          <w:szCs w:val="24"/>
        </w:rPr>
        <w:t xml:space="preserve">Czy zamawiający </w:t>
      </w:r>
      <w:r w:rsidR="005810BC" w:rsidRPr="009D409D">
        <w:rPr>
          <w:rFonts w:ascii="Times New Roman" w:hAnsi="Times New Roman"/>
          <w:sz w:val="24"/>
          <w:szCs w:val="24"/>
        </w:rPr>
        <w:t xml:space="preserve">w Pakiecie nr 24 </w:t>
      </w:r>
      <w:proofErr w:type="spellStart"/>
      <w:r w:rsidR="005810BC" w:rsidRPr="009D409D">
        <w:rPr>
          <w:rFonts w:ascii="Times New Roman" w:hAnsi="Times New Roman"/>
          <w:sz w:val="24"/>
          <w:szCs w:val="24"/>
        </w:rPr>
        <w:t>poz.58</w:t>
      </w:r>
      <w:r w:rsidRPr="009D409D">
        <w:rPr>
          <w:rFonts w:ascii="Times New Roman" w:hAnsi="Times New Roman"/>
          <w:sz w:val="24"/>
          <w:szCs w:val="24"/>
        </w:rPr>
        <w:t>wymaga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 preparatu </w:t>
      </w:r>
      <w:proofErr w:type="spellStart"/>
      <w:r w:rsidRPr="009D409D">
        <w:rPr>
          <w:rFonts w:ascii="Times New Roman" w:hAnsi="Times New Roman"/>
          <w:sz w:val="24"/>
          <w:szCs w:val="24"/>
        </w:rPr>
        <w:t>Makrogol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 (74 g x 48 saszetek, PEG 4 litry - </w:t>
      </w:r>
      <w:proofErr w:type="spellStart"/>
      <w:r w:rsidRPr="009D409D">
        <w:rPr>
          <w:rFonts w:ascii="Times New Roman" w:hAnsi="Times New Roman"/>
          <w:sz w:val="24"/>
          <w:szCs w:val="24"/>
        </w:rPr>
        <w:t>Fortrans</w:t>
      </w:r>
      <w:proofErr w:type="spellEnd"/>
      <w:r w:rsidRPr="009D409D">
        <w:rPr>
          <w:rFonts w:ascii="Times New Roman" w:hAnsi="Times New Roman"/>
          <w:sz w:val="24"/>
          <w:szCs w:val="24"/>
        </w:rPr>
        <w:t>) o składzie chemicznym zgodnym z SIWZ?</w:t>
      </w:r>
    </w:p>
    <w:p w:rsidR="00020729" w:rsidRPr="009D409D" w:rsidRDefault="00020729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729" w:rsidRPr="009D409D" w:rsidRDefault="00020729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D409D">
        <w:rPr>
          <w:rFonts w:ascii="Times New Roman" w:hAnsi="Times New Roman"/>
          <w:b/>
          <w:sz w:val="24"/>
          <w:szCs w:val="24"/>
        </w:rPr>
        <w:t>Odpowiedź</w:t>
      </w:r>
    </w:p>
    <w:p w:rsidR="005810BC" w:rsidRPr="009D409D" w:rsidRDefault="005810BC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D409D">
        <w:rPr>
          <w:rFonts w:ascii="Times New Roman" w:hAnsi="Times New Roman"/>
          <w:sz w:val="24"/>
          <w:szCs w:val="24"/>
        </w:rPr>
        <w:t>Zamawiający w Pakiecie nr 24 poz.</w:t>
      </w:r>
      <w:r w:rsidR="005F70B3" w:rsidRPr="009D409D">
        <w:rPr>
          <w:rFonts w:ascii="Times New Roman" w:hAnsi="Times New Roman"/>
          <w:sz w:val="24"/>
          <w:szCs w:val="24"/>
        </w:rPr>
        <w:t xml:space="preserve"> </w:t>
      </w:r>
      <w:r w:rsidRPr="009D409D">
        <w:rPr>
          <w:rFonts w:ascii="Times New Roman" w:hAnsi="Times New Roman"/>
          <w:sz w:val="24"/>
          <w:szCs w:val="24"/>
        </w:rPr>
        <w:t>58</w:t>
      </w:r>
      <w:r w:rsidR="005F70B3" w:rsidRPr="009D409D">
        <w:rPr>
          <w:rFonts w:ascii="Times New Roman" w:hAnsi="Times New Roman"/>
          <w:sz w:val="24"/>
          <w:szCs w:val="24"/>
        </w:rPr>
        <w:t xml:space="preserve"> </w:t>
      </w:r>
      <w:r w:rsidRPr="009D409D">
        <w:rPr>
          <w:rFonts w:ascii="Times New Roman" w:hAnsi="Times New Roman"/>
          <w:b/>
          <w:sz w:val="24"/>
          <w:szCs w:val="24"/>
        </w:rPr>
        <w:t>wymaga</w:t>
      </w:r>
      <w:r w:rsidRPr="009D409D">
        <w:rPr>
          <w:rFonts w:ascii="Times New Roman" w:hAnsi="Times New Roman"/>
          <w:sz w:val="24"/>
          <w:szCs w:val="24"/>
        </w:rPr>
        <w:t xml:space="preserve"> preparatu </w:t>
      </w:r>
      <w:proofErr w:type="spellStart"/>
      <w:r w:rsidRPr="009D409D">
        <w:rPr>
          <w:rFonts w:ascii="Times New Roman" w:hAnsi="Times New Roman"/>
          <w:sz w:val="24"/>
          <w:szCs w:val="24"/>
        </w:rPr>
        <w:t>Makrogol</w:t>
      </w:r>
      <w:proofErr w:type="spellEnd"/>
      <w:r w:rsidRPr="009D409D">
        <w:rPr>
          <w:rFonts w:ascii="Times New Roman" w:hAnsi="Times New Roman"/>
          <w:sz w:val="24"/>
          <w:szCs w:val="24"/>
        </w:rPr>
        <w:t xml:space="preserve"> (74 g x </w:t>
      </w:r>
      <w:r w:rsidRPr="009D409D">
        <w:rPr>
          <w:rFonts w:ascii="Times New Roman" w:hAnsi="Times New Roman"/>
          <w:b/>
          <w:sz w:val="24"/>
          <w:szCs w:val="24"/>
        </w:rPr>
        <w:t xml:space="preserve">4 </w:t>
      </w:r>
      <w:r w:rsidRPr="009D409D">
        <w:rPr>
          <w:rFonts w:ascii="Times New Roman" w:hAnsi="Times New Roman"/>
          <w:sz w:val="24"/>
          <w:szCs w:val="24"/>
        </w:rPr>
        <w:t xml:space="preserve">saszetek, PEG 4 litry - </w:t>
      </w:r>
      <w:proofErr w:type="spellStart"/>
      <w:r w:rsidRPr="009D409D">
        <w:rPr>
          <w:rFonts w:ascii="Times New Roman" w:hAnsi="Times New Roman"/>
          <w:sz w:val="24"/>
          <w:szCs w:val="24"/>
        </w:rPr>
        <w:t>Fortrans</w:t>
      </w:r>
      <w:proofErr w:type="spellEnd"/>
      <w:r w:rsidRPr="009D409D">
        <w:rPr>
          <w:rFonts w:ascii="Times New Roman" w:hAnsi="Times New Roman"/>
          <w:sz w:val="24"/>
          <w:szCs w:val="24"/>
        </w:rPr>
        <w:t>) o składzie chemicznym zgodnym z SIWZ.</w:t>
      </w:r>
    </w:p>
    <w:p w:rsidR="00B02220" w:rsidRDefault="00B0222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020729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20729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F70B3">
        <w:rPr>
          <w:rFonts w:ascii="Times New Roman" w:hAnsi="Times New Roman"/>
          <w:b/>
          <w:iCs/>
          <w:sz w:val="24"/>
          <w:szCs w:val="24"/>
        </w:rPr>
        <w:t>100</w:t>
      </w:r>
    </w:p>
    <w:p w:rsidR="00051933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Dotyczy pakietu nr 24 poz. 71 </w:t>
      </w:r>
      <w:proofErr w:type="spellStart"/>
      <w:r w:rsidRPr="003603F0">
        <w:rPr>
          <w:rFonts w:ascii="Times New Roman" w:hAnsi="Times New Roman"/>
          <w:sz w:val="24"/>
          <w:szCs w:val="24"/>
        </w:rPr>
        <w:t>Ornithtine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3603F0">
        <w:rPr>
          <w:rFonts w:ascii="Times New Roman" w:hAnsi="Times New Roman"/>
          <w:sz w:val="24"/>
          <w:szCs w:val="24"/>
        </w:rPr>
        <w:t>Choline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– czy Zamawiający dopuści wycenę leku  w postaci tabletki powlekanej  ?</w:t>
      </w:r>
    </w:p>
    <w:p w:rsidR="008F60B1" w:rsidRDefault="008F60B1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8F60B1" w:rsidRDefault="008F60B1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8F60B1" w:rsidRDefault="008F60B1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="005F70B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3603F0">
        <w:rPr>
          <w:rFonts w:ascii="Times New Roman" w:hAnsi="Times New Roman"/>
          <w:sz w:val="24"/>
          <w:szCs w:val="24"/>
        </w:rPr>
        <w:t>pakie</w:t>
      </w:r>
      <w:r>
        <w:rPr>
          <w:rFonts w:ascii="Times New Roman" w:hAnsi="Times New Roman"/>
          <w:sz w:val="24"/>
          <w:szCs w:val="24"/>
        </w:rPr>
        <w:t>cie</w:t>
      </w:r>
      <w:r w:rsidRPr="003603F0">
        <w:rPr>
          <w:rFonts w:ascii="Times New Roman" w:hAnsi="Times New Roman"/>
          <w:sz w:val="24"/>
          <w:szCs w:val="24"/>
        </w:rPr>
        <w:t xml:space="preserve"> nr 24 poz. 71 </w:t>
      </w:r>
      <w:proofErr w:type="spellStart"/>
      <w:r w:rsidRPr="003603F0">
        <w:rPr>
          <w:rFonts w:ascii="Times New Roman" w:hAnsi="Times New Roman"/>
          <w:sz w:val="24"/>
          <w:szCs w:val="24"/>
        </w:rPr>
        <w:t>Ornithtine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3603F0">
        <w:rPr>
          <w:rFonts w:ascii="Times New Roman" w:hAnsi="Times New Roman"/>
          <w:sz w:val="24"/>
          <w:szCs w:val="24"/>
        </w:rPr>
        <w:t>Choline</w:t>
      </w:r>
      <w:proofErr w:type="spellEnd"/>
      <w:r w:rsidRPr="003603F0">
        <w:rPr>
          <w:rFonts w:ascii="Times New Roman" w:hAnsi="Times New Roman"/>
          <w:sz w:val="24"/>
          <w:szCs w:val="24"/>
        </w:rPr>
        <w:t xml:space="preserve"> wycenę leku  </w:t>
      </w:r>
      <w:r w:rsidR="00B02220">
        <w:rPr>
          <w:rFonts w:ascii="Times New Roman" w:hAnsi="Times New Roman"/>
          <w:sz w:val="24"/>
          <w:szCs w:val="24"/>
        </w:rPr>
        <w:t>w postaci tabletki powlekanej</w:t>
      </w:r>
      <w:r>
        <w:rPr>
          <w:rFonts w:ascii="Times New Roman" w:hAnsi="Times New Roman"/>
          <w:sz w:val="24"/>
          <w:szCs w:val="24"/>
        </w:rPr>
        <w:t>.</w:t>
      </w:r>
    </w:p>
    <w:p w:rsidR="008F60B1" w:rsidRPr="008F60B1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8F60B1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5F70B3">
        <w:rPr>
          <w:rFonts w:ascii="Times New Roman" w:hAnsi="Times New Roman"/>
          <w:b/>
          <w:iCs/>
          <w:sz w:val="24"/>
          <w:szCs w:val="24"/>
        </w:rPr>
        <w:t>101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>Dotyczy pakietu nr 24 poz. 84</w:t>
      </w:r>
      <w:r w:rsidRPr="008F60B1">
        <w:rPr>
          <w:rFonts w:ascii="Times New Roman" w:hAnsi="Times New Roman"/>
          <w:sz w:val="24"/>
          <w:szCs w:val="24"/>
        </w:rPr>
        <w:t xml:space="preserve">. </w:t>
      </w:r>
    </w:p>
    <w:p w:rsidR="00B0222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Pr="008F60B1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0B1">
        <w:rPr>
          <w:rFonts w:ascii="Times New Roman" w:hAnsi="Times New Roman"/>
          <w:sz w:val="24"/>
          <w:szCs w:val="24"/>
        </w:rPr>
        <w:t xml:space="preserve">Czy Zamawiający dopuści wycenę preparatu o nazwie handlowej </w:t>
      </w:r>
      <w:proofErr w:type="spellStart"/>
      <w:r w:rsidRPr="008F60B1">
        <w:rPr>
          <w:rFonts w:ascii="Times New Roman" w:hAnsi="Times New Roman"/>
          <w:sz w:val="24"/>
          <w:szCs w:val="24"/>
        </w:rPr>
        <w:t>EnteroDr</w:t>
      </w:r>
      <w:proofErr w:type="spellEnd"/>
      <w:r w:rsidRPr="008F60B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8F60B1">
        <w:rPr>
          <w:rFonts w:ascii="Times New Roman" w:hAnsi="Times New Roman"/>
          <w:sz w:val="24"/>
          <w:szCs w:val="24"/>
        </w:rPr>
        <w:t>kaps.twarde</w:t>
      </w:r>
      <w:proofErr w:type="spellEnd"/>
      <w:r w:rsidRPr="008F60B1">
        <w:rPr>
          <w:rFonts w:ascii="Times New Roman" w:hAnsi="Times New Roman"/>
          <w:sz w:val="24"/>
          <w:szCs w:val="24"/>
        </w:rPr>
        <w:t xml:space="preserve">, 20 </w:t>
      </w:r>
      <w:proofErr w:type="spellStart"/>
      <w:r w:rsidRPr="008F60B1">
        <w:rPr>
          <w:rFonts w:ascii="Times New Roman" w:hAnsi="Times New Roman"/>
          <w:sz w:val="24"/>
          <w:szCs w:val="24"/>
        </w:rPr>
        <w:t>szt</w:t>
      </w:r>
      <w:proofErr w:type="spellEnd"/>
    </w:p>
    <w:p w:rsidR="008F60B1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F60B1" w:rsidRDefault="008F60B1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31C2E" w:rsidRPr="008F60B1" w:rsidRDefault="00931C2E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0B1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nr 24 poz. 84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8F60B1">
        <w:rPr>
          <w:rFonts w:ascii="Times New Roman" w:hAnsi="Times New Roman"/>
          <w:sz w:val="24"/>
          <w:szCs w:val="24"/>
        </w:rPr>
        <w:t xml:space="preserve"> wycenę preparatu o nazwie handlowej </w:t>
      </w:r>
      <w:proofErr w:type="spellStart"/>
      <w:r w:rsidRPr="008F60B1">
        <w:rPr>
          <w:rFonts w:ascii="Times New Roman" w:hAnsi="Times New Roman"/>
          <w:sz w:val="24"/>
          <w:szCs w:val="24"/>
        </w:rPr>
        <w:t>EnteroDr</w:t>
      </w:r>
      <w:proofErr w:type="spellEnd"/>
      <w:r w:rsidRPr="008F60B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8F60B1">
        <w:rPr>
          <w:rFonts w:ascii="Times New Roman" w:hAnsi="Times New Roman"/>
          <w:sz w:val="24"/>
          <w:szCs w:val="24"/>
        </w:rPr>
        <w:t>kaps.twarde</w:t>
      </w:r>
      <w:proofErr w:type="spellEnd"/>
      <w:r w:rsidRPr="008F60B1">
        <w:rPr>
          <w:rFonts w:ascii="Times New Roman" w:hAnsi="Times New Roman"/>
          <w:sz w:val="24"/>
          <w:szCs w:val="24"/>
        </w:rPr>
        <w:t>, 20 szt</w:t>
      </w:r>
      <w:r>
        <w:rPr>
          <w:rFonts w:ascii="Times New Roman" w:hAnsi="Times New Roman"/>
          <w:sz w:val="24"/>
          <w:szCs w:val="24"/>
        </w:rPr>
        <w:t>.</w:t>
      </w:r>
    </w:p>
    <w:p w:rsidR="00931C2E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5810BC" w:rsidRPr="008F60B1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lastRenderedPageBreak/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10</w:t>
      </w:r>
      <w:r w:rsidR="005F70B3">
        <w:rPr>
          <w:rFonts w:ascii="Times New Roman" w:hAnsi="Times New Roman"/>
          <w:b/>
          <w:iCs/>
          <w:sz w:val="24"/>
          <w:szCs w:val="24"/>
        </w:rPr>
        <w:t>2</w:t>
      </w:r>
    </w:p>
    <w:p w:rsidR="00051933" w:rsidRPr="008F60B1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0B1">
        <w:rPr>
          <w:rFonts w:ascii="Times New Roman" w:hAnsi="Times New Roman"/>
          <w:sz w:val="24"/>
          <w:szCs w:val="24"/>
        </w:rPr>
        <w:t xml:space="preserve">Dotyczy pakiet 24 pozycja 87, czy Zamawiający dopuści wycenę </w:t>
      </w:r>
      <w:proofErr w:type="spellStart"/>
      <w:r w:rsidRPr="008F60B1">
        <w:rPr>
          <w:rFonts w:ascii="Times New Roman" w:hAnsi="Times New Roman"/>
          <w:sz w:val="24"/>
          <w:szCs w:val="24"/>
        </w:rPr>
        <w:t>Espumisan</w:t>
      </w:r>
      <w:proofErr w:type="spellEnd"/>
      <w:r w:rsidRPr="008F60B1">
        <w:rPr>
          <w:rFonts w:ascii="Times New Roman" w:hAnsi="Times New Roman"/>
          <w:sz w:val="24"/>
          <w:szCs w:val="24"/>
        </w:rPr>
        <w:t>,  40 mg/ml, krople doustne, 30 ml?</w:t>
      </w:r>
    </w:p>
    <w:p w:rsidR="008F60B1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F60B1" w:rsidRDefault="008F60B1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31C2E" w:rsidRPr="008F60B1" w:rsidRDefault="00931C2E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0B1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>w Pakiecie 24 poz.</w:t>
      </w:r>
      <w:r w:rsidR="005F70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87</w:t>
      </w:r>
      <w:r w:rsidR="005F70B3">
        <w:rPr>
          <w:rFonts w:ascii="Times New Roman" w:hAnsi="Times New Roman"/>
          <w:sz w:val="24"/>
          <w:szCs w:val="24"/>
        </w:rPr>
        <w:t xml:space="preserve">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8F60B1">
        <w:rPr>
          <w:rFonts w:ascii="Times New Roman" w:hAnsi="Times New Roman"/>
          <w:sz w:val="24"/>
          <w:szCs w:val="24"/>
        </w:rPr>
        <w:t xml:space="preserve"> wycenę </w:t>
      </w:r>
      <w:proofErr w:type="spellStart"/>
      <w:r w:rsidRPr="008F60B1">
        <w:rPr>
          <w:rFonts w:ascii="Times New Roman" w:hAnsi="Times New Roman"/>
          <w:sz w:val="24"/>
          <w:szCs w:val="24"/>
        </w:rPr>
        <w:t>Espumisan</w:t>
      </w:r>
      <w:proofErr w:type="spellEnd"/>
      <w:r w:rsidRPr="008F60B1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40 mg/ml, krople doustne, 30 ml.</w:t>
      </w:r>
    </w:p>
    <w:p w:rsidR="00931C2E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5810BC" w:rsidRPr="008F60B1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10</w:t>
      </w:r>
      <w:r w:rsidR="005F70B3">
        <w:rPr>
          <w:rFonts w:ascii="Times New Roman" w:hAnsi="Times New Roman"/>
          <w:b/>
          <w:iCs/>
          <w:sz w:val="24"/>
          <w:szCs w:val="24"/>
        </w:rPr>
        <w:t>3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 xml:space="preserve">Dotyczy pakiet 24 pozycja 95 </w:t>
      </w:r>
      <w:proofErr w:type="spellStart"/>
      <w:r w:rsidRPr="00B02220">
        <w:rPr>
          <w:rFonts w:ascii="Times New Roman" w:hAnsi="Times New Roman"/>
          <w:b/>
          <w:sz w:val="24"/>
          <w:szCs w:val="24"/>
          <w:u w:val="single"/>
        </w:rPr>
        <w:t>Sulpiride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</w:t>
      </w:r>
    </w:p>
    <w:p w:rsidR="00051933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051933" w:rsidRPr="003603F0">
        <w:rPr>
          <w:rFonts w:ascii="Times New Roman" w:hAnsi="Times New Roman"/>
          <w:sz w:val="24"/>
          <w:szCs w:val="24"/>
        </w:rPr>
        <w:t>zy Zamawiający dopuści zamianę postaci z kapsułki na tabletkę?</w:t>
      </w:r>
    </w:p>
    <w:p w:rsidR="00931C2E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931C2E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31C2E" w:rsidRDefault="00931C2E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24 pozycja 95 </w:t>
      </w:r>
      <w:proofErr w:type="spellStart"/>
      <w:r>
        <w:rPr>
          <w:rFonts w:ascii="Times New Roman" w:hAnsi="Times New Roman"/>
          <w:sz w:val="24"/>
          <w:szCs w:val="24"/>
        </w:rPr>
        <w:t>Sulpiride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3603F0">
        <w:rPr>
          <w:rFonts w:ascii="Times New Roman" w:hAnsi="Times New Roman"/>
          <w:sz w:val="24"/>
          <w:szCs w:val="24"/>
        </w:rPr>
        <w:t xml:space="preserve"> zamianę</w:t>
      </w:r>
      <w:r>
        <w:rPr>
          <w:rFonts w:ascii="Times New Roman" w:hAnsi="Times New Roman"/>
          <w:sz w:val="24"/>
          <w:szCs w:val="24"/>
        </w:rPr>
        <w:t xml:space="preserve"> postaci z kapsułki na tabletkę.</w:t>
      </w:r>
    </w:p>
    <w:p w:rsidR="008F60B1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8F60B1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10</w:t>
      </w:r>
      <w:r w:rsidR="005F70B3">
        <w:rPr>
          <w:rFonts w:ascii="Times New Roman" w:hAnsi="Times New Roman"/>
          <w:b/>
          <w:iCs/>
          <w:sz w:val="24"/>
          <w:szCs w:val="24"/>
        </w:rPr>
        <w:t>4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 xml:space="preserve">Dotyczy pakietu nr 24 poz. 97 </w:t>
      </w:r>
      <w:proofErr w:type="spellStart"/>
      <w:r w:rsidRPr="00B02220">
        <w:rPr>
          <w:rFonts w:ascii="Times New Roman" w:hAnsi="Times New Roman"/>
          <w:b/>
          <w:sz w:val="24"/>
          <w:szCs w:val="24"/>
          <w:u w:val="single"/>
        </w:rPr>
        <w:t>Thiamazole</w:t>
      </w:r>
      <w:proofErr w:type="spellEnd"/>
      <w:r w:rsidRPr="00B02220">
        <w:rPr>
          <w:rFonts w:ascii="Times New Roman" w:hAnsi="Times New Roman"/>
          <w:b/>
          <w:sz w:val="24"/>
          <w:szCs w:val="24"/>
          <w:u w:val="single"/>
        </w:rPr>
        <w:t xml:space="preserve"> tabl. powlekana</w:t>
      </w:r>
      <w:r w:rsidRPr="008F60B1">
        <w:rPr>
          <w:rFonts w:ascii="Times New Roman" w:hAnsi="Times New Roman"/>
          <w:sz w:val="24"/>
          <w:szCs w:val="24"/>
        </w:rPr>
        <w:t xml:space="preserve"> </w:t>
      </w:r>
    </w:p>
    <w:p w:rsidR="00B0222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Pr="008F60B1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</w:t>
      </w:r>
      <w:r w:rsidR="00051933" w:rsidRPr="008F60B1">
        <w:rPr>
          <w:rFonts w:ascii="Times New Roman" w:hAnsi="Times New Roman"/>
          <w:sz w:val="24"/>
          <w:szCs w:val="24"/>
        </w:rPr>
        <w:t>zy Zamawiający dopuści wycenę leku  w postaci tabletki ?</w:t>
      </w:r>
    </w:p>
    <w:p w:rsidR="00931C2E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</w:p>
    <w:p w:rsidR="00931C2E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hAnsi="Times New Roman"/>
          <w:b/>
          <w:sz w:val="24"/>
          <w:szCs w:val="24"/>
        </w:rPr>
        <w:t>Odpowiedź</w:t>
      </w:r>
    </w:p>
    <w:p w:rsidR="00931C2E" w:rsidRPr="008F60B1" w:rsidRDefault="00931C2E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0B1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nr 24 </w:t>
      </w:r>
      <w:proofErr w:type="spellStart"/>
      <w:r>
        <w:rPr>
          <w:rFonts w:ascii="Times New Roman" w:hAnsi="Times New Roman"/>
          <w:sz w:val="24"/>
          <w:szCs w:val="24"/>
        </w:rPr>
        <w:t>poz.97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Thiamazole</w:t>
      </w:r>
      <w:proofErr w:type="spellEnd"/>
      <w:r w:rsidR="00B02220">
        <w:rPr>
          <w:rFonts w:ascii="Times New Roman" w:hAnsi="Times New Roman"/>
          <w:sz w:val="24"/>
          <w:szCs w:val="24"/>
        </w:rPr>
        <w:t xml:space="preserve">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8F60B1">
        <w:rPr>
          <w:rFonts w:ascii="Times New Roman" w:hAnsi="Times New Roman"/>
          <w:sz w:val="24"/>
          <w:szCs w:val="24"/>
        </w:rPr>
        <w:t xml:space="preserve"> wycenę leku  w postaci tabletki </w:t>
      </w:r>
      <w:r>
        <w:rPr>
          <w:rFonts w:ascii="Times New Roman" w:hAnsi="Times New Roman"/>
          <w:sz w:val="24"/>
          <w:szCs w:val="24"/>
        </w:rPr>
        <w:t>.</w:t>
      </w:r>
    </w:p>
    <w:p w:rsidR="008F60B1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9460F7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 w:rsidRPr="009460F7">
        <w:rPr>
          <w:rFonts w:ascii="Times New Roman" w:hAnsi="Times New Roman"/>
          <w:b/>
          <w:iCs/>
          <w:sz w:val="24"/>
          <w:szCs w:val="24"/>
        </w:rPr>
        <w:t>10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5</w:t>
      </w:r>
    </w:p>
    <w:p w:rsidR="00B02220" w:rsidRPr="009460F7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  <w:u w:val="single"/>
        </w:rPr>
        <w:t>Dotyczy pakietu nr 25 poz. 43.</w:t>
      </w:r>
      <w:r w:rsidRPr="009460F7">
        <w:rPr>
          <w:rFonts w:ascii="Times New Roman" w:hAnsi="Times New Roman"/>
          <w:sz w:val="24"/>
          <w:szCs w:val="24"/>
        </w:rPr>
        <w:t xml:space="preserve"> </w:t>
      </w:r>
    </w:p>
    <w:p w:rsidR="00B02220" w:rsidRPr="009460F7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Pr="009460F7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0F7">
        <w:rPr>
          <w:rFonts w:ascii="Times New Roman" w:hAnsi="Times New Roman"/>
          <w:sz w:val="24"/>
          <w:szCs w:val="24"/>
        </w:rPr>
        <w:t xml:space="preserve">Czy Zamawiający dopuści wycenę preparatu o nazwie handlowej Maść </w:t>
      </w:r>
      <w:proofErr w:type="spellStart"/>
      <w:r w:rsidRPr="009460F7">
        <w:rPr>
          <w:rFonts w:ascii="Times New Roman" w:hAnsi="Times New Roman"/>
          <w:sz w:val="24"/>
          <w:szCs w:val="24"/>
        </w:rPr>
        <w:t>pięciornikowa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złożona, 20 g </w:t>
      </w:r>
      <w:r w:rsidR="009460F7" w:rsidRPr="009460F7">
        <w:rPr>
          <w:rFonts w:ascii="Times New Roman" w:hAnsi="Times New Roman"/>
          <w:sz w:val="24"/>
          <w:szCs w:val="24"/>
        </w:rPr>
        <w:t xml:space="preserve">firmy </w:t>
      </w:r>
      <w:proofErr w:type="spellStart"/>
      <w:r w:rsidR="009460F7" w:rsidRPr="009460F7">
        <w:rPr>
          <w:rFonts w:ascii="Times New Roman" w:hAnsi="Times New Roman"/>
          <w:sz w:val="24"/>
          <w:szCs w:val="24"/>
        </w:rPr>
        <w:t>xxxx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lub </w:t>
      </w:r>
      <w:proofErr w:type="spellStart"/>
      <w:r w:rsidRPr="009460F7">
        <w:rPr>
          <w:rFonts w:ascii="Times New Roman" w:hAnsi="Times New Roman"/>
          <w:sz w:val="24"/>
          <w:szCs w:val="24"/>
        </w:rPr>
        <w:t>Tormentile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Forte, maść, 20 </w:t>
      </w:r>
      <w:proofErr w:type="spellStart"/>
      <w:r w:rsidRPr="009460F7">
        <w:rPr>
          <w:rFonts w:ascii="Times New Roman" w:hAnsi="Times New Roman"/>
          <w:sz w:val="24"/>
          <w:szCs w:val="24"/>
        </w:rPr>
        <w:t>g,tuba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</w:t>
      </w:r>
      <w:r w:rsidR="009460F7" w:rsidRPr="009460F7">
        <w:rPr>
          <w:rFonts w:ascii="Times New Roman" w:hAnsi="Times New Roman"/>
          <w:sz w:val="24"/>
          <w:szCs w:val="24"/>
        </w:rPr>
        <w:t xml:space="preserve">firmy </w:t>
      </w:r>
      <w:proofErr w:type="spellStart"/>
      <w:r w:rsidR="009460F7" w:rsidRPr="009460F7">
        <w:rPr>
          <w:rFonts w:ascii="Times New Roman" w:hAnsi="Times New Roman"/>
          <w:sz w:val="24"/>
          <w:szCs w:val="24"/>
        </w:rPr>
        <w:t>xxxx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? Umożliwi to złożenie oferty atrakcyjniejszej pod względem ekonomicznym.</w:t>
      </w:r>
    </w:p>
    <w:p w:rsidR="008F60B1" w:rsidRPr="009460F7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31C2E" w:rsidRPr="009460F7" w:rsidRDefault="00931C2E" w:rsidP="00662829">
      <w:pPr>
        <w:jc w:val="both"/>
        <w:rPr>
          <w:rFonts w:ascii="Times New Roman" w:hAnsi="Times New Roman"/>
          <w:b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</w:rPr>
        <w:t>Odpowiedź</w:t>
      </w:r>
    </w:p>
    <w:p w:rsidR="00931C2E" w:rsidRPr="009460F7" w:rsidRDefault="00931C2E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sz w:val="24"/>
          <w:szCs w:val="24"/>
        </w:rPr>
        <w:t xml:space="preserve">Zamawiający w Pakiecie nr 25 poz. 43 </w:t>
      </w:r>
      <w:r w:rsidRPr="009460F7">
        <w:rPr>
          <w:rFonts w:ascii="Times New Roman" w:hAnsi="Times New Roman"/>
          <w:b/>
          <w:sz w:val="24"/>
          <w:szCs w:val="24"/>
        </w:rPr>
        <w:t>dopuści</w:t>
      </w:r>
      <w:r w:rsidRPr="009460F7">
        <w:rPr>
          <w:rFonts w:ascii="Times New Roman" w:hAnsi="Times New Roman"/>
          <w:sz w:val="24"/>
          <w:szCs w:val="24"/>
        </w:rPr>
        <w:t xml:space="preserve"> wycenę preparatu o nazwie handlowej Maść </w:t>
      </w:r>
      <w:proofErr w:type="spellStart"/>
      <w:r w:rsidRPr="009460F7">
        <w:rPr>
          <w:rFonts w:ascii="Times New Roman" w:hAnsi="Times New Roman"/>
          <w:sz w:val="24"/>
          <w:szCs w:val="24"/>
        </w:rPr>
        <w:t>pięciornikowa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złożona, 20 g  lub </w:t>
      </w:r>
      <w:proofErr w:type="spellStart"/>
      <w:r w:rsidRPr="009460F7">
        <w:rPr>
          <w:rFonts w:ascii="Times New Roman" w:hAnsi="Times New Roman"/>
          <w:sz w:val="24"/>
          <w:szCs w:val="24"/>
        </w:rPr>
        <w:t>Tormentile</w:t>
      </w:r>
      <w:proofErr w:type="spellEnd"/>
      <w:r w:rsidRPr="009460F7">
        <w:rPr>
          <w:rFonts w:ascii="Times New Roman" w:hAnsi="Times New Roman"/>
          <w:sz w:val="24"/>
          <w:szCs w:val="24"/>
        </w:rPr>
        <w:t xml:space="preserve"> Forte, maść, 20 </w:t>
      </w:r>
      <w:proofErr w:type="spellStart"/>
      <w:r w:rsidRPr="009460F7">
        <w:rPr>
          <w:rFonts w:ascii="Times New Roman" w:hAnsi="Times New Roman"/>
          <w:sz w:val="24"/>
          <w:szCs w:val="24"/>
        </w:rPr>
        <w:t>g,tuba</w:t>
      </w:r>
      <w:proofErr w:type="spellEnd"/>
      <w:r w:rsidR="009460F7" w:rsidRPr="009460F7">
        <w:rPr>
          <w:rFonts w:ascii="Times New Roman" w:hAnsi="Times New Roman"/>
          <w:sz w:val="24"/>
          <w:szCs w:val="24"/>
        </w:rPr>
        <w:t>.</w:t>
      </w:r>
    </w:p>
    <w:p w:rsidR="00B02220" w:rsidRDefault="00B0222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8F60B1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lastRenderedPageBreak/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10</w:t>
      </w:r>
      <w:r w:rsidR="005F70B3">
        <w:rPr>
          <w:rFonts w:ascii="Times New Roman" w:hAnsi="Times New Roman"/>
          <w:b/>
          <w:iCs/>
          <w:sz w:val="24"/>
          <w:szCs w:val="24"/>
        </w:rPr>
        <w:t>6</w:t>
      </w:r>
    </w:p>
    <w:p w:rsidR="00B02220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20">
        <w:rPr>
          <w:rFonts w:ascii="Times New Roman" w:hAnsi="Times New Roman"/>
          <w:b/>
          <w:sz w:val="24"/>
          <w:szCs w:val="24"/>
          <w:u w:val="single"/>
        </w:rPr>
        <w:t>Dotyczy pakietu nr 26 poz. 4.</w:t>
      </w:r>
      <w:r w:rsidRPr="003603F0">
        <w:rPr>
          <w:rFonts w:ascii="Times New Roman" w:hAnsi="Times New Roman"/>
          <w:sz w:val="24"/>
          <w:szCs w:val="24"/>
        </w:rPr>
        <w:t xml:space="preserve"> </w:t>
      </w:r>
    </w:p>
    <w:p w:rsidR="00B02220" w:rsidRDefault="00B02220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3F0">
        <w:rPr>
          <w:rFonts w:ascii="Times New Roman" w:hAnsi="Times New Roman"/>
          <w:sz w:val="24"/>
          <w:szCs w:val="24"/>
        </w:rPr>
        <w:t>Proszę o wydzielenie pozycji do odrębnego pakietu. Umożliwi to przystąpienie większej liczby oferentów.</w:t>
      </w:r>
    </w:p>
    <w:p w:rsidR="00931C2E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1C2E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931C2E" w:rsidRDefault="00931C2E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Zapisy Formularza cenowego bez zmian.</w:t>
      </w:r>
    </w:p>
    <w:p w:rsidR="00931C2E" w:rsidRDefault="00931C2E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220" w:rsidRDefault="00B02220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8F60B1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B02220">
        <w:rPr>
          <w:rFonts w:ascii="Times New Roman" w:hAnsi="Times New Roman"/>
          <w:b/>
          <w:iCs/>
          <w:sz w:val="24"/>
          <w:szCs w:val="24"/>
        </w:rPr>
        <w:t>10</w:t>
      </w:r>
      <w:r w:rsidR="005F70B3">
        <w:rPr>
          <w:rFonts w:ascii="Times New Roman" w:hAnsi="Times New Roman"/>
          <w:b/>
          <w:iCs/>
          <w:sz w:val="24"/>
          <w:szCs w:val="24"/>
        </w:rPr>
        <w:t>7</w:t>
      </w:r>
    </w:p>
    <w:p w:rsidR="006B4317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317">
        <w:rPr>
          <w:rFonts w:ascii="Times New Roman" w:hAnsi="Times New Roman"/>
          <w:b/>
          <w:sz w:val="24"/>
          <w:szCs w:val="24"/>
          <w:u w:val="single"/>
        </w:rPr>
        <w:t>Dotyczy pakietu nr 26 poz.</w:t>
      </w:r>
      <w:r w:rsidRPr="008F60B1">
        <w:rPr>
          <w:rFonts w:ascii="Times New Roman" w:hAnsi="Times New Roman"/>
          <w:sz w:val="24"/>
          <w:szCs w:val="24"/>
        </w:rPr>
        <w:t xml:space="preserve"> </w:t>
      </w:r>
    </w:p>
    <w:p w:rsidR="006B4317" w:rsidRDefault="006B4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Default="006B4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051933" w:rsidRPr="008F60B1">
        <w:rPr>
          <w:rFonts w:ascii="Times New Roman" w:hAnsi="Times New Roman"/>
          <w:sz w:val="24"/>
          <w:szCs w:val="24"/>
        </w:rPr>
        <w:t>zy Zamawiający dopuści wycenę Tetanus Gamma, 250 IU/</w:t>
      </w:r>
      <w:proofErr w:type="spellStart"/>
      <w:r w:rsidR="00051933" w:rsidRPr="008F60B1">
        <w:rPr>
          <w:rFonts w:ascii="Times New Roman" w:hAnsi="Times New Roman"/>
          <w:sz w:val="24"/>
          <w:szCs w:val="24"/>
        </w:rPr>
        <w:t>1ml</w:t>
      </w:r>
      <w:proofErr w:type="spellEnd"/>
      <w:r w:rsidR="00051933" w:rsidRPr="008F6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51933" w:rsidRPr="008F60B1">
        <w:rPr>
          <w:rFonts w:ascii="Times New Roman" w:hAnsi="Times New Roman"/>
          <w:sz w:val="24"/>
          <w:szCs w:val="24"/>
        </w:rPr>
        <w:t>roztw.d</w:t>
      </w:r>
      <w:proofErr w:type="spellEnd"/>
      <w:r w:rsidR="00051933" w:rsidRPr="008F60B1">
        <w:rPr>
          <w:rFonts w:ascii="Times New Roman" w:hAnsi="Times New Roman"/>
          <w:sz w:val="24"/>
          <w:szCs w:val="24"/>
        </w:rPr>
        <w:t>/</w:t>
      </w:r>
      <w:proofErr w:type="spellStart"/>
      <w:r w:rsidR="00051933" w:rsidRPr="008F60B1">
        <w:rPr>
          <w:rFonts w:ascii="Times New Roman" w:hAnsi="Times New Roman"/>
          <w:sz w:val="24"/>
          <w:szCs w:val="24"/>
        </w:rPr>
        <w:t>wstrz.dom,1a</w:t>
      </w:r>
      <w:proofErr w:type="spellEnd"/>
      <w:r w:rsidR="00051933" w:rsidRPr="008F60B1">
        <w:rPr>
          <w:rFonts w:ascii="Times New Roman" w:hAnsi="Times New Roman"/>
          <w:sz w:val="24"/>
          <w:szCs w:val="24"/>
        </w:rPr>
        <w:t>-strzyk(Zg.MZ), który jest lekiem sprowadzonym na jednorazowe pozwolenie MZ i nie posiada karty charakterystyki jedynie stosowny dokument dopuszczający do obrotu na terenie Polski ?</w:t>
      </w:r>
    </w:p>
    <w:p w:rsidR="00931C2E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1C2E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931C2E" w:rsidRPr="00931C2E" w:rsidRDefault="00931C2E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60B1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w Pakiecie nr 26 poz. 2 </w:t>
      </w:r>
      <w:r w:rsidRPr="00573204">
        <w:rPr>
          <w:rFonts w:ascii="Times New Roman" w:hAnsi="Times New Roman"/>
          <w:b/>
          <w:sz w:val="24"/>
          <w:szCs w:val="24"/>
        </w:rPr>
        <w:t>dopuści</w:t>
      </w:r>
      <w:r w:rsidRPr="008F60B1">
        <w:rPr>
          <w:rFonts w:ascii="Times New Roman" w:hAnsi="Times New Roman"/>
          <w:sz w:val="24"/>
          <w:szCs w:val="24"/>
        </w:rPr>
        <w:t xml:space="preserve"> wycenę Tetanus Gamma, 250 IU/</w:t>
      </w:r>
      <w:proofErr w:type="spellStart"/>
      <w:r w:rsidRPr="008F60B1">
        <w:rPr>
          <w:rFonts w:ascii="Times New Roman" w:hAnsi="Times New Roman"/>
          <w:sz w:val="24"/>
          <w:szCs w:val="24"/>
        </w:rPr>
        <w:t>1ml</w:t>
      </w:r>
      <w:proofErr w:type="spellEnd"/>
      <w:r w:rsidRPr="008F6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F60B1">
        <w:rPr>
          <w:rFonts w:ascii="Times New Roman" w:hAnsi="Times New Roman"/>
          <w:sz w:val="24"/>
          <w:szCs w:val="24"/>
        </w:rPr>
        <w:t>roztw.d</w:t>
      </w:r>
      <w:proofErr w:type="spellEnd"/>
      <w:r w:rsidRPr="008F60B1">
        <w:rPr>
          <w:rFonts w:ascii="Times New Roman" w:hAnsi="Times New Roman"/>
          <w:sz w:val="24"/>
          <w:szCs w:val="24"/>
        </w:rPr>
        <w:t>/</w:t>
      </w:r>
      <w:proofErr w:type="spellStart"/>
      <w:r w:rsidRPr="008F60B1">
        <w:rPr>
          <w:rFonts w:ascii="Times New Roman" w:hAnsi="Times New Roman"/>
          <w:sz w:val="24"/>
          <w:szCs w:val="24"/>
        </w:rPr>
        <w:t>wstrz.dom,1a</w:t>
      </w:r>
      <w:proofErr w:type="spellEnd"/>
      <w:r w:rsidRPr="008F60B1">
        <w:rPr>
          <w:rFonts w:ascii="Times New Roman" w:hAnsi="Times New Roman"/>
          <w:sz w:val="24"/>
          <w:szCs w:val="24"/>
        </w:rPr>
        <w:t>-strzyk(Zg.MZ), który jest lekiem sprowadzonym na jednorazowe pozwolenie MZ i nie posiada karty charakterystyki jedynie stosowny dokument dopuszczający do obrotu na tereni</w:t>
      </w:r>
      <w:r>
        <w:rPr>
          <w:rFonts w:ascii="Times New Roman" w:hAnsi="Times New Roman"/>
          <w:sz w:val="24"/>
          <w:szCs w:val="24"/>
        </w:rPr>
        <w:t>e Polski .</w:t>
      </w:r>
    </w:p>
    <w:p w:rsidR="008F60B1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BC" w:rsidRPr="00551FE6" w:rsidRDefault="005810BC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551FE6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6B4317" w:rsidRPr="00551FE6">
        <w:rPr>
          <w:rFonts w:ascii="Times New Roman" w:hAnsi="Times New Roman"/>
          <w:b/>
          <w:iCs/>
          <w:sz w:val="24"/>
          <w:szCs w:val="24"/>
        </w:rPr>
        <w:t>10</w:t>
      </w:r>
      <w:r w:rsidR="005F70B3" w:rsidRPr="00551FE6">
        <w:rPr>
          <w:rFonts w:ascii="Times New Roman" w:hAnsi="Times New Roman"/>
          <w:b/>
          <w:iCs/>
          <w:sz w:val="24"/>
          <w:szCs w:val="24"/>
        </w:rPr>
        <w:t>8</w:t>
      </w:r>
    </w:p>
    <w:p w:rsidR="006B4317" w:rsidRPr="00551FE6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FE6">
        <w:rPr>
          <w:rFonts w:ascii="Times New Roman" w:hAnsi="Times New Roman"/>
          <w:b/>
          <w:sz w:val="24"/>
          <w:szCs w:val="24"/>
          <w:u w:val="single"/>
        </w:rPr>
        <w:t>Dotyczy pakietu nr 28 poz. 14.</w:t>
      </w:r>
      <w:r w:rsidRPr="00551FE6">
        <w:rPr>
          <w:rFonts w:ascii="Times New Roman" w:hAnsi="Times New Roman"/>
          <w:sz w:val="24"/>
          <w:szCs w:val="24"/>
        </w:rPr>
        <w:t xml:space="preserve"> </w:t>
      </w:r>
    </w:p>
    <w:p w:rsidR="006B4317" w:rsidRPr="00551FE6" w:rsidRDefault="006B4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Pr="00551FE6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FE6">
        <w:rPr>
          <w:rFonts w:ascii="Times New Roman" w:hAnsi="Times New Roman"/>
          <w:sz w:val="24"/>
          <w:szCs w:val="24"/>
        </w:rPr>
        <w:t xml:space="preserve">Czy Zamawiający dopuści wycenę preparatu </w:t>
      </w:r>
      <w:proofErr w:type="spellStart"/>
      <w:r w:rsidRPr="00551FE6">
        <w:rPr>
          <w:rFonts w:ascii="Times New Roman" w:hAnsi="Times New Roman"/>
          <w:sz w:val="24"/>
          <w:szCs w:val="24"/>
        </w:rPr>
        <w:t>Fostex</w:t>
      </w:r>
      <w:proofErr w:type="spellEnd"/>
      <w:r w:rsidRPr="00551FE6">
        <w:rPr>
          <w:rFonts w:ascii="Times New Roman" w:hAnsi="Times New Roman"/>
          <w:sz w:val="24"/>
          <w:szCs w:val="24"/>
        </w:rPr>
        <w:t xml:space="preserve">, (100 </w:t>
      </w:r>
      <w:proofErr w:type="spellStart"/>
      <w:r w:rsidRPr="00551FE6">
        <w:rPr>
          <w:rFonts w:ascii="Times New Roman" w:hAnsi="Times New Roman"/>
          <w:sz w:val="24"/>
          <w:szCs w:val="24"/>
        </w:rPr>
        <w:t>mcg+6mcg</w:t>
      </w:r>
      <w:proofErr w:type="spellEnd"/>
      <w:r w:rsidRPr="00551FE6">
        <w:rPr>
          <w:rFonts w:ascii="Times New Roman" w:hAnsi="Times New Roman"/>
          <w:sz w:val="24"/>
          <w:szCs w:val="24"/>
        </w:rPr>
        <w:t>/dawkę),</w:t>
      </w:r>
      <w:proofErr w:type="spellStart"/>
      <w:r w:rsidRPr="00551FE6">
        <w:rPr>
          <w:rFonts w:ascii="Times New Roman" w:hAnsi="Times New Roman"/>
          <w:sz w:val="24"/>
          <w:szCs w:val="24"/>
        </w:rPr>
        <w:t>aer.inhal</w:t>
      </w:r>
      <w:proofErr w:type="spellEnd"/>
      <w:r w:rsidRPr="00551FE6">
        <w:rPr>
          <w:rFonts w:ascii="Times New Roman" w:hAnsi="Times New Roman"/>
          <w:sz w:val="24"/>
          <w:szCs w:val="24"/>
        </w:rPr>
        <w:t>., 180 dawek?</w:t>
      </w:r>
    </w:p>
    <w:p w:rsidR="008F60B1" w:rsidRPr="00551FE6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31C2E" w:rsidRPr="00551FE6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1FE6">
        <w:rPr>
          <w:rFonts w:ascii="Times New Roman" w:hAnsi="Times New Roman"/>
          <w:b/>
          <w:sz w:val="24"/>
          <w:szCs w:val="24"/>
        </w:rPr>
        <w:t>Odpowiedź</w:t>
      </w:r>
    </w:p>
    <w:p w:rsidR="0062313C" w:rsidRPr="00551FE6" w:rsidRDefault="00092CBA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51FE6">
        <w:rPr>
          <w:rFonts w:ascii="Times New Roman" w:hAnsi="Times New Roman"/>
          <w:sz w:val="24"/>
          <w:szCs w:val="24"/>
        </w:rPr>
        <w:t>W Formularzu cenowy</w:t>
      </w:r>
      <w:r w:rsidR="0062313C" w:rsidRPr="00551FE6">
        <w:rPr>
          <w:rFonts w:ascii="Times New Roman" w:hAnsi="Times New Roman"/>
          <w:sz w:val="24"/>
          <w:szCs w:val="24"/>
        </w:rPr>
        <w:t>m w pakiecie nr 28 brak pozycji 14.</w:t>
      </w:r>
    </w:p>
    <w:p w:rsidR="006B4317" w:rsidRPr="00551FE6" w:rsidRDefault="006B4317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F60B1" w:rsidRPr="00551FE6" w:rsidRDefault="008F60B1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551FE6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6B4317" w:rsidRPr="00551FE6">
        <w:rPr>
          <w:rFonts w:ascii="Times New Roman" w:hAnsi="Times New Roman"/>
          <w:b/>
          <w:iCs/>
          <w:sz w:val="24"/>
          <w:szCs w:val="24"/>
        </w:rPr>
        <w:t>10</w:t>
      </w:r>
      <w:r w:rsidR="005F70B3" w:rsidRPr="00551FE6">
        <w:rPr>
          <w:rFonts w:ascii="Times New Roman" w:hAnsi="Times New Roman"/>
          <w:b/>
          <w:iCs/>
          <w:sz w:val="24"/>
          <w:szCs w:val="24"/>
        </w:rPr>
        <w:t>9</w:t>
      </w:r>
    </w:p>
    <w:p w:rsidR="006B4317" w:rsidRPr="00551FE6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FE6">
        <w:rPr>
          <w:rFonts w:ascii="Times New Roman" w:hAnsi="Times New Roman"/>
          <w:b/>
          <w:sz w:val="24"/>
          <w:szCs w:val="24"/>
          <w:u w:val="single"/>
        </w:rPr>
        <w:t>Dotyczy pakietu nr 28 poz. 15.</w:t>
      </w:r>
      <w:r w:rsidRPr="00551FE6">
        <w:rPr>
          <w:rFonts w:ascii="Times New Roman" w:hAnsi="Times New Roman"/>
          <w:sz w:val="24"/>
          <w:szCs w:val="24"/>
        </w:rPr>
        <w:t xml:space="preserve"> </w:t>
      </w:r>
    </w:p>
    <w:p w:rsidR="006B4317" w:rsidRPr="00551FE6" w:rsidRDefault="006B4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1C2E" w:rsidRPr="00551FE6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1FE6">
        <w:rPr>
          <w:rFonts w:ascii="Times New Roman" w:hAnsi="Times New Roman"/>
          <w:sz w:val="24"/>
          <w:szCs w:val="24"/>
        </w:rPr>
        <w:t xml:space="preserve">Czy Zamawiający dopuści wycenę preparatu </w:t>
      </w:r>
      <w:proofErr w:type="spellStart"/>
      <w:r w:rsidRPr="00551FE6">
        <w:rPr>
          <w:rFonts w:ascii="Times New Roman" w:hAnsi="Times New Roman"/>
          <w:sz w:val="24"/>
          <w:szCs w:val="24"/>
        </w:rPr>
        <w:t>Fostex</w:t>
      </w:r>
      <w:proofErr w:type="spellEnd"/>
      <w:r w:rsidRPr="00551FE6">
        <w:rPr>
          <w:rFonts w:ascii="Times New Roman" w:hAnsi="Times New Roman"/>
          <w:sz w:val="24"/>
          <w:szCs w:val="24"/>
        </w:rPr>
        <w:t xml:space="preserve">, (100 </w:t>
      </w:r>
      <w:proofErr w:type="spellStart"/>
      <w:r w:rsidRPr="00551FE6">
        <w:rPr>
          <w:rFonts w:ascii="Times New Roman" w:hAnsi="Times New Roman"/>
          <w:sz w:val="24"/>
          <w:szCs w:val="24"/>
        </w:rPr>
        <w:t>mcg+6mcg</w:t>
      </w:r>
      <w:proofErr w:type="spellEnd"/>
      <w:r w:rsidRPr="00551FE6">
        <w:rPr>
          <w:rFonts w:ascii="Times New Roman" w:hAnsi="Times New Roman"/>
          <w:sz w:val="24"/>
          <w:szCs w:val="24"/>
        </w:rPr>
        <w:t>/dawkę),</w:t>
      </w:r>
      <w:proofErr w:type="spellStart"/>
      <w:r w:rsidRPr="00551FE6">
        <w:rPr>
          <w:rFonts w:ascii="Times New Roman" w:hAnsi="Times New Roman"/>
          <w:sz w:val="24"/>
          <w:szCs w:val="24"/>
        </w:rPr>
        <w:t>aer.inhal</w:t>
      </w:r>
      <w:proofErr w:type="spellEnd"/>
      <w:r w:rsidRPr="00551FE6">
        <w:rPr>
          <w:rFonts w:ascii="Times New Roman" w:hAnsi="Times New Roman"/>
          <w:sz w:val="24"/>
          <w:szCs w:val="24"/>
        </w:rPr>
        <w:t>., 180 dawek?</w:t>
      </w:r>
    </w:p>
    <w:p w:rsidR="00931C2E" w:rsidRPr="00551FE6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1FE6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CF0BD0" w:rsidRDefault="00092CBA" w:rsidP="00647397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51FE6">
        <w:rPr>
          <w:rFonts w:ascii="Times New Roman" w:hAnsi="Times New Roman"/>
          <w:sz w:val="24"/>
          <w:szCs w:val="24"/>
        </w:rPr>
        <w:t>W Formularzu cenowy</w:t>
      </w:r>
      <w:r w:rsidR="0062313C" w:rsidRPr="00551FE6">
        <w:rPr>
          <w:rFonts w:ascii="Times New Roman" w:hAnsi="Times New Roman"/>
          <w:sz w:val="24"/>
          <w:szCs w:val="24"/>
        </w:rPr>
        <w:t>m w pakiecie nr 28 brak pozycji 15.</w:t>
      </w:r>
    </w:p>
    <w:p w:rsidR="00647397" w:rsidRPr="00647397" w:rsidRDefault="00647397" w:rsidP="00647397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1C2E" w:rsidRPr="000D2271" w:rsidRDefault="00931C2E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0D2271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6B4317" w:rsidRPr="000D2271">
        <w:rPr>
          <w:rFonts w:ascii="Times New Roman" w:hAnsi="Times New Roman"/>
          <w:b/>
          <w:iCs/>
          <w:sz w:val="24"/>
          <w:szCs w:val="24"/>
        </w:rPr>
        <w:t>1</w:t>
      </w:r>
      <w:r w:rsidR="005F70B3" w:rsidRPr="000D2271">
        <w:rPr>
          <w:rFonts w:ascii="Times New Roman" w:hAnsi="Times New Roman"/>
          <w:b/>
          <w:iCs/>
          <w:sz w:val="24"/>
          <w:szCs w:val="24"/>
        </w:rPr>
        <w:t>10</w:t>
      </w:r>
    </w:p>
    <w:p w:rsidR="006B4317" w:rsidRPr="000D2271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271">
        <w:rPr>
          <w:rFonts w:ascii="Times New Roman" w:hAnsi="Times New Roman"/>
          <w:b/>
          <w:sz w:val="24"/>
          <w:szCs w:val="24"/>
          <w:u w:val="single"/>
        </w:rPr>
        <w:t>Dotyczy pakietu nr 28 poz. 16.</w:t>
      </w:r>
      <w:r w:rsidRPr="000D2271">
        <w:rPr>
          <w:rFonts w:ascii="Times New Roman" w:hAnsi="Times New Roman"/>
          <w:sz w:val="24"/>
          <w:szCs w:val="24"/>
        </w:rPr>
        <w:t xml:space="preserve"> </w:t>
      </w:r>
    </w:p>
    <w:p w:rsidR="006B4317" w:rsidRPr="000D2271" w:rsidRDefault="006B4317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933" w:rsidRPr="000D2271" w:rsidRDefault="00051933" w:rsidP="0066282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271">
        <w:rPr>
          <w:rFonts w:ascii="Times New Roman" w:hAnsi="Times New Roman"/>
          <w:sz w:val="24"/>
          <w:szCs w:val="24"/>
        </w:rPr>
        <w:t xml:space="preserve">Czy Zamawiający dopuści wycenę preparatu </w:t>
      </w:r>
      <w:proofErr w:type="spellStart"/>
      <w:r w:rsidRPr="000D2271">
        <w:rPr>
          <w:rFonts w:ascii="Times New Roman" w:hAnsi="Times New Roman"/>
          <w:sz w:val="24"/>
          <w:szCs w:val="24"/>
        </w:rPr>
        <w:t>Fostex</w:t>
      </w:r>
      <w:proofErr w:type="spellEnd"/>
      <w:r w:rsidRPr="000D2271">
        <w:rPr>
          <w:rFonts w:ascii="Times New Roman" w:hAnsi="Times New Roman"/>
          <w:sz w:val="24"/>
          <w:szCs w:val="24"/>
        </w:rPr>
        <w:t xml:space="preserve">, (100 </w:t>
      </w:r>
      <w:proofErr w:type="spellStart"/>
      <w:r w:rsidRPr="000D2271">
        <w:rPr>
          <w:rFonts w:ascii="Times New Roman" w:hAnsi="Times New Roman"/>
          <w:sz w:val="24"/>
          <w:szCs w:val="24"/>
        </w:rPr>
        <w:t>mcg+6mcg</w:t>
      </w:r>
      <w:proofErr w:type="spellEnd"/>
      <w:r w:rsidRPr="000D2271">
        <w:rPr>
          <w:rFonts w:ascii="Times New Roman" w:hAnsi="Times New Roman"/>
          <w:sz w:val="24"/>
          <w:szCs w:val="24"/>
        </w:rPr>
        <w:t>/dawkę),</w:t>
      </w:r>
      <w:proofErr w:type="spellStart"/>
      <w:r w:rsidRPr="000D2271">
        <w:rPr>
          <w:rFonts w:ascii="Times New Roman" w:hAnsi="Times New Roman"/>
          <w:sz w:val="24"/>
          <w:szCs w:val="24"/>
        </w:rPr>
        <w:t>aer.inhal</w:t>
      </w:r>
      <w:proofErr w:type="spellEnd"/>
      <w:r w:rsidRPr="000D2271">
        <w:rPr>
          <w:rFonts w:ascii="Times New Roman" w:hAnsi="Times New Roman"/>
          <w:sz w:val="24"/>
          <w:szCs w:val="24"/>
        </w:rPr>
        <w:t>., 180 dawek?</w:t>
      </w:r>
    </w:p>
    <w:p w:rsidR="00051933" w:rsidRPr="000D2271" w:rsidRDefault="00051933" w:rsidP="00662829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</w:p>
    <w:p w:rsidR="00931C2E" w:rsidRPr="000D2271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2271">
        <w:rPr>
          <w:rFonts w:ascii="Times New Roman" w:hAnsi="Times New Roman"/>
          <w:b/>
          <w:sz w:val="24"/>
          <w:szCs w:val="24"/>
        </w:rPr>
        <w:t>Odpowiedź</w:t>
      </w:r>
    </w:p>
    <w:p w:rsidR="0062313C" w:rsidRPr="000D2271" w:rsidRDefault="0062313C" w:rsidP="0066282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0D2271">
        <w:rPr>
          <w:rFonts w:ascii="Times New Roman" w:hAnsi="Times New Roman"/>
          <w:sz w:val="24"/>
          <w:szCs w:val="24"/>
        </w:rPr>
        <w:t>W Formularzu cenowy m w pakiecie nr 28 brak pozycji 16.</w:t>
      </w:r>
    </w:p>
    <w:p w:rsidR="006B4317" w:rsidRPr="000D2271" w:rsidRDefault="006B4317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Pr="009460F7" w:rsidRDefault="00097F88" w:rsidP="0066282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6B4317" w:rsidRPr="009460F7">
        <w:rPr>
          <w:rFonts w:ascii="Times New Roman" w:hAnsi="Times New Roman"/>
          <w:b/>
          <w:iCs/>
          <w:sz w:val="24"/>
          <w:szCs w:val="24"/>
        </w:rPr>
        <w:t>1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11</w:t>
      </w:r>
    </w:p>
    <w:p w:rsidR="00051933" w:rsidRPr="009460F7" w:rsidRDefault="00051933" w:rsidP="006628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9460F7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Dotyczy części nr 30:</w:t>
      </w:r>
    </w:p>
    <w:p w:rsidR="00931C2E" w:rsidRPr="009460F7" w:rsidRDefault="00051933" w:rsidP="006B4317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460F7">
        <w:rPr>
          <w:rFonts w:ascii="Times New Roman" w:hAnsi="Times New Roman" w:cs="Times New Roman"/>
          <w:sz w:val="24"/>
          <w:szCs w:val="24"/>
          <w:lang w:eastAsia="pl-PL"/>
        </w:rPr>
        <w:t>Czy Zamawiający wymaga złożenia wraz z ofertą DOKUMENTÓW (pozwoleń, deklaracji i inne) potwierdzających, że produkty lecznicze będące przedmiotem oferty są dopuszczone do obrotu na terytorium Rzeczypospolitej Polskiej, zgodnie z obowiązującymi przepisami.</w:t>
      </w:r>
    </w:p>
    <w:p w:rsidR="00931C2E" w:rsidRPr="009460F7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</w:rPr>
        <w:t>Odpowiedź</w:t>
      </w:r>
    </w:p>
    <w:p w:rsidR="006B4317" w:rsidRPr="009460F7" w:rsidRDefault="00440DDD" w:rsidP="006B4317">
      <w:pPr>
        <w:tabs>
          <w:tab w:val="left" w:pos="1275"/>
        </w:tabs>
        <w:jc w:val="both"/>
        <w:rPr>
          <w:rFonts w:ascii="Times New Roman" w:hAnsi="Times New Roman"/>
          <w:iCs/>
          <w:sz w:val="24"/>
          <w:szCs w:val="24"/>
        </w:rPr>
      </w:pPr>
      <w:r w:rsidRPr="009460F7">
        <w:rPr>
          <w:rFonts w:ascii="Times New Roman" w:hAnsi="Times New Roman"/>
          <w:iCs/>
          <w:sz w:val="24"/>
          <w:szCs w:val="24"/>
        </w:rPr>
        <w:t>Zgodnie z SIWZ.</w:t>
      </w:r>
    </w:p>
    <w:p w:rsidR="00647397" w:rsidRDefault="00647397" w:rsidP="006B4317">
      <w:pPr>
        <w:tabs>
          <w:tab w:val="left" w:pos="1275"/>
        </w:tabs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Pr="009460F7" w:rsidRDefault="00097F88" w:rsidP="006B4317">
      <w:pPr>
        <w:tabs>
          <w:tab w:val="left" w:pos="1275"/>
        </w:tabs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t xml:space="preserve">Pytanie </w:t>
      </w:r>
      <w:r w:rsidR="006B4317" w:rsidRPr="009460F7">
        <w:rPr>
          <w:rFonts w:ascii="Times New Roman" w:hAnsi="Times New Roman"/>
          <w:b/>
          <w:iCs/>
          <w:sz w:val="24"/>
          <w:szCs w:val="24"/>
        </w:rPr>
        <w:t>11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2</w:t>
      </w:r>
    </w:p>
    <w:p w:rsidR="006B4317" w:rsidRPr="009460F7" w:rsidRDefault="00097F88" w:rsidP="006628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460F7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Dotyczy części nr 30:</w:t>
      </w:r>
      <w:r w:rsidRPr="009460F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931C2E" w:rsidRPr="009460F7" w:rsidRDefault="00051933" w:rsidP="00440DDD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460F7">
        <w:rPr>
          <w:rFonts w:ascii="Times New Roman" w:hAnsi="Times New Roman"/>
          <w:sz w:val="24"/>
          <w:szCs w:val="24"/>
          <w:lang w:eastAsia="pl-PL"/>
        </w:rPr>
        <w:t>Czy Zamawiający wymaga złożenia wraz z ofertą DOKUMENTÓW (pozwoleń, deklaracji i inne)  potwierdzających, że wyroby medyczne będące przedmiotem oferty są dopuszczone do obrotu na terytorium Rzeczypospolitej Polskiej, zgodnie z obowiązującymi przepisami.</w:t>
      </w:r>
    </w:p>
    <w:p w:rsidR="00931C2E" w:rsidRPr="009460F7" w:rsidRDefault="00931C2E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</w:rPr>
        <w:t>Odpowiedź</w:t>
      </w:r>
    </w:p>
    <w:p w:rsidR="00931C2E" w:rsidRPr="009460F7" w:rsidRDefault="00440DDD" w:rsidP="00440DDD">
      <w:pPr>
        <w:tabs>
          <w:tab w:val="left" w:pos="1275"/>
        </w:tabs>
        <w:jc w:val="both"/>
        <w:rPr>
          <w:rFonts w:ascii="Times New Roman" w:hAnsi="Times New Roman"/>
          <w:iCs/>
          <w:sz w:val="24"/>
          <w:szCs w:val="24"/>
        </w:rPr>
      </w:pPr>
      <w:r w:rsidRPr="009460F7">
        <w:rPr>
          <w:rFonts w:ascii="Times New Roman" w:hAnsi="Times New Roman"/>
          <w:iCs/>
          <w:sz w:val="24"/>
          <w:szCs w:val="24"/>
        </w:rPr>
        <w:t>Zgodnie z SIWZ.</w:t>
      </w:r>
    </w:p>
    <w:p w:rsidR="00647397" w:rsidRDefault="00647397" w:rsidP="00CF0BD0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47397" w:rsidRDefault="00647397" w:rsidP="00CF0BD0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47397" w:rsidRDefault="00647397" w:rsidP="00CF0BD0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Pr="009460F7" w:rsidRDefault="00097F88" w:rsidP="00CF0BD0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lastRenderedPageBreak/>
        <w:t xml:space="preserve">Pytanie </w:t>
      </w:r>
      <w:r w:rsidR="006B4317" w:rsidRPr="009460F7">
        <w:rPr>
          <w:rFonts w:ascii="Times New Roman" w:hAnsi="Times New Roman"/>
          <w:b/>
          <w:iCs/>
          <w:sz w:val="24"/>
          <w:szCs w:val="24"/>
        </w:rPr>
        <w:t>11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3</w:t>
      </w:r>
    </w:p>
    <w:p w:rsidR="00CF0BD0" w:rsidRPr="009460F7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60F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Pytanie do części nr 10 </w:t>
      </w:r>
      <w:r w:rsidR="00DA43F4" w:rsidRPr="009460F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Ad 1</w:t>
      </w:r>
      <w:r w:rsidR="00DA43F4"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CF0BD0" w:rsidRDefault="00CF0BD0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51933" w:rsidRPr="003603F0" w:rsidRDefault="00051933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W trosce o uzyskanie najkorzystniejszych warunków zakupu i sprostanie wymaganiom Zamawiającego, czy Zamawiający wyrazi zgodę na dostarczenie w części nr 10 w pozycji nr 1 produktu o takim samym zastosowaniu klinicznym, worka trójkomorowego do podaży drogą żył obwodowych zawierającego aminokwasy 33g, elektrolity, glukozę 120g, azot 5,4g oraz emulsję tłuszczową, która jest związkiem oleju z oliwek oraz oleju sojowego ( w stosunku 80/20), energii niebiałkowej 780 kcal, energii całkowitej 910 kcal, </w:t>
      </w:r>
      <w:proofErr w:type="spellStart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osmolarność</w:t>
      </w:r>
      <w:proofErr w:type="spellEnd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 750 </w:t>
      </w:r>
      <w:proofErr w:type="spellStart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mOsm</w:t>
      </w:r>
      <w:proofErr w:type="spellEnd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/l – MultimelN4 1500 ml (100 sztuk x 1500 ml)? Pozytywna odpowiedź pozwoli na składanie konkurencyjnych ofert. W przypadku pozytywnej odpowiedzi prosimy o wydzielenie w/w produktu do osobnego pakietu.</w:t>
      </w:r>
    </w:p>
    <w:p w:rsidR="00097F88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CF0B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A43F4">
        <w:rPr>
          <w:rFonts w:ascii="Times New Roman" w:eastAsia="Times New Roman" w:hAnsi="Times New Roman"/>
          <w:b/>
          <w:sz w:val="24"/>
          <w:szCs w:val="24"/>
          <w:lang w:eastAsia="pl-PL"/>
        </w:rPr>
        <w:t>nie  wyrazi</w:t>
      </w:r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 zgod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 na dostarczenie w części nr 10 w pozycji nr 1 produktu </w:t>
      </w:r>
      <w:r w:rsidR="00CF0BD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o takim samym zastosowaniu klinicznym, worka trójkomorowego do podaży drogą żył obwodowych zawierającego aminokwasy 33g, elektrolity, glukozę 120g, azot 5,4g oraz emulsję tłuszczową, która jest związkiem oleju z oliwek oraz oleju sojowego ( w stosunku 80/20), energii niebiałkowej 780 kcal, energii całkowitej 910 kcal, </w:t>
      </w:r>
      <w:proofErr w:type="spellStart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osmolarność</w:t>
      </w:r>
      <w:proofErr w:type="spellEnd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 750 </w:t>
      </w:r>
      <w:proofErr w:type="spellStart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mOsm</w:t>
      </w:r>
      <w:proofErr w:type="spellEnd"/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>/l – MultimelN4 1500 ml (100 sztuk x 1500 ml)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CF0BD0" w:rsidRDefault="00CF0BD0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Default="00097F88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>Pytanie</w:t>
      </w:r>
      <w:r w:rsidR="00CF0B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5F70B3">
        <w:rPr>
          <w:rFonts w:ascii="Times New Roman" w:hAnsi="Times New Roman"/>
          <w:b/>
          <w:iCs/>
          <w:sz w:val="24"/>
          <w:szCs w:val="24"/>
        </w:rPr>
        <w:t>114</w:t>
      </w:r>
    </w:p>
    <w:p w:rsidR="00DA43F4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F0BD0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F0BD0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Pytanie do części nr 10 </w:t>
      </w:r>
      <w:r w:rsidR="00DA43F4" w:rsidRPr="00CF0BD0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Ad .2</w:t>
      </w:r>
      <w:r w:rsidR="00DA43F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CF0BD0" w:rsidRDefault="00CF0BD0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51933" w:rsidRPr="00DC3940" w:rsidRDefault="00051933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603F0">
        <w:rPr>
          <w:rFonts w:ascii="Times New Roman" w:eastAsia="Times New Roman" w:hAnsi="Times New Roman"/>
          <w:sz w:val="24"/>
          <w:szCs w:val="24"/>
          <w:lang w:eastAsia="pl-PL"/>
        </w:rPr>
        <w:t xml:space="preserve">W trosce o uzyskanie najkorzystniejszych warunków zakupu i sprostanie wymaganiom </w:t>
      </w: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Zamawiającego, czy Zamawiający wyrazi zgodę na dostarczenie w części nr 10 w pozycji nr 2 produktu o takim samym zastosowaniu klinicznym, worka trójkomorowego do podaży drogą żył centralnych zawierającego aminokwasy 60g, elektrolity, glukozę 240g, azot 9,9g oraz emulsję tłuszczową, która jest związkiem oleju z oliwek oraz oleju sojowego ( w stosunku 80/20), energii niebiałkowej 1560 kcal, energii całkowitej 1800 kcal,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osmolarność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1450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mOsm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/l –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Multimel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N7-1000E 1500 ml (160 sztuki x 1500 ml)? Pozytywna odpowiedź pozwoli na składanie konkurencyjnych ofert. W przypadku pozytywnej odpowiedzi prosimy o wydzielenie w/w produktu do osobnego pakietu.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097F88" w:rsidRPr="00092CBA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strike/>
          <w:color w:val="FF0000"/>
          <w:sz w:val="24"/>
          <w:szCs w:val="24"/>
          <w:lang w:eastAsia="pl-PL"/>
        </w:rPr>
      </w:pP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DA43F4">
        <w:rPr>
          <w:rFonts w:ascii="Times New Roman" w:eastAsia="Times New Roman" w:hAnsi="Times New Roman"/>
          <w:b/>
          <w:sz w:val="24"/>
          <w:szCs w:val="24"/>
          <w:lang w:eastAsia="pl-PL"/>
        </w:rPr>
        <w:t>nie wyrazi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zgody</w:t>
      </w: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na dostarczenie w części nr 10 w pozycji nr 2 produktu o takim samym zastosowaniu klinicznym, worka trójkomorowego do podaży drogą żył centralnych zawierającego aminokwasy 60g, elektrolity, glukozę 240g, azot 9,9g oraz emulsję tłuszczową, która jest związkiem oleju z oliwek oraz oleju sojowego ( w stosunku 80/20), energii niebiałkowej 1560 kcal, energii całkowitej 1800 kcal,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osmolarność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1450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mOsm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/l –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Multimel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N7-1000E 1500 ml (160 sz</w:t>
      </w:r>
      <w:r w:rsidR="00092CBA">
        <w:rPr>
          <w:rFonts w:ascii="Times New Roman" w:eastAsia="Times New Roman" w:hAnsi="Times New Roman"/>
          <w:sz w:val="24"/>
          <w:szCs w:val="24"/>
          <w:lang w:eastAsia="pl-PL"/>
        </w:rPr>
        <w:t xml:space="preserve">tuki x 1500 ml). </w:t>
      </w:r>
    </w:p>
    <w:p w:rsidR="00097F88" w:rsidRPr="00092CBA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trike/>
          <w:color w:val="FF0000"/>
          <w:sz w:val="24"/>
          <w:szCs w:val="24"/>
          <w:lang w:eastAsia="pl-PL"/>
        </w:rPr>
      </w:pPr>
    </w:p>
    <w:p w:rsidR="00CF0BD0" w:rsidRDefault="00CF0BD0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47397" w:rsidRDefault="00647397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47397" w:rsidRDefault="00647397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A43F4" w:rsidRDefault="00DA43F4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lastRenderedPageBreak/>
        <w:t>Pytanie</w:t>
      </w:r>
      <w:r w:rsidR="00CF0B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5F70B3">
        <w:rPr>
          <w:rFonts w:ascii="Times New Roman" w:hAnsi="Times New Roman"/>
          <w:b/>
          <w:iCs/>
          <w:sz w:val="24"/>
          <w:szCs w:val="24"/>
        </w:rPr>
        <w:t>115</w:t>
      </w:r>
    </w:p>
    <w:p w:rsidR="00DA43F4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F0BD0" w:rsidRPr="009460F7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F0BD0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Pytanie do </w:t>
      </w:r>
      <w:r w:rsidRPr="009460F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części nr </w:t>
      </w:r>
      <w:r w:rsidR="009D409D" w:rsidRPr="009460F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10  Ad .</w:t>
      </w:r>
      <w:r w:rsidRPr="009460F7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5</w:t>
      </w:r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CF0BD0" w:rsidRPr="009460F7" w:rsidRDefault="00CF0BD0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51933" w:rsidRPr="009460F7" w:rsidRDefault="00051933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>Czy Zamawiający w części nr 10 poz. 5 dopuszcza zaoferowania koncentratu organicznych pierwiastków śladowych o składzie molowym(</w:t>
      </w:r>
      <w:proofErr w:type="spellStart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>μmol</w:t>
      </w:r>
      <w:proofErr w:type="spellEnd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/10 ml) Zn 153; Cu 4,7; Mn 1,0; F 50; I 1,0; Se 0,9; Mo 0,21; Cr 0,19; Fe 18 – w ilości 10 ml x 260 </w:t>
      </w:r>
      <w:proofErr w:type="spellStart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>ampuek</w:t>
      </w:r>
      <w:proofErr w:type="spellEnd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>? W przypadku pozytywnej odpowiedzi prosimy o wydzielenie w/w produktu do osobnego pakietu.</w:t>
      </w:r>
    </w:p>
    <w:p w:rsidR="00DA43F4" w:rsidRPr="009460F7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Pr="009460F7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</w:rPr>
        <w:t>Odpowiedź</w:t>
      </w:r>
    </w:p>
    <w:p w:rsidR="00DA43F4" w:rsidRPr="009460F7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 części nr 10 poz. 5 </w:t>
      </w:r>
      <w:r w:rsidRPr="009460F7">
        <w:rPr>
          <w:rFonts w:ascii="Times New Roman" w:eastAsia="Times New Roman" w:hAnsi="Times New Roman"/>
          <w:b/>
          <w:sz w:val="24"/>
          <w:szCs w:val="24"/>
          <w:lang w:eastAsia="pl-PL"/>
        </w:rPr>
        <w:t>dopuszcza</w:t>
      </w:r>
      <w:r w:rsidR="00092CBA"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 zaoferowanie</w:t>
      </w:r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 koncentratu organicznych pierwiastków śladowych o składzie molowym(</w:t>
      </w:r>
      <w:proofErr w:type="spellStart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>μmol</w:t>
      </w:r>
      <w:proofErr w:type="spellEnd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/10 ml) Zn 153; Cu 4,7; Mn 1,0; F 50; I 1,0; Se 0,9; Mo 0,21; Cr 0,19; Fe 18 – w ilości 10 ml x 260 </w:t>
      </w:r>
      <w:proofErr w:type="spellStart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>ampuek</w:t>
      </w:r>
      <w:proofErr w:type="spellEnd"/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9460F7">
        <w:rPr>
          <w:rFonts w:ascii="Times New Roman" w:eastAsia="Times New Roman" w:hAnsi="Times New Roman"/>
          <w:b/>
          <w:sz w:val="24"/>
          <w:szCs w:val="24"/>
          <w:lang w:eastAsia="pl-PL"/>
        </w:rPr>
        <w:t>pod warunkiem spełnienia pozostałych parametrów SIWZ</w:t>
      </w:r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Pr="009460F7">
        <w:rPr>
          <w:rFonts w:ascii="Times New Roman" w:eastAsia="Times New Roman" w:hAnsi="Times New Roman"/>
          <w:b/>
          <w:sz w:val="24"/>
          <w:szCs w:val="24"/>
          <w:lang w:eastAsia="pl-PL"/>
        </w:rPr>
        <w:t>nie wydzieli</w:t>
      </w:r>
      <w:r w:rsidRPr="009460F7">
        <w:rPr>
          <w:rFonts w:ascii="Times New Roman" w:eastAsia="Times New Roman" w:hAnsi="Times New Roman"/>
          <w:sz w:val="24"/>
          <w:szCs w:val="24"/>
          <w:lang w:eastAsia="pl-PL"/>
        </w:rPr>
        <w:t xml:space="preserve"> w/w produktu do osobnego pakietu.</w:t>
      </w:r>
    </w:p>
    <w:p w:rsidR="00DA43F4" w:rsidRPr="009460F7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43F4" w:rsidRDefault="00DA43F4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>Pytanie</w:t>
      </w:r>
      <w:r w:rsidR="00CF0B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5F70B3">
        <w:rPr>
          <w:rFonts w:ascii="Times New Roman" w:hAnsi="Times New Roman"/>
          <w:b/>
          <w:iCs/>
          <w:sz w:val="24"/>
          <w:szCs w:val="24"/>
        </w:rPr>
        <w:t>116</w:t>
      </w:r>
    </w:p>
    <w:p w:rsidR="00097F88" w:rsidRPr="00DC3940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F0BD0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CF0BD0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Pytanie do części nr 10  </w:t>
      </w:r>
      <w:r w:rsidR="00051933" w:rsidRPr="00CF0BD0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Ad.6. i 7</w:t>
      </w:r>
    </w:p>
    <w:p w:rsidR="00CF0BD0" w:rsidRPr="00CF0BD0" w:rsidRDefault="00CF0BD0" w:rsidP="0066282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051933" w:rsidRPr="00DC3940" w:rsidRDefault="00051933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W trosce o uzyskanie najkorzystniejszych warunków zakupu i sprostanie wymaganiom Zamawiającego, czy Zamawiający wyrazi zgodę na dostarczenie w części nr 10 w pozycji 6 oraz 7 jednego preparatu zawierającego zbilansowany zestaw witamin rozpuszczalnych w wodzie i witamin rozpuszczalnych w tłuszczach, zarejestrowanego do podawania we wlewie i wstrzyknięciu ?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Liofilizat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zawierający 12 witamin w jednej fiolce, który zgodnie z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Chpl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przez cały okres ważności może być przechowywany w temp. pokojowej. Dodatkowo może być stosowany u pacjentów, którzy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przyjmująleki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z grupy antagonistów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vit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K –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Cernevit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?</w:t>
      </w:r>
    </w:p>
    <w:p w:rsidR="00051933" w:rsidRPr="00DC3940" w:rsidRDefault="00051933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 Prosimy o wyrażenie zgody na zaoferowanie preparatu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Cernevit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w części nr 10 w pozycji 6 oraz 7; zamiast preparatów konfekcjonowanych w oddzielnych fiolkach (10 ml X 260 sztuk). W przypadku pozytywnej odpowiedzi prosimy o wydzielenie w/w produktu do osobnego pakietu.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8E141E" w:rsidRPr="009D409D" w:rsidRDefault="008E141E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8E141E">
        <w:rPr>
          <w:rFonts w:ascii="Times New Roman" w:eastAsia="Times New Roman" w:hAnsi="Times New Roman"/>
          <w:b/>
          <w:sz w:val="24"/>
          <w:szCs w:val="24"/>
          <w:lang w:eastAsia="pl-PL"/>
        </w:rPr>
        <w:t>nie wyraża</w:t>
      </w: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zgod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na dostarczenie w części nr 10 w pozycji 6 oraz 7 jednego preparatu zawierającego zbilansowany zestaw witamin rozpuszczalnych w wodzie i witamin rozpuszczalnych w tłuszczach, zarejestrowanego do podawania we wlewie i wstrzyknięciu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Liofilizat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zawierający 12 witamin w jednej fiolce, który zgodnie z </w:t>
      </w:r>
      <w:proofErr w:type="spellStart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Chpl</w:t>
      </w:r>
      <w:proofErr w:type="spellEnd"/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 xml:space="preserve"> przez cały okres ważności może być przechowywany w temp. pokojowej. Dodatkowo może być stosowany u pacjentów, którzy przyjmują</w:t>
      </w:r>
      <w:r w:rsidR="006934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C3940">
        <w:rPr>
          <w:rFonts w:ascii="Times New Roman" w:eastAsia="Times New Roman" w:hAnsi="Times New Roman"/>
          <w:sz w:val="24"/>
          <w:szCs w:val="24"/>
          <w:lang w:eastAsia="pl-PL"/>
        </w:rPr>
        <w:t>leki z grupy</w:t>
      </w:r>
      <w:r w:rsidR="00092CBA">
        <w:rPr>
          <w:rFonts w:ascii="Times New Roman" w:eastAsia="Times New Roman" w:hAnsi="Times New Roman"/>
          <w:sz w:val="24"/>
          <w:szCs w:val="24"/>
          <w:lang w:eastAsia="pl-PL"/>
        </w:rPr>
        <w:t xml:space="preserve"> antagonistów </w:t>
      </w:r>
      <w:proofErr w:type="spellStart"/>
      <w:r w:rsidR="00092CBA">
        <w:rPr>
          <w:rFonts w:ascii="Times New Roman" w:eastAsia="Times New Roman" w:hAnsi="Times New Roman"/>
          <w:sz w:val="24"/>
          <w:szCs w:val="24"/>
          <w:lang w:eastAsia="pl-PL"/>
        </w:rPr>
        <w:t>vit</w:t>
      </w:r>
      <w:proofErr w:type="spellEnd"/>
      <w:r w:rsidR="00092CBA">
        <w:rPr>
          <w:rFonts w:ascii="Times New Roman" w:eastAsia="Times New Roman" w:hAnsi="Times New Roman"/>
          <w:sz w:val="24"/>
          <w:szCs w:val="24"/>
          <w:lang w:eastAsia="pl-PL"/>
        </w:rPr>
        <w:t xml:space="preserve"> K – </w:t>
      </w:r>
      <w:proofErr w:type="spellStart"/>
      <w:r w:rsidR="00092CBA">
        <w:rPr>
          <w:rFonts w:ascii="Times New Roman" w:eastAsia="Times New Roman" w:hAnsi="Times New Roman"/>
          <w:sz w:val="24"/>
          <w:szCs w:val="24"/>
          <w:lang w:eastAsia="pl-PL"/>
        </w:rPr>
        <w:t>Cernevit</w:t>
      </w:r>
      <w:proofErr w:type="spellEnd"/>
      <w:r w:rsidR="00092CBA">
        <w:rPr>
          <w:rFonts w:ascii="Times New Roman" w:eastAsia="Times New Roman" w:hAnsi="Times New Roman"/>
          <w:sz w:val="24"/>
          <w:szCs w:val="24"/>
          <w:lang w:eastAsia="pl-PL"/>
        </w:rPr>
        <w:t xml:space="preserve"> .</w:t>
      </w:r>
    </w:p>
    <w:p w:rsidR="008E141E" w:rsidRPr="00092CBA" w:rsidRDefault="008E141E" w:rsidP="00662829">
      <w:pPr>
        <w:spacing w:after="0" w:line="240" w:lineRule="auto"/>
        <w:jc w:val="both"/>
        <w:rPr>
          <w:rFonts w:ascii="Times New Roman" w:hAnsi="Times New Roman"/>
          <w:b/>
          <w:strike/>
          <w:color w:val="FF0000"/>
          <w:sz w:val="24"/>
          <w:szCs w:val="24"/>
        </w:rPr>
      </w:pPr>
    </w:p>
    <w:p w:rsidR="00CF0BD0" w:rsidRDefault="00CF0BD0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51933" w:rsidRDefault="00097F88" w:rsidP="00CF0B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>Pytanie</w:t>
      </w:r>
      <w:r w:rsidR="00CF0BD0">
        <w:rPr>
          <w:rFonts w:ascii="Times New Roman" w:hAnsi="Times New Roman"/>
          <w:b/>
          <w:iCs/>
          <w:sz w:val="24"/>
          <w:szCs w:val="24"/>
        </w:rPr>
        <w:t xml:space="preserve"> 11</w:t>
      </w:r>
      <w:r w:rsidR="005F70B3">
        <w:rPr>
          <w:rFonts w:ascii="Times New Roman" w:hAnsi="Times New Roman"/>
          <w:b/>
          <w:iCs/>
          <w:sz w:val="24"/>
          <w:szCs w:val="24"/>
        </w:rPr>
        <w:t>7</w:t>
      </w:r>
    </w:p>
    <w:p w:rsidR="00CF0BD0" w:rsidRPr="00CF0BD0" w:rsidRDefault="00CF0BD0" w:rsidP="00CF0B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51933" w:rsidRDefault="00051933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97F88">
        <w:rPr>
          <w:rFonts w:ascii="Times New Roman" w:hAnsi="Times New Roman"/>
          <w:sz w:val="24"/>
          <w:szCs w:val="24"/>
          <w:lang w:val="fr-FR"/>
        </w:rPr>
        <w:t>Czy zamawiający poz 1 pakietu 11 wyraża zgodę na wycenę mleka Nan Optipro plus1 płyn 90 ml ?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lastRenderedPageBreak/>
        <w:t>Odpowiedź</w:t>
      </w:r>
    </w:p>
    <w:p w:rsidR="00097F88" w:rsidRPr="00097F88" w:rsidRDefault="00DA43F4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</w:rPr>
        <w:t>Z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amawiający poz 1 pakietu 11 </w:t>
      </w:r>
      <w:r w:rsidRPr="00DA43F4">
        <w:rPr>
          <w:rFonts w:ascii="Times New Roman" w:hAnsi="Times New Roman"/>
          <w:b/>
          <w:sz w:val="24"/>
          <w:szCs w:val="24"/>
          <w:lang w:val="fr-FR"/>
        </w:rPr>
        <w:t>nie wyraża</w:t>
      </w:r>
      <w:r>
        <w:rPr>
          <w:rFonts w:ascii="Times New Roman" w:hAnsi="Times New Roman"/>
          <w:sz w:val="24"/>
          <w:szCs w:val="24"/>
          <w:lang w:val="fr-FR"/>
        </w:rPr>
        <w:t xml:space="preserve"> zgody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na wycenę mle</w:t>
      </w:r>
      <w:r>
        <w:rPr>
          <w:rFonts w:ascii="Times New Roman" w:hAnsi="Times New Roman"/>
          <w:sz w:val="24"/>
          <w:szCs w:val="24"/>
          <w:lang w:val="fr-FR"/>
        </w:rPr>
        <w:t>ka Nan Optipro plus1 płyn 90 ml</w:t>
      </w:r>
    </w:p>
    <w:p w:rsidR="00DA43F4" w:rsidRDefault="00DA43F4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F0BD0" w:rsidRDefault="00CF0BD0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>Pytanie</w:t>
      </w:r>
      <w:r w:rsidR="00CF0BD0">
        <w:rPr>
          <w:rFonts w:ascii="Times New Roman" w:hAnsi="Times New Roman"/>
          <w:b/>
          <w:iCs/>
          <w:sz w:val="24"/>
          <w:szCs w:val="24"/>
        </w:rPr>
        <w:t xml:space="preserve"> 11</w:t>
      </w:r>
      <w:r w:rsidR="005F70B3">
        <w:rPr>
          <w:rFonts w:ascii="Times New Roman" w:hAnsi="Times New Roman"/>
          <w:b/>
          <w:iCs/>
          <w:sz w:val="24"/>
          <w:szCs w:val="24"/>
        </w:rPr>
        <w:t>8</w:t>
      </w:r>
    </w:p>
    <w:p w:rsidR="00097F88" w:rsidRDefault="00097F88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051933" w:rsidRDefault="00051933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97F88">
        <w:rPr>
          <w:rFonts w:ascii="Times New Roman" w:hAnsi="Times New Roman"/>
          <w:sz w:val="24"/>
          <w:szCs w:val="24"/>
          <w:lang w:val="fr-FR"/>
        </w:rPr>
        <w:t>Czy zamawiający poz 2 pakietu 11 wyraża zgodę na wycenę mleko Nan Optipro plus1 płyn 90 ml ?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fr-FR"/>
        </w:rPr>
        <w:t>Z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amawiający poz </w:t>
      </w:r>
      <w:r>
        <w:rPr>
          <w:rFonts w:ascii="Times New Roman" w:hAnsi="Times New Roman"/>
          <w:sz w:val="24"/>
          <w:szCs w:val="24"/>
          <w:lang w:val="fr-FR"/>
        </w:rPr>
        <w:t>2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pakietu 11 </w:t>
      </w:r>
      <w:r w:rsidRPr="00DA43F4">
        <w:rPr>
          <w:rFonts w:ascii="Times New Roman" w:hAnsi="Times New Roman"/>
          <w:b/>
          <w:sz w:val="24"/>
          <w:szCs w:val="24"/>
          <w:lang w:val="fr-FR"/>
        </w:rPr>
        <w:t>nie wyraża</w:t>
      </w:r>
      <w:r>
        <w:rPr>
          <w:rFonts w:ascii="Times New Roman" w:hAnsi="Times New Roman"/>
          <w:sz w:val="24"/>
          <w:szCs w:val="24"/>
          <w:lang w:val="fr-FR"/>
        </w:rPr>
        <w:t xml:space="preserve"> zgody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na wycenę mleka Nan Optipro plus1 płyn 90 ml</w:t>
      </w:r>
      <w:r>
        <w:rPr>
          <w:rFonts w:ascii="Times New Roman" w:hAnsi="Times New Roman"/>
          <w:sz w:val="24"/>
          <w:szCs w:val="24"/>
          <w:lang w:val="fr-FR"/>
        </w:rPr>
        <w:t>.</w:t>
      </w:r>
      <w:r w:rsidRPr="00097F88">
        <w:rPr>
          <w:rFonts w:ascii="Times New Roman" w:hAnsi="Times New Roman"/>
          <w:sz w:val="24"/>
          <w:szCs w:val="24"/>
          <w:lang w:val="fr-FR"/>
        </w:rPr>
        <w:t> </w:t>
      </w:r>
    </w:p>
    <w:p w:rsidR="00097F88" w:rsidRPr="00097F88" w:rsidRDefault="00097F88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097F88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>Pytanie</w:t>
      </w:r>
      <w:r w:rsidR="00CF0BD0">
        <w:rPr>
          <w:rFonts w:ascii="Times New Roman" w:hAnsi="Times New Roman"/>
          <w:b/>
          <w:iCs/>
          <w:sz w:val="24"/>
          <w:szCs w:val="24"/>
        </w:rPr>
        <w:t xml:space="preserve"> 11</w:t>
      </w:r>
      <w:r w:rsidR="005F70B3">
        <w:rPr>
          <w:rFonts w:ascii="Times New Roman" w:hAnsi="Times New Roman"/>
          <w:b/>
          <w:iCs/>
          <w:sz w:val="24"/>
          <w:szCs w:val="24"/>
        </w:rPr>
        <w:t>9</w:t>
      </w:r>
    </w:p>
    <w:p w:rsidR="00097F88" w:rsidRDefault="00097F88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051933" w:rsidRDefault="00051933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97F88">
        <w:rPr>
          <w:rFonts w:ascii="Times New Roman" w:hAnsi="Times New Roman"/>
          <w:sz w:val="24"/>
          <w:szCs w:val="24"/>
          <w:lang w:val="fr-FR"/>
        </w:rPr>
        <w:t>Czy zamawiający poz 3 pakietu 11 wyraża zgodę na wycenę mleka mleko Nan Optipro plus 1 płyn 90 ml ?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fr-FR"/>
        </w:rPr>
        <w:t>Z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amawiający poz </w:t>
      </w:r>
      <w:r>
        <w:rPr>
          <w:rFonts w:ascii="Times New Roman" w:hAnsi="Times New Roman"/>
          <w:sz w:val="24"/>
          <w:szCs w:val="24"/>
          <w:lang w:val="fr-FR"/>
        </w:rPr>
        <w:t>3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pakietu 11 </w:t>
      </w:r>
      <w:r w:rsidRPr="00DA43F4">
        <w:rPr>
          <w:rFonts w:ascii="Times New Roman" w:hAnsi="Times New Roman"/>
          <w:b/>
          <w:sz w:val="24"/>
          <w:szCs w:val="24"/>
          <w:lang w:val="fr-FR"/>
        </w:rPr>
        <w:t>nie wyraża</w:t>
      </w:r>
      <w:r>
        <w:rPr>
          <w:rFonts w:ascii="Times New Roman" w:hAnsi="Times New Roman"/>
          <w:sz w:val="24"/>
          <w:szCs w:val="24"/>
          <w:lang w:val="fr-FR"/>
        </w:rPr>
        <w:t xml:space="preserve"> zgody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na wycenę mleka Nan Optipro plus1 płyn 90 ml 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:rsidR="00CF0BD0" w:rsidRDefault="00CF0BD0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F60B1">
        <w:rPr>
          <w:rFonts w:ascii="Times New Roman" w:hAnsi="Times New Roman"/>
          <w:b/>
          <w:iCs/>
          <w:sz w:val="24"/>
          <w:szCs w:val="24"/>
        </w:rPr>
        <w:t>Pytanie</w:t>
      </w:r>
      <w:r w:rsidR="005F70B3">
        <w:rPr>
          <w:rFonts w:ascii="Times New Roman" w:hAnsi="Times New Roman"/>
          <w:b/>
          <w:iCs/>
          <w:sz w:val="24"/>
          <w:szCs w:val="24"/>
        </w:rPr>
        <w:t xml:space="preserve"> 120</w:t>
      </w:r>
    </w:p>
    <w:p w:rsidR="00097F88" w:rsidRDefault="00097F88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051933" w:rsidRDefault="00051933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97F88">
        <w:rPr>
          <w:rFonts w:ascii="Times New Roman" w:hAnsi="Times New Roman"/>
          <w:sz w:val="24"/>
          <w:szCs w:val="24"/>
          <w:lang w:val="fr-FR"/>
        </w:rPr>
        <w:t>Czy zamawiający poz 3 pakietu 11 wyraża zgodę na wycenę mleka mleko NAN OPTIPRO H.A. płyn 90 ml ?</w:t>
      </w:r>
    </w:p>
    <w:p w:rsidR="00DA43F4" w:rsidRDefault="00DA43F4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097F88" w:rsidRPr="00097F88" w:rsidRDefault="00DA43F4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Z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amawiający poz 3 pakietu 11 </w:t>
      </w:r>
      <w:r w:rsidRPr="00DA43F4">
        <w:rPr>
          <w:rFonts w:ascii="Times New Roman" w:hAnsi="Times New Roman"/>
          <w:b/>
          <w:sz w:val="24"/>
          <w:szCs w:val="24"/>
          <w:lang w:val="fr-FR"/>
        </w:rPr>
        <w:t>nie wyraża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zgod</w:t>
      </w:r>
      <w:r>
        <w:rPr>
          <w:rFonts w:ascii="Times New Roman" w:hAnsi="Times New Roman"/>
          <w:sz w:val="24"/>
          <w:szCs w:val="24"/>
          <w:lang w:val="fr-FR"/>
        </w:rPr>
        <w:t>y</w:t>
      </w:r>
      <w:r w:rsidRPr="00097F88">
        <w:rPr>
          <w:rFonts w:ascii="Times New Roman" w:hAnsi="Times New Roman"/>
          <w:sz w:val="24"/>
          <w:szCs w:val="24"/>
          <w:lang w:val="fr-FR"/>
        </w:rPr>
        <w:t xml:space="preserve"> na wycenę mleka mleko NAN OPTIPRO H.A. płyn 90 ml 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:rsidR="00097F88" w:rsidRDefault="00097F88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CB73D3" w:rsidRDefault="00CB73D3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97F88" w:rsidRPr="009460F7" w:rsidRDefault="00097F88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t>Pytanie</w:t>
      </w:r>
      <w:r w:rsidR="00CB73D3" w:rsidRPr="009460F7">
        <w:rPr>
          <w:rFonts w:ascii="Times New Roman" w:hAnsi="Times New Roman"/>
          <w:b/>
          <w:iCs/>
          <w:sz w:val="24"/>
          <w:szCs w:val="24"/>
        </w:rPr>
        <w:t xml:space="preserve"> 1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21</w:t>
      </w:r>
    </w:p>
    <w:p w:rsidR="00097F88" w:rsidRPr="009460F7" w:rsidRDefault="00097F88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051933" w:rsidRPr="009460F7" w:rsidRDefault="00051933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9460F7">
        <w:rPr>
          <w:rFonts w:ascii="Times New Roman" w:hAnsi="Times New Roman"/>
          <w:sz w:val="24"/>
          <w:szCs w:val="24"/>
          <w:lang w:val="fr-FR"/>
        </w:rPr>
        <w:t xml:space="preserve">W przypadku negatynej odpowiedzi na pytania </w:t>
      </w:r>
      <w:r w:rsidR="00097F88" w:rsidRPr="009460F7">
        <w:rPr>
          <w:rFonts w:ascii="Times New Roman" w:hAnsi="Times New Roman"/>
          <w:sz w:val="24"/>
          <w:szCs w:val="24"/>
          <w:lang w:val="fr-FR"/>
        </w:rPr>
        <w:t xml:space="preserve">o poz.1-3 pakietu 11 </w:t>
      </w:r>
      <w:r w:rsidRPr="009460F7">
        <w:rPr>
          <w:rFonts w:ascii="Times New Roman" w:hAnsi="Times New Roman"/>
          <w:sz w:val="24"/>
          <w:szCs w:val="24"/>
          <w:lang w:val="fr-FR"/>
        </w:rPr>
        <w:t xml:space="preserve"> proszę o uzasadnienie. </w:t>
      </w:r>
    </w:p>
    <w:p w:rsidR="00097F88" w:rsidRPr="009460F7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7F88" w:rsidRPr="009460F7" w:rsidRDefault="00097F88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60F7">
        <w:rPr>
          <w:rFonts w:ascii="Times New Roman" w:hAnsi="Times New Roman"/>
          <w:b/>
          <w:sz w:val="24"/>
          <w:szCs w:val="24"/>
        </w:rPr>
        <w:t>Odpowiedź</w:t>
      </w:r>
    </w:p>
    <w:p w:rsidR="00CB73D3" w:rsidRPr="009460F7" w:rsidRDefault="00AD1913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9460F7">
        <w:rPr>
          <w:rFonts w:ascii="Times New Roman" w:hAnsi="Times New Roman"/>
          <w:b/>
          <w:iCs/>
          <w:sz w:val="24"/>
          <w:szCs w:val="24"/>
        </w:rPr>
        <w:t xml:space="preserve">Pytanie nie dotyczy </w:t>
      </w:r>
      <w:r w:rsidR="00693474" w:rsidRPr="009460F7">
        <w:rPr>
          <w:rFonts w:ascii="Times New Roman" w:hAnsi="Times New Roman"/>
          <w:b/>
          <w:iCs/>
          <w:sz w:val="24"/>
          <w:szCs w:val="24"/>
        </w:rPr>
        <w:t xml:space="preserve">wyjaśnienia </w:t>
      </w:r>
      <w:r w:rsidRPr="009460F7">
        <w:rPr>
          <w:rFonts w:ascii="Times New Roman" w:hAnsi="Times New Roman"/>
          <w:b/>
          <w:iCs/>
          <w:sz w:val="24"/>
          <w:szCs w:val="24"/>
        </w:rPr>
        <w:t>treści SIWZ.</w:t>
      </w:r>
    </w:p>
    <w:p w:rsidR="00AD1913" w:rsidRPr="009460F7" w:rsidRDefault="00AD1913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47397" w:rsidRDefault="00647397" w:rsidP="0066282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A43F4" w:rsidRPr="009460F7" w:rsidRDefault="00DA43F4" w:rsidP="006628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GoBack"/>
      <w:bookmarkEnd w:id="1"/>
      <w:r w:rsidRPr="009460F7">
        <w:rPr>
          <w:rFonts w:ascii="Times New Roman" w:hAnsi="Times New Roman"/>
          <w:b/>
          <w:iCs/>
          <w:sz w:val="24"/>
          <w:szCs w:val="24"/>
        </w:rPr>
        <w:lastRenderedPageBreak/>
        <w:t>Pytanie</w:t>
      </w:r>
      <w:r w:rsidR="00CB73D3" w:rsidRPr="009460F7">
        <w:rPr>
          <w:rFonts w:ascii="Times New Roman" w:hAnsi="Times New Roman"/>
          <w:b/>
          <w:iCs/>
          <w:sz w:val="24"/>
          <w:szCs w:val="24"/>
        </w:rPr>
        <w:t xml:space="preserve"> 1</w:t>
      </w:r>
      <w:r w:rsidR="005F70B3" w:rsidRPr="009460F7">
        <w:rPr>
          <w:rFonts w:ascii="Times New Roman" w:hAnsi="Times New Roman"/>
          <w:b/>
          <w:iCs/>
          <w:sz w:val="24"/>
          <w:szCs w:val="24"/>
        </w:rPr>
        <w:t>22</w:t>
      </w:r>
    </w:p>
    <w:p w:rsidR="00051933" w:rsidRPr="009460F7" w:rsidRDefault="00051933" w:rsidP="00662829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DA43F4" w:rsidRPr="00CB73D3" w:rsidRDefault="00DA43F4" w:rsidP="006628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73D3">
        <w:rPr>
          <w:rFonts w:ascii="Times New Roman" w:hAnsi="Times New Roman"/>
          <w:b/>
          <w:sz w:val="24"/>
          <w:szCs w:val="24"/>
          <w:u w:val="single"/>
        </w:rPr>
        <w:t>Dotyczy Zadania nr 42:</w:t>
      </w:r>
    </w:p>
    <w:p w:rsidR="007F61CB" w:rsidRDefault="007F61CB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3F4" w:rsidRDefault="00DA43F4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61CB">
        <w:rPr>
          <w:rFonts w:ascii="Times New Roman" w:hAnsi="Times New Roman"/>
          <w:sz w:val="24"/>
          <w:szCs w:val="24"/>
        </w:rPr>
        <w:t>Czy Zamawiający dopuści do oceny preparat, spełniający wymagania SIWZ, na bazie etanolu, o spektrum działania w 1 min.: wirusobójczy (</w:t>
      </w:r>
      <w:proofErr w:type="spellStart"/>
      <w:r w:rsidRPr="007F61CB">
        <w:rPr>
          <w:rFonts w:ascii="Times New Roman" w:hAnsi="Times New Roman"/>
          <w:sz w:val="24"/>
          <w:szCs w:val="24"/>
        </w:rPr>
        <w:t>Adeno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, Polio, Noro), bakteriobójczy, grzybobójczy, </w:t>
      </w:r>
      <w:proofErr w:type="spellStart"/>
      <w:r w:rsidRPr="007F61CB">
        <w:rPr>
          <w:rFonts w:ascii="Times New Roman" w:hAnsi="Times New Roman"/>
          <w:sz w:val="24"/>
          <w:szCs w:val="24"/>
        </w:rPr>
        <w:t>prątkobójczy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 (M. </w:t>
      </w:r>
      <w:proofErr w:type="spellStart"/>
      <w:r w:rsidRPr="007F61CB">
        <w:rPr>
          <w:rFonts w:ascii="Times New Roman" w:hAnsi="Times New Roman"/>
          <w:sz w:val="24"/>
          <w:szCs w:val="24"/>
        </w:rPr>
        <w:t>terrae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 i M. </w:t>
      </w:r>
      <w:proofErr w:type="spellStart"/>
      <w:r w:rsidRPr="007F61CB">
        <w:rPr>
          <w:rFonts w:ascii="Times New Roman" w:hAnsi="Times New Roman"/>
          <w:sz w:val="24"/>
          <w:szCs w:val="24"/>
        </w:rPr>
        <w:t>avium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), w opakowaniu </w:t>
      </w:r>
      <w:proofErr w:type="spellStart"/>
      <w:r w:rsidRPr="007F61CB">
        <w:rPr>
          <w:rFonts w:ascii="Times New Roman" w:hAnsi="Times New Roman"/>
          <w:sz w:val="24"/>
          <w:szCs w:val="24"/>
        </w:rPr>
        <w:t>0,75L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 z odpowiednim przeliczeniem ilości?</w:t>
      </w:r>
    </w:p>
    <w:p w:rsidR="007F61CB" w:rsidRDefault="007F61CB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61CB" w:rsidRDefault="007F61CB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7F61CB" w:rsidRDefault="007F61CB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61CB">
        <w:rPr>
          <w:rFonts w:ascii="Times New Roman" w:hAnsi="Times New Roman"/>
          <w:sz w:val="24"/>
          <w:szCs w:val="24"/>
        </w:rPr>
        <w:t xml:space="preserve">Zamawiający </w:t>
      </w:r>
      <w:r w:rsidRPr="007F61CB">
        <w:rPr>
          <w:rFonts w:ascii="Times New Roman" w:hAnsi="Times New Roman"/>
          <w:b/>
          <w:sz w:val="24"/>
          <w:szCs w:val="24"/>
        </w:rPr>
        <w:t>dopuści</w:t>
      </w:r>
      <w:r w:rsidRPr="007F61CB">
        <w:rPr>
          <w:rFonts w:ascii="Times New Roman" w:hAnsi="Times New Roman"/>
          <w:sz w:val="24"/>
          <w:szCs w:val="24"/>
        </w:rPr>
        <w:t xml:space="preserve"> do oceny preparat, spełniający wymagania SIWZ, na bazie etanolu, </w:t>
      </w:r>
      <w:r w:rsidR="00CB73D3">
        <w:rPr>
          <w:rFonts w:ascii="Times New Roman" w:hAnsi="Times New Roman"/>
          <w:sz w:val="24"/>
          <w:szCs w:val="24"/>
        </w:rPr>
        <w:br/>
      </w:r>
      <w:r w:rsidRPr="007F61CB">
        <w:rPr>
          <w:rFonts w:ascii="Times New Roman" w:hAnsi="Times New Roman"/>
          <w:sz w:val="24"/>
          <w:szCs w:val="24"/>
        </w:rPr>
        <w:t>o spektrum działania w 1 min.: wirusobójczy (</w:t>
      </w:r>
      <w:proofErr w:type="spellStart"/>
      <w:r w:rsidRPr="007F61CB">
        <w:rPr>
          <w:rFonts w:ascii="Times New Roman" w:hAnsi="Times New Roman"/>
          <w:sz w:val="24"/>
          <w:szCs w:val="24"/>
        </w:rPr>
        <w:t>Adeno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, Polio, Noro), bakteriobójczy, grzybobójczy, </w:t>
      </w:r>
      <w:proofErr w:type="spellStart"/>
      <w:r w:rsidRPr="007F61CB">
        <w:rPr>
          <w:rFonts w:ascii="Times New Roman" w:hAnsi="Times New Roman"/>
          <w:sz w:val="24"/>
          <w:szCs w:val="24"/>
        </w:rPr>
        <w:t>prątkobójczy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 (M. </w:t>
      </w:r>
      <w:proofErr w:type="spellStart"/>
      <w:r w:rsidRPr="007F61CB">
        <w:rPr>
          <w:rFonts w:ascii="Times New Roman" w:hAnsi="Times New Roman"/>
          <w:sz w:val="24"/>
          <w:szCs w:val="24"/>
        </w:rPr>
        <w:t>terrae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 i M. </w:t>
      </w:r>
      <w:proofErr w:type="spellStart"/>
      <w:r w:rsidRPr="007F61CB">
        <w:rPr>
          <w:rFonts w:ascii="Times New Roman" w:hAnsi="Times New Roman"/>
          <w:sz w:val="24"/>
          <w:szCs w:val="24"/>
        </w:rPr>
        <w:t>avium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), w opakowaniu </w:t>
      </w:r>
      <w:proofErr w:type="spellStart"/>
      <w:r w:rsidRPr="007F61CB">
        <w:rPr>
          <w:rFonts w:ascii="Times New Roman" w:hAnsi="Times New Roman"/>
          <w:sz w:val="24"/>
          <w:szCs w:val="24"/>
        </w:rPr>
        <w:t>0,75L</w:t>
      </w:r>
      <w:proofErr w:type="spellEnd"/>
      <w:r w:rsidRPr="007F61CB">
        <w:rPr>
          <w:rFonts w:ascii="Times New Roman" w:hAnsi="Times New Roman"/>
          <w:sz w:val="24"/>
          <w:szCs w:val="24"/>
        </w:rPr>
        <w:t xml:space="preserve"> z odpowiednim przeliczeniem ilości</w:t>
      </w:r>
      <w:r>
        <w:rPr>
          <w:rFonts w:ascii="Times New Roman" w:hAnsi="Times New Roman"/>
          <w:sz w:val="24"/>
          <w:szCs w:val="24"/>
        </w:rPr>
        <w:t xml:space="preserve">, pod warunkiem spełnienia pozostałych parametrów Formularza </w:t>
      </w:r>
      <w:r w:rsidR="00873150">
        <w:rPr>
          <w:rFonts w:ascii="Times New Roman" w:hAnsi="Times New Roman"/>
          <w:sz w:val="24"/>
          <w:szCs w:val="24"/>
        </w:rPr>
        <w:t>cenowego</w:t>
      </w:r>
      <w:r>
        <w:rPr>
          <w:rFonts w:ascii="Times New Roman" w:hAnsi="Times New Roman"/>
          <w:sz w:val="24"/>
          <w:szCs w:val="24"/>
        </w:rPr>
        <w:t>.</w:t>
      </w:r>
    </w:p>
    <w:p w:rsidR="007F61CB" w:rsidRDefault="007F61CB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3F4" w:rsidRPr="007F61CB" w:rsidRDefault="00DA43F4" w:rsidP="00662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61CB">
        <w:rPr>
          <w:rFonts w:ascii="Times New Roman" w:hAnsi="Times New Roman"/>
          <w:b/>
          <w:iCs/>
          <w:sz w:val="24"/>
          <w:szCs w:val="24"/>
        </w:rPr>
        <w:t>Pytanie</w:t>
      </w:r>
      <w:r w:rsidR="00CB73D3">
        <w:rPr>
          <w:rFonts w:ascii="Times New Roman" w:hAnsi="Times New Roman"/>
          <w:b/>
          <w:iCs/>
          <w:sz w:val="24"/>
          <w:szCs w:val="24"/>
        </w:rPr>
        <w:t xml:space="preserve"> 12</w:t>
      </w:r>
      <w:r w:rsidR="005F70B3">
        <w:rPr>
          <w:rFonts w:ascii="Times New Roman" w:hAnsi="Times New Roman"/>
          <w:b/>
          <w:iCs/>
          <w:sz w:val="24"/>
          <w:szCs w:val="24"/>
        </w:rPr>
        <w:t>3</w:t>
      </w:r>
    </w:p>
    <w:p w:rsidR="00DA43F4" w:rsidRPr="005F70B3" w:rsidRDefault="00DA43F4" w:rsidP="00662829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CB73D3" w:rsidRPr="005F70B3" w:rsidRDefault="007F61CB" w:rsidP="0066282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B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Dotyczy Zadania nr 44: </w:t>
      </w:r>
    </w:p>
    <w:p w:rsidR="00DA43F4" w:rsidRPr="007F61CB" w:rsidRDefault="00DA43F4" w:rsidP="006628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61CB">
        <w:rPr>
          <w:rFonts w:ascii="Times New Roman" w:hAnsi="Times New Roman"/>
          <w:sz w:val="24"/>
          <w:szCs w:val="24"/>
        </w:rPr>
        <w:t>Czy Zamawiający dopuści do oceny preparat, konfekcjonowany w opakowania 1L, z odpowiednim przeliczeniem zapotrzebowania?</w:t>
      </w:r>
    </w:p>
    <w:p w:rsidR="00DA43F4" w:rsidRDefault="00DA43F4" w:rsidP="00662829">
      <w:pPr>
        <w:autoSpaceDE w:val="0"/>
        <w:autoSpaceDN w:val="0"/>
        <w:adjustRightInd w:val="0"/>
        <w:spacing w:after="0" w:line="240" w:lineRule="auto"/>
        <w:jc w:val="both"/>
        <w:rPr>
          <w:rFonts w:cs="HalvorsenRegular"/>
          <w:sz w:val="24"/>
          <w:szCs w:val="24"/>
        </w:rPr>
      </w:pPr>
    </w:p>
    <w:p w:rsidR="00873150" w:rsidRDefault="00873150" w:rsidP="00662829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35EE">
        <w:rPr>
          <w:rFonts w:ascii="Times New Roman" w:hAnsi="Times New Roman"/>
          <w:b/>
          <w:sz w:val="24"/>
          <w:szCs w:val="24"/>
        </w:rPr>
        <w:t>Odpowiedź</w:t>
      </w:r>
    </w:p>
    <w:p w:rsidR="00873150" w:rsidRPr="007F61CB" w:rsidRDefault="00873150" w:rsidP="006628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61CB">
        <w:rPr>
          <w:rFonts w:ascii="Times New Roman" w:hAnsi="Times New Roman"/>
          <w:sz w:val="24"/>
          <w:szCs w:val="24"/>
        </w:rPr>
        <w:t xml:space="preserve">Zamawiający </w:t>
      </w:r>
      <w:r w:rsidRPr="00BC1BFE">
        <w:rPr>
          <w:rFonts w:ascii="Times New Roman" w:hAnsi="Times New Roman"/>
          <w:b/>
          <w:sz w:val="24"/>
          <w:szCs w:val="24"/>
        </w:rPr>
        <w:t xml:space="preserve">dopuści </w:t>
      </w:r>
      <w:r>
        <w:rPr>
          <w:rFonts w:ascii="Times New Roman" w:hAnsi="Times New Roman"/>
          <w:sz w:val="24"/>
          <w:szCs w:val="24"/>
        </w:rPr>
        <w:t xml:space="preserve">w Zadaniu nr 44 </w:t>
      </w:r>
      <w:r w:rsidRPr="007F61CB">
        <w:rPr>
          <w:rFonts w:ascii="Times New Roman" w:hAnsi="Times New Roman"/>
          <w:sz w:val="24"/>
          <w:szCs w:val="24"/>
        </w:rPr>
        <w:t>do oceny preparat, konfekcjonowany w opakowania 1L, z odpowiednim przeliczeniem zapotrzebowania</w:t>
      </w:r>
      <w:r>
        <w:rPr>
          <w:rFonts w:ascii="Times New Roman" w:hAnsi="Times New Roman"/>
          <w:sz w:val="24"/>
          <w:szCs w:val="24"/>
        </w:rPr>
        <w:t>, pod warunkiem spełnienia pozostałych parametrów Formularza cenowego.</w:t>
      </w:r>
    </w:p>
    <w:p w:rsidR="00DA43F4" w:rsidRDefault="00DA43F4" w:rsidP="00662829">
      <w:pPr>
        <w:spacing w:after="0" w:line="240" w:lineRule="auto"/>
        <w:jc w:val="both"/>
        <w:rPr>
          <w:sz w:val="24"/>
          <w:szCs w:val="24"/>
        </w:rPr>
      </w:pPr>
    </w:p>
    <w:p w:rsidR="00CB73D3" w:rsidRDefault="00CB73D3" w:rsidP="00662829">
      <w:pPr>
        <w:jc w:val="both"/>
        <w:rPr>
          <w:rFonts w:ascii="Times New Roman" w:hAnsi="Times New Roman"/>
          <w:sz w:val="24"/>
          <w:szCs w:val="24"/>
        </w:rPr>
      </w:pPr>
    </w:p>
    <w:p w:rsidR="00CB73D3" w:rsidRPr="00CB73D3" w:rsidRDefault="00CB73D3" w:rsidP="00CB73D3">
      <w:pPr>
        <w:rPr>
          <w:rFonts w:ascii="Times New Roman" w:hAnsi="Times New Roman"/>
          <w:sz w:val="24"/>
          <w:szCs w:val="24"/>
        </w:rPr>
      </w:pPr>
    </w:p>
    <w:p w:rsidR="00CB73D3" w:rsidRDefault="00CB73D3" w:rsidP="00CB73D3">
      <w:pPr>
        <w:rPr>
          <w:rFonts w:ascii="Times New Roman" w:hAnsi="Times New Roman"/>
          <w:sz w:val="24"/>
          <w:szCs w:val="24"/>
        </w:rPr>
      </w:pPr>
    </w:p>
    <w:p w:rsidR="00CB73D3" w:rsidRPr="00AF5942" w:rsidRDefault="00CB73D3" w:rsidP="00CB73D3">
      <w:pPr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Pr="00AF5942">
        <w:rPr>
          <w:rFonts w:ascii="Times New Roman" w:hAnsi="Times New Roman"/>
          <w:b/>
          <w:sz w:val="24"/>
          <w:szCs w:val="24"/>
        </w:rPr>
        <w:t>Kierownik Zamawiającego</w:t>
      </w:r>
    </w:p>
    <w:p w:rsidR="00CB73D3" w:rsidRPr="00AF5942" w:rsidRDefault="00CB73D3" w:rsidP="00CB73D3">
      <w:pPr>
        <w:spacing w:line="360" w:lineRule="auto"/>
        <w:ind w:left="495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AF5942">
        <w:rPr>
          <w:rFonts w:ascii="Times New Roman" w:hAnsi="Times New Roman"/>
          <w:b/>
          <w:sz w:val="24"/>
          <w:szCs w:val="24"/>
        </w:rPr>
        <w:t>Agnieszka Lasowa</w:t>
      </w:r>
    </w:p>
    <w:p w:rsidR="00051933" w:rsidRPr="00CB73D3" w:rsidRDefault="00051933" w:rsidP="00CB73D3">
      <w:pPr>
        <w:tabs>
          <w:tab w:val="left" w:pos="5820"/>
        </w:tabs>
        <w:rPr>
          <w:rFonts w:ascii="Times New Roman" w:hAnsi="Times New Roman"/>
          <w:sz w:val="24"/>
          <w:szCs w:val="24"/>
        </w:rPr>
      </w:pPr>
    </w:p>
    <w:sectPr w:rsidR="00051933" w:rsidRPr="00CB73D3" w:rsidSect="00253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5D" w:rsidRDefault="00B0395D" w:rsidP="00DE1A8E">
      <w:pPr>
        <w:spacing w:after="0" w:line="240" w:lineRule="auto"/>
      </w:pPr>
      <w:r>
        <w:separator/>
      </w:r>
    </w:p>
  </w:endnote>
  <w:endnote w:type="continuationSeparator" w:id="0">
    <w:p w:rsidR="00B0395D" w:rsidRDefault="00B0395D" w:rsidP="00DE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alvorsenRegular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5D" w:rsidRDefault="00B0395D" w:rsidP="00DE1A8E">
      <w:pPr>
        <w:spacing w:after="0" w:line="240" w:lineRule="auto"/>
      </w:pPr>
      <w:r>
        <w:separator/>
      </w:r>
    </w:p>
  </w:footnote>
  <w:footnote w:type="continuationSeparator" w:id="0">
    <w:p w:rsidR="00B0395D" w:rsidRDefault="00B0395D" w:rsidP="00DE1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C82"/>
    <w:multiLevelType w:val="hybridMultilevel"/>
    <w:tmpl w:val="9584861E"/>
    <w:lvl w:ilvl="0" w:tplc="BFBE879A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3A712D"/>
    <w:multiLevelType w:val="hybridMultilevel"/>
    <w:tmpl w:val="36C0CBF4"/>
    <w:lvl w:ilvl="0" w:tplc="86641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3">
    <w:nsid w:val="22C22670"/>
    <w:multiLevelType w:val="hybridMultilevel"/>
    <w:tmpl w:val="8B943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168CE"/>
    <w:multiLevelType w:val="hybridMultilevel"/>
    <w:tmpl w:val="0BBC7896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3C1FDB"/>
    <w:multiLevelType w:val="multilevel"/>
    <w:tmpl w:val="B4E8B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2F6E4A"/>
    <w:multiLevelType w:val="hybridMultilevel"/>
    <w:tmpl w:val="3F2A8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573B9"/>
    <w:multiLevelType w:val="hybridMultilevel"/>
    <w:tmpl w:val="F176E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04957"/>
    <w:multiLevelType w:val="hybridMultilevel"/>
    <w:tmpl w:val="F8C89D6A"/>
    <w:lvl w:ilvl="0" w:tplc="E7E851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335DAD"/>
    <w:multiLevelType w:val="hybridMultilevel"/>
    <w:tmpl w:val="57EC60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681FFE"/>
    <w:multiLevelType w:val="hybridMultilevel"/>
    <w:tmpl w:val="3ECCA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A191E"/>
    <w:multiLevelType w:val="hybridMultilevel"/>
    <w:tmpl w:val="989C32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7C63102"/>
    <w:multiLevelType w:val="hybridMultilevel"/>
    <w:tmpl w:val="976E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F7"/>
    <w:rsid w:val="00020729"/>
    <w:rsid w:val="00031258"/>
    <w:rsid w:val="00051933"/>
    <w:rsid w:val="0008582D"/>
    <w:rsid w:val="00092CBA"/>
    <w:rsid w:val="00093F80"/>
    <w:rsid w:val="00097F88"/>
    <w:rsid w:val="000A3ADB"/>
    <w:rsid w:val="000A6FE2"/>
    <w:rsid w:val="000B67EE"/>
    <w:rsid w:val="000D2271"/>
    <w:rsid w:val="000D79B8"/>
    <w:rsid w:val="00115682"/>
    <w:rsid w:val="00122E9D"/>
    <w:rsid w:val="00141230"/>
    <w:rsid w:val="00145C7F"/>
    <w:rsid w:val="00172862"/>
    <w:rsid w:val="001748AC"/>
    <w:rsid w:val="001A161F"/>
    <w:rsid w:val="001B09E6"/>
    <w:rsid w:val="001D7A06"/>
    <w:rsid w:val="00232C32"/>
    <w:rsid w:val="002539EA"/>
    <w:rsid w:val="002619AD"/>
    <w:rsid w:val="0026438C"/>
    <w:rsid w:val="002930ED"/>
    <w:rsid w:val="002A5585"/>
    <w:rsid w:val="002A656F"/>
    <w:rsid w:val="002C25D6"/>
    <w:rsid w:val="002F74BA"/>
    <w:rsid w:val="003179F7"/>
    <w:rsid w:val="00323F3F"/>
    <w:rsid w:val="0032540A"/>
    <w:rsid w:val="003603F0"/>
    <w:rsid w:val="00375096"/>
    <w:rsid w:val="003A52BD"/>
    <w:rsid w:val="003E67DC"/>
    <w:rsid w:val="00413225"/>
    <w:rsid w:val="00421348"/>
    <w:rsid w:val="00423ACD"/>
    <w:rsid w:val="0043040E"/>
    <w:rsid w:val="00440DDD"/>
    <w:rsid w:val="00454B3E"/>
    <w:rsid w:val="00456EA1"/>
    <w:rsid w:val="004766BC"/>
    <w:rsid w:val="004E1E31"/>
    <w:rsid w:val="00516047"/>
    <w:rsid w:val="00520BAB"/>
    <w:rsid w:val="00532328"/>
    <w:rsid w:val="00551FE6"/>
    <w:rsid w:val="00555F6F"/>
    <w:rsid w:val="00557804"/>
    <w:rsid w:val="005666AA"/>
    <w:rsid w:val="00573204"/>
    <w:rsid w:val="00577981"/>
    <w:rsid w:val="005810BC"/>
    <w:rsid w:val="0058299C"/>
    <w:rsid w:val="00590577"/>
    <w:rsid w:val="005A1829"/>
    <w:rsid w:val="005D27E5"/>
    <w:rsid w:val="005D7AB1"/>
    <w:rsid w:val="005F70B3"/>
    <w:rsid w:val="00600178"/>
    <w:rsid w:val="00606F8B"/>
    <w:rsid w:val="00615DB8"/>
    <w:rsid w:val="00617FB9"/>
    <w:rsid w:val="00620B0F"/>
    <w:rsid w:val="0062313C"/>
    <w:rsid w:val="0063411C"/>
    <w:rsid w:val="006440D5"/>
    <w:rsid w:val="00647397"/>
    <w:rsid w:val="006474EE"/>
    <w:rsid w:val="00660C50"/>
    <w:rsid w:val="00662829"/>
    <w:rsid w:val="00677D8F"/>
    <w:rsid w:val="0068523A"/>
    <w:rsid w:val="00693474"/>
    <w:rsid w:val="006B3167"/>
    <w:rsid w:val="006B4317"/>
    <w:rsid w:val="006C7570"/>
    <w:rsid w:val="006C79B9"/>
    <w:rsid w:val="006E56C9"/>
    <w:rsid w:val="00777C4C"/>
    <w:rsid w:val="00783019"/>
    <w:rsid w:val="00787A30"/>
    <w:rsid w:val="007A0E3E"/>
    <w:rsid w:val="007D12F4"/>
    <w:rsid w:val="007D5A91"/>
    <w:rsid w:val="007F61CB"/>
    <w:rsid w:val="008269A7"/>
    <w:rsid w:val="00864914"/>
    <w:rsid w:val="00873150"/>
    <w:rsid w:val="008769A6"/>
    <w:rsid w:val="0088405D"/>
    <w:rsid w:val="00885D0B"/>
    <w:rsid w:val="008B1564"/>
    <w:rsid w:val="008E141E"/>
    <w:rsid w:val="008E16BC"/>
    <w:rsid w:val="008E5B73"/>
    <w:rsid w:val="008E7796"/>
    <w:rsid w:val="008F60B1"/>
    <w:rsid w:val="00912EF0"/>
    <w:rsid w:val="0091674E"/>
    <w:rsid w:val="00931C2E"/>
    <w:rsid w:val="0094348C"/>
    <w:rsid w:val="009460F7"/>
    <w:rsid w:val="00971B80"/>
    <w:rsid w:val="00971FAB"/>
    <w:rsid w:val="00973317"/>
    <w:rsid w:val="009912A7"/>
    <w:rsid w:val="009C1166"/>
    <w:rsid w:val="009D2FAC"/>
    <w:rsid w:val="009D409D"/>
    <w:rsid w:val="00A06821"/>
    <w:rsid w:val="00A2050D"/>
    <w:rsid w:val="00A40612"/>
    <w:rsid w:val="00AA5782"/>
    <w:rsid w:val="00AB440B"/>
    <w:rsid w:val="00AB5222"/>
    <w:rsid w:val="00AC49BF"/>
    <w:rsid w:val="00AD1913"/>
    <w:rsid w:val="00B02220"/>
    <w:rsid w:val="00B0395D"/>
    <w:rsid w:val="00B05D14"/>
    <w:rsid w:val="00B137B6"/>
    <w:rsid w:val="00B25B45"/>
    <w:rsid w:val="00B733B8"/>
    <w:rsid w:val="00B80565"/>
    <w:rsid w:val="00BA3A03"/>
    <w:rsid w:val="00BC0639"/>
    <w:rsid w:val="00BC065C"/>
    <w:rsid w:val="00BC1BFE"/>
    <w:rsid w:val="00BD56E0"/>
    <w:rsid w:val="00C27F09"/>
    <w:rsid w:val="00C335EE"/>
    <w:rsid w:val="00C61C77"/>
    <w:rsid w:val="00C9086A"/>
    <w:rsid w:val="00CB73D3"/>
    <w:rsid w:val="00CC4FE8"/>
    <w:rsid w:val="00CE47DD"/>
    <w:rsid w:val="00CE5465"/>
    <w:rsid w:val="00CF0BD0"/>
    <w:rsid w:val="00CF337C"/>
    <w:rsid w:val="00D121D0"/>
    <w:rsid w:val="00D32E9D"/>
    <w:rsid w:val="00D46620"/>
    <w:rsid w:val="00D5332B"/>
    <w:rsid w:val="00D73B12"/>
    <w:rsid w:val="00D9200B"/>
    <w:rsid w:val="00DA43F4"/>
    <w:rsid w:val="00DB6F67"/>
    <w:rsid w:val="00DE1A8E"/>
    <w:rsid w:val="00DF69CA"/>
    <w:rsid w:val="00E32C47"/>
    <w:rsid w:val="00F01505"/>
    <w:rsid w:val="00F4750D"/>
    <w:rsid w:val="00F61622"/>
    <w:rsid w:val="00FA247D"/>
    <w:rsid w:val="00FC6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729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A3A0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25D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C25D6"/>
    <w:pPr>
      <w:spacing w:after="0" w:line="240" w:lineRule="auto"/>
      <w:jc w:val="both"/>
    </w:pPr>
    <w:rPr>
      <w:rFonts w:ascii="Tahoma" w:eastAsia="Times New Roman" w:hAnsi="Tahoma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25D6"/>
    <w:rPr>
      <w:rFonts w:ascii="Tahoma" w:eastAsia="Times New Roman" w:hAnsi="Tahoma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2C25D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1A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1A8E"/>
  </w:style>
  <w:style w:type="character" w:styleId="Odwoanieprzypisudolnego">
    <w:name w:val="footnote reference"/>
    <w:basedOn w:val="Domylnaczcionkaakapitu"/>
    <w:uiPriority w:val="99"/>
    <w:semiHidden/>
    <w:unhideWhenUsed/>
    <w:rsid w:val="00DE1A8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1A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1A8E"/>
  </w:style>
  <w:style w:type="character" w:styleId="Odwoanieprzypisukocowego">
    <w:name w:val="endnote reference"/>
    <w:basedOn w:val="Domylnaczcionkaakapitu"/>
    <w:uiPriority w:val="99"/>
    <w:semiHidden/>
    <w:unhideWhenUsed/>
    <w:rsid w:val="00DE1A8E"/>
    <w:rPr>
      <w:vertAlign w:val="superscript"/>
    </w:rPr>
  </w:style>
  <w:style w:type="paragraph" w:styleId="Tytu">
    <w:name w:val="Title"/>
    <w:basedOn w:val="Normalny"/>
    <w:link w:val="TytuZnak"/>
    <w:qFormat/>
    <w:rsid w:val="00D5332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5332B"/>
    <w:rPr>
      <w:rFonts w:ascii="Times New Roman" w:eastAsia="Times New Roman" w:hAnsi="Times New Roman"/>
      <w:sz w:val="28"/>
      <w:lang w:eastAsia="pl-PL"/>
    </w:rPr>
  </w:style>
  <w:style w:type="paragraph" w:styleId="Bezodstpw">
    <w:name w:val="No Spacing"/>
    <w:uiPriority w:val="1"/>
    <w:qFormat/>
    <w:rsid w:val="00D73B12"/>
    <w:rPr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8E16B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0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BA3A03"/>
    <w:rPr>
      <w:rFonts w:ascii="Times New Roman" w:eastAsia="Times New Roman" w:hAnsi="Times New Roman"/>
      <w:b/>
      <w:sz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729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A3A0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25D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C25D6"/>
    <w:pPr>
      <w:spacing w:after="0" w:line="240" w:lineRule="auto"/>
      <w:jc w:val="both"/>
    </w:pPr>
    <w:rPr>
      <w:rFonts w:ascii="Tahoma" w:eastAsia="Times New Roman" w:hAnsi="Tahoma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25D6"/>
    <w:rPr>
      <w:rFonts w:ascii="Tahoma" w:eastAsia="Times New Roman" w:hAnsi="Tahoma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2C25D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1A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1A8E"/>
  </w:style>
  <w:style w:type="character" w:styleId="Odwoanieprzypisudolnego">
    <w:name w:val="footnote reference"/>
    <w:basedOn w:val="Domylnaczcionkaakapitu"/>
    <w:uiPriority w:val="99"/>
    <w:semiHidden/>
    <w:unhideWhenUsed/>
    <w:rsid w:val="00DE1A8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1A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1A8E"/>
  </w:style>
  <w:style w:type="character" w:styleId="Odwoanieprzypisukocowego">
    <w:name w:val="endnote reference"/>
    <w:basedOn w:val="Domylnaczcionkaakapitu"/>
    <w:uiPriority w:val="99"/>
    <w:semiHidden/>
    <w:unhideWhenUsed/>
    <w:rsid w:val="00DE1A8E"/>
    <w:rPr>
      <w:vertAlign w:val="superscript"/>
    </w:rPr>
  </w:style>
  <w:style w:type="paragraph" w:styleId="Tytu">
    <w:name w:val="Title"/>
    <w:basedOn w:val="Normalny"/>
    <w:link w:val="TytuZnak"/>
    <w:qFormat/>
    <w:rsid w:val="00D5332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5332B"/>
    <w:rPr>
      <w:rFonts w:ascii="Times New Roman" w:eastAsia="Times New Roman" w:hAnsi="Times New Roman"/>
      <w:sz w:val="28"/>
      <w:lang w:eastAsia="pl-PL"/>
    </w:rPr>
  </w:style>
  <w:style w:type="paragraph" w:styleId="Bezodstpw">
    <w:name w:val="No Spacing"/>
    <w:uiPriority w:val="1"/>
    <w:qFormat/>
    <w:rsid w:val="00D73B12"/>
    <w:rPr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8E16B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0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BA3A03"/>
    <w:rPr>
      <w:rFonts w:ascii="Times New Roman" w:eastAsia="Times New Roman" w:hAnsi="Times New Roman"/>
      <w:b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5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06787-6915-4607-99AF-774733B0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40</Pages>
  <Words>9692</Words>
  <Characters>58156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User_APT_02</dc:creator>
  <cp:lastModifiedBy>User_ADM_03</cp:lastModifiedBy>
  <cp:revision>3</cp:revision>
  <cp:lastPrinted>2021-01-18T06:54:00Z</cp:lastPrinted>
  <dcterms:created xsi:type="dcterms:W3CDTF">2021-01-21T13:43:00Z</dcterms:created>
  <dcterms:modified xsi:type="dcterms:W3CDTF">2021-01-21T13:54:00Z</dcterms:modified>
</cp:coreProperties>
</file>