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Ogłoszenie nr 510402215-N-2021 z dnia 14.01.2021 r. </w:t>
      </w:r>
    </w:p>
    <w:p w:rsidR="00A00401" w:rsidRPr="00A00401" w:rsidRDefault="00A00401" w:rsidP="00A0040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>Zespół Opieki Zdrowotnej w Lidzbarku Warmińskim: Usługa kierowcy ambulansu Zespołu Ratownictwa Medycznego Zespołu Opieki Zdrowotnej w Lidzbarku Warmińskim</w:t>
      </w:r>
      <w:r w:rsidRPr="00A00401">
        <w:rPr>
          <w:rFonts w:eastAsia="Times New Roman" w:cs="Times New Roman"/>
          <w:sz w:val="24"/>
          <w:szCs w:val="24"/>
          <w:lang w:eastAsia="pl-PL"/>
        </w:rPr>
        <w:br/>
      </w:r>
      <w:r w:rsidRPr="00A00401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A00401">
        <w:rPr>
          <w:rFonts w:eastAsia="Times New Roman" w:cs="Times New Roman"/>
          <w:sz w:val="24"/>
          <w:szCs w:val="24"/>
          <w:lang w:eastAsia="pl-PL"/>
        </w:rPr>
        <w:br/>
        <w:t xml:space="preserve">Numer ogłoszenia: 756551-N-2020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A00401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Usługa kierowcy ambulansu Zespołu Ratownictwa Medycznego Zespołu Opieki Zdrowotnej w Lidzbarku Warmińskim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A00401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ZOZ.V-260-67/ZP/20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Usługi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A00401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1. Przedmiotem zamówienia jest całodobowe świadczenie usługi kierowcy pojazdu uprzywilejowanego – ambulansu Zespołu Ratownictwa Medycznego typu podstawowego oraz pozostawanie w gotowości do realizacji tych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usług.2.Miejscem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 wykonywania usług będących przedmiotem postępowania jest rejon operacyjny określony dla Zespołu Opieki Zdrowotnej w Lidzbarku Warmińskim /ZOZ/ w Planie działania Państwowego Ratownictwa Medycznego dla Województwa Warmińsko Mazurskiego.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3.Świadczenie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 usługi kierowcy odbywać się będzie specjalistycznymi środkami transportu sanitarnego (ambulanse) będącymi własnością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Zamawiającego.4.Szczegółowy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 opis przedmiotu zamówienia opisany został w rozdz. IV,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ust.7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 SIWZ oraz we wzorze umowy stanowiącym zał. nr 5 do SIWZ.5. </w:t>
      </w:r>
      <w:r w:rsidRPr="00A00401">
        <w:rPr>
          <w:rFonts w:eastAsia="Times New Roman" w:cs="Times New Roman"/>
          <w:sz w:val="24"/>
          <w:szCs w:val="24"/>
          <w:lang w:eastAsia="pl-PL"/>
        </w:rPr>
        <w:lastRenderedPageBreak/>
        <w:t>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t.j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. z 2020 r. poz. 1268 z późn. zm.)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A00401">
        <w:rPr>
          <w:rFonts w:eastAsia="Times New Roman" w:cs="Times New Roman"/>
          <w:sz w:val="24"/>
          <w:szCs w:val="24"/>
          <w:lang w:eastAsia="pl-PL"/>
        </w:rPr>
        <w:br/>
      </w: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tak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60130000-8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>nie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1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30110.40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Strużyński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Krystian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krystianstruzynski@gmail.com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Spacerowa 13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13-220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Rybno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51805.44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51805.44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51805.44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2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37638.00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Daniel Skonieczny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d.skonieczny@o2.pl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42 A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</w:t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3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15055.00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Karol Zienkiewicz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carlooss@wp.pl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poniatowskiego 7/22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11-200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Bartoszyce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21600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20736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21600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4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22582.80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Marcin Będziński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m.bedzinski@wp.pl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/9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Oferta z najniższą ceną/kosztem 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5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22582.80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Bukowski Robert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bobi503@wp.pl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Astronomów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39b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/1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Oferta z najwyższą ceną/kosztem 38854.08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6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37638.00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Lasowy Igor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igor.lasowy@gmail.com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Poniatowskiego 35/4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64756.80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7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51881.40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Marcin Kozłowski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marcelk23@wp.pl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Piłsudskiego 14/7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Lidzbark Warmiński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68400.00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68400.00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68400.00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8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28088.28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Andrzej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batrysandrzej@gmail.com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Kościelna 16/2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11-200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39600.00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39600.00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39600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9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35497.80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Kwiatkowski Marcin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marcinek.kwiatkowski@o2.pl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Gdańska 26/2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11-040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Dobre Miasto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46800.00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46800.00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46800.00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10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28088.28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Mariusz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mariusz-wocial@wp.pl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8/1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39600.00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39600.00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39600.00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11 </w:t>
            </w:r>
          </w:p>
        </w:tc>
      </w:tr>
      <w:tr w:rsidR="00A00401" w:rsidRPr="00A00401" w:rsidTr="00A004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00401" w:rsidRPr="00A00401" w:rsidTr="00A004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29/12/2020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32767.20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Usługi medyczne, Pokrzywa Maciej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pokrzywa.maciek@gmail.com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1 Maja 24/4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11-130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Orneta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43200.00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43200.00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43200.00 </w:t>
            </w: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Wartość lub procentowa część zamówienia, jaka zostanie powierzona podwykonawcy lub podwykonawcom: </w:t>
            </w:r>
          </w:p>
          <w:p w:rsidR="00A00401" w:rsidRPr="00A00401" w:rsidRDefault="00A00401" w:rsidP="00A0040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A00401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A0040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A00401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A00401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A00401" w:rsidRPr="00A00401" w:rsidRDefault="00A00401" w:rsidP="00A0040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A00401">
        <w:rPr>
          <w:rFonts w:eastAsia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17A07" w:rsidRDefault="00A00401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01"/>
    <w:rsid w:val="0016789B"/>
    <w:rsid w:val="001A08B6"/>
    <w:rsid w:val="004F6C70"/>
    <w:rsid w:val="00992D75"/>
    <w:rsid w:val="009E0EF5"/>
    <w:rsid w:val="00A00401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12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2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0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74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5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14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1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8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3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5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4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9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7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5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3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47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63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1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96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70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8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3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4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3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82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65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7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7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1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7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9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3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9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04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12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9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3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8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2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3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03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85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8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0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4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35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0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1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1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1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7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1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7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6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80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3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3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1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8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16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89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1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669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4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1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3051</Words>
  <Characters>18311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2021-01-14T10:34:00Z</dcterms:created>
  <dcterms:modified xsi:type="dcterms:W3CDTF">2021-01-14T10:34:00Z</dcterms:modified>
</cp:coreProperties>
</file>