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F74" w:rsidRPr="00015F74" w:rsidRDefault="00015F74" w:rsidP="00015F74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bookmarkStart w:id="0" w:name="_GoBack"/>
      <w:bookmarkEnd w:id="0"/>
      <w:r w:rsidRPr="00015F74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Ogłoszenie nr 572677-N-2019 z dnia 2019-07-11 r. </w:t>
      </w:r>
    </w:p>
    <w:p w:rsidR="00015F74" w:rsidRPr="00015F74" w:rsidRDefault="00015F74" w:rsidP="00015F74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>Zespół Opieki Zdrowotnej w Lidzbarku Warmińskim: Usługa kierowcy ambulansu Zespołu Ratownictwa Medycznego Zespołu Opieki Zdrowotnej w Lidzbarku Warmińskim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Zamieszczanie ogłoszenia: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Zamieszczanie obowiązkowe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publicznego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015F74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015F74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>. St. Wyszyńskiego  37 , 11-100  Lidzbark Warmiński, woj. warmińsko-mazurskie, państwo Polska, tel. 897 672 561, e-</w:t>
      </w:r>
      <w:r w:rsidRPr="00015F74">
        <w:rPr>
          <w:rFonts w:eastAsia="Times New Roman" w:cs="Times New Roman"/>
          <w:sz w:val="24"/>
          <w:szCs w:val="24"/>
          <w:lang w:eastAsia="pl-PL"/>
        </w:rPr>
        <w:lastRenderedPageBreak/>
        <w:t xml:space="preserve">mail zamowienia.publiczne@zozlw.pl, faks 897 672 966.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 (URL): http://www.zozlw.pl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Adres profilu nabywcy: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Inny (proszę określić):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015F74">
        <w:rPr>
          <w:rFonts w:eastAsia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Elektronicznie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adres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Inny sposób: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Inny sposób: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pocztą, kurierem, osobiście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Adres: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Zespół Opieki Zdrowotnej, ul. Kard. St. Wyszyńskiego 37, 11-100 Lidzbark Warmiński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lastRenderedPageBreak/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Usługa kierowcy ambulansu Zespołu Ratownictwa Medycznego Zespołu Opieki Zdrowotnej w Lidzbarku Warmińskim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ZOZ.V-270-27/ZP/19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015F74" w:rsidRPr="00015F74" w:rsidRDefault="00015F74" w:rsidP="00015F74">
      <w:pPr>
        <w:spacing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Usługi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1. Przedmiotem zamówienia jest całodobowe świadczenie usługi kierowcy pojazdu uprzywilejowanego – ambulansu Zespołu Ratownictwa Medycznego typu podstawowego oraz pozostawanie w gotowości do realizacji tych usług. 2. Zamawiający posiada trzy Zespoły Ratownictwa Medycznego /ZRM/ z miejscem stacjonowania w: - ul. Olsztyńska 8, Lidzbark Warmiński - ul. Mickiewicza 13, Orneta 3.Miejscem wykonywania usług będących przedmiotem postępowania jest rejon operacyjny określony dla Zespołu Opieki Zdrowotnej w Lidzbarku Warmińskim /ZOZ/ w Planie działania Państwowego Ratownictwa Medycznego dla Województwa Warmińsko Mazurskiego. 4.Świadczenie usługi kierowcy odbywać się będzie specjalistycznymi środkami transportu sanitarnego (ambulanse) będącymi własnością Zamawiającego. 5.Zamawiający wymaga dostępności świadczenia usług w każdy dzień tygodnia, w tym soboty, niedziele, święta i inne dni ustawowo wolne od pracy w systemie całodobowym. Usługi będą świadczone w systemie dwunastogodzinnym, z możliwością wydłużenia za zgodą Wykonawcy i Zamawiającego do 24 godz. Usługi będą świadczone na podstawie ustalonego comiesięcznie uzgodnionego między Wykonawca a Zamawiającym harmonogramu świadczenia usług. 6.Usługa kierowcy ambulansu ZRM obejmuje w szczególności: 1) Kierowanie ambulansem ZRM, 2) Pozostawanie w gotowości </w:t>
      </w:r>
      <w:r w:rsidRPr="00015F74">
        <w:rPr>
          <w:rFonts w:eastAsia="Times New Roman" w:cs="Times New Roman"/>
          <w:sz w:val="24"/>
          <w:szCs w:val="24"/>
          <w:lang w:eastAsia="pl-PL"/>
        </w:rPr>
        <w:lastRenderedPageBreak/>
        <w:t>do realizacji usługi, 3) Dokonywanie na bieżąco: kontroli stanu pojazdu, 4) Konserwację oraz utrzymywanie czystości i porządku w pojazdach, miejscu garażowania oraz pomieszczeniach przeznaczonych dla kierowców, 5) Współdziałanie z członkami ZRM podczas świadczenia usługi, w tym podczas prowadzenia akcji ratunkowej, 6) Logowanie się w systemie SWD wybierając zespół oraz pełnioną funkcję, 7)Przed rozpoczęciem świadczenia usług sprawdzanie łączności radiowej i przekazywanie dyspozytorowi medycznemu stanu funkcjonowania systemu powiadamiania, 8)Przed rozpoczęciem / zakończeniem świadczenia usług przyjęcie / przekazanie informacji o dotychczasowym przebiegu realizacji usług od kierowcy kończącego / rozpoczynającego świadczenie usługi, ze szczególnym uwzględnieniem dokumentów, stanu technicznego i wyposażenia ambulansu. 9) Prowadzenie dokumentacji eksploatacji pojazdu w formie karty pojazdu oraz dokumentacji wykonywania usługi w formie dziennika usług, w którym wpisuje się między innymi datę i godzinę rozpoczęcia oraz zakończenia wykonywania usługi, ilość wyjazdów ich czas rozpoczęcia i zakończenia, miejsce docelowe wyjazdu, numer zlecenia, nazwisko kierującego pojazdem, ilość przejechanych kilometrów (długość trasy) oraz uwagi (w tym zauważone w czasie pracy usterki pojazdu, które dodatkowo na bieżąco zgłasza się Zamawiającemu), 10) Sprawowanie pieczy nad sprzętem będącym na wyposażeniu pojazdu oraz zgłaszanie Zamawiającemu konieczności jego uzupełnienia, 12) Każdorazowo podłączenie w czasie postoju pojazdu do zasilania 220 V celem doładowania urządzeń, 13) W trakcie realizacji usług w przypadku zaistnienia takiej konieczności transport pacjenta do i z karetki oraz pomoc w zajęciu miejsca w karetce przez pacjenta, 15) Pozostawanie w stałej łączności radiowej z Zamawiającym, 16) Sterowanie sygnałami dźwiękowymi i świetlnymi podczas wykonywania wyjazdów „pilnych”, 18) Zachowanie w tajemnicy informacji dotyczących pacjenta, udzielanych świadczeń zdrowotnych pozyskanych w trakcie świadczenia usługi kierowcy, 19) Terminowe wykonywanie na koszt Zamawiającego i w uzgodnieniu z Zamawiającym przeglądów i badań technicznych powierzonych do realizacji przedmiotu zamówienia pojazdów Zamawiającego, 20) Dbałość o aktualność wpisów w dokumentach pojazdu powierzonych przez Zamawiającego, w tym aktualności polis OC, AC i NNW, 21) Ponoszenie odpowiedzialności, w tym finansowej za szkody w pojeździe lub wobec osób trzecich spowodowane przez Wykonawcę lub powstałe w wyniku podejmowanych przez Wykonawcę działań, 22) Stosowanie zakupionej we własnym zakresie odzieży ochronnej zgodnie z wymaganiami w systemie PRM, 23) Wykonawca ponosi odpowiedzialność (w tym finansową) za wszelkie stwierdzone nieprawidłowości w trakcie realizacji usług w zakresie: obsługi zgłoszeń oraz pozostawania w gotowości do realizacji tych usług. 7. Zamawiający wymaga aby kierowca ambulansu świadczący usługę będącą przedmiotem niniejszego zamówienia posiadał uprawnienia do kierowania pojazdami uprzywilejowanymi zgodnie z art. 106 ust. 1 ustawy z dnia 04.01.2011 r. o kierujących pojazdami (</w:t>
      </w:r>
      <w:proofErr w:type="spellStart"/>
      <w:r w:rsidRPr="00015F74">
        <w:rPr>
          <w:rFonts w:eastAsia="Times New Roman" w:cs="Times New Roman"/>
          <w:sz w:val="24"/>
          <w:szCs w:val="24"/>
          <w:lang w:eastAsia="pl-PL"/>
        </w:rPr>
        <w:t>t.j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. z 2019 r. poz. 341 z późn. zm.), </w:t>
      </w:r>
      <w:proofErr w:type="spellStart"/>
      <w:r w:rsidRPr="00015F74">
        <w:rPr>
          <w:rFonts w:eastAsia="Times New Roman" w:cs="Times New Roman"/>
          <w:sz w:val="24"/>
          <w:szCs w:val="24"/>
          <w:lang w:eastAsia="pl-PL"/>
        </w:rPr>
        <w:t>tj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: • ukończył 21 lat, • posiadał prawo jazdy kat. B, • uzyskał orzeczenie: - lekarskie o braku przeciwskazań zdrowotnych do kierowania pojazdem uprzywilejowanym, - psychologiczne o braku przeciwskazań psychologicznych do kierowania pojazdem uprzywilejowanym. • ukończył kurs dla kierujących pojazdami uprzywilejowanymi, • posiadał zezwolenie na kierowanie pojazdem uprzywilejowanym w zakresie określonej kategorii prawa jazdy. Szczegółowe wymagania w zakresie realizacji przedmiotu zamówienia określa projekt umowy (zał. Nr 5 do SIWZ)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Dodatkowe kody CPV: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(jeżeli zamawiający podaje informacje o wartości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lastRenderedPageBreak/>
        <w:t>zamówienia)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015F74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miesiącach:   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lub 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dniach: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lub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t> 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lub 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2020-12-31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2020-12-31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lastRenderedPageBreak/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1.Do oferty należy dołączyć dokumenty potwierdzające doświadczenie kierowców realizujących zamówienie (Wykonawcy samodzielnie realizującego zamówienie i/lub kierowców skierowanych do realizacji zamówienia przez Wykonawcę) w kierowaniu pojazdem uprzywilejowanym w systemie Państwowe Ratownictwo Medyczne w ZRM typu P lub S lub N, np.: - kopie umów oraz wystawionych rachunków/faktur potwierdzających świadczenie usług kierowcy ambulansu ZRM, średniomiesięczną liczbę godzin świadczenia usług ( min. 48godzin) oraz okres świadczenia usług; - zaświadczenie od pracodawcy o zajmowanym stanowisku kierowcy ambulansu ZRM , wymiarze etatu, średniomiesięcznej liczbie godzin świadczonych usług (min. 48 godzin) oraz o okresie zatrudnienia; - zaświadczenie od zleceniodawcy potwierdzające świadczenie usług kierowcy ambulansu ZRM, okres świadczenia usługi i średniomiesięczną liczbę godzin świadczenia usługi min. 48 godzin). Uwaga: Zamawiający informuje, że dokumenty w/w służą ocenie ofert w kryterium: doświadczenie kierowców w kierowaniu pojazdem uprzywilejowanym w systemie Państwowe Ratownictwo Medyczne i nie podlegają uzupełnieniu w trybie art. 26 ust 3 ustawy PZP. 2.Wykonawca przed zawarciem umowy dostarczy: - Wykaz osób, które będą świadczyć usługę kierowcy pojazdu uprzywilejowanego (wraz z informacjami na temat ich uprawnień do wykonania zamówienia określonych w rozdz. IV ust. 7. Wykaz będzie stanowił załącznik do umowy. W przypadku uzyskania punktów w ramach kryterium „doświadczenie kierowców” muszą to być osoby wskazane w formularzu oferty. - kopie dokumentów potwierdzających posiadanie uprawnień do kierowania pojazdem uprzywilejowanym, o których mowa w rozdz. IV, ust.7 SIWZ. Niedostarczenie w/w dokumentów będzie traktowane </w:t>
      </w:r>
      <w:r w:rsidRPr="00015F74">
        <w:rPr>
          <w:rFonts w:eastAsia="Times New Roman" w:cs="Times New Roman"/>
          <w:sz w:val="24"/>
          <w:szCs w:val="24"/>
          <w:lang w:eastAsia="pl-PL"/>
        </w:rPr>
        <w:lastRenderedPageBreak/>
        <w:t>jako uchylanie się Wykonawcy od podpisania umowy. - Oświadczenie o wymiarze zatrudnienia albo o niepozostawaniu w zatrudnieniu u innego pracodawcy oraz przeciętnej tygodniowej liczbie godzin wykonywanych przewozów drogowych lub innych czynności, na innej podstawie niż stosunek pracy, albo o ich nie wykonywaniu (zgodnie z art. 24 pkt 2) ustawy z 16.IV.2004 r. o czasie pracy kierowców (</w:t>
      </w:r>
      <w:proofErr w:type="spellStart"/>
      <w:r w:rsidRPr="00015F74">
        <w:rPr>
          <w:rFonts w:eastAsia="Times New Roman" w:cs="Times New Roman"/>
          <w:sz w:val="24"/>
          <w:szCs w:val="24"/>
          <w:lang w:eastAsia="pl-PL"/>
        </w:rPr>
        <w:t>t.j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. z 2012 r., poz. 1155, z późn. zm.). Dotyczy każdego kierowcy.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Przetarg nieograniczony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Liczba wykonawców  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Umowa ramowa będzie zawarta: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lastRenderedPageBreak/>
        <w:br/>
        <w:t xml:space="preserve">Przewidziana maksymalna liczba uczestników umowy ramowej: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Czas trwania: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IV.2.2) Kryteria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(przetarg nieograniczony)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lastRenderedPageBreak/>
        <w:t xml:space="preserve">Sposób postępowania w toku licytacji elektronicznej, w tym określenie minimalnych wysokości postąpień: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Czas trwania: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Data: godzina: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IV.5) ZMIANA UMOWY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Tak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Zakres, charakter oraz warunki wprowadzania zmian do umowy określa wzór umowy stanowiący załącznik Nr 5 do SIWZ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Data: 2019-07-19, godzina: 13:00,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Wskazać powody: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&gt;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IV.6.5) Przewiduje się unieważnienie postępowania o udzielenie zamówienia, jeżeli środki służące sfinansowaniu zamówień na badania naukowe lub prace rozwojowe, 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>które zamawiający zamierzał przeznaczyć na sfinansowanie całości lub części zamówienia, nie zostały mu przyznane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Nie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1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2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lastRenderedPageBreak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3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4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lastRenderedPageBreak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5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6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lastRenderedPageBreak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7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8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8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19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9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9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1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10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1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11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11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1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12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12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1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13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13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lastRenderedPageBreak/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1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14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14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15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15</w:t>
            </w:r>
          </w:p>
        </w:tc>
      </w:tr>
    </w:tbl>
    <w:p w:rsidR="00015F74" w:rsidRPr="00015F74" w:rsidRDefault="00015F74" w:rsidP="00015F7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015F7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015F74">
        <w:rPr>
          <w:rFonts w:eastAsia="Times New Roman" w:cs="Times New Roman"/>
          <w:sz w:val="24"/>
          <w:szCs w:val="24"/>
          <w:lang w:eastAsia="pl-PL"/>
        </w:rPr>
        <w:t>Przedmiot</w:t>
      </w:r>
      <w:proofErr w:type="spellEnd"/>
      <w:r w:rsidRPr="00015F74">
        <w:rPr>
          <w:rFonts w:eastAsia="Times New Roman" w:cs="Times New Roman"/>
          <w:sz w:val="24"/>
          <w:szCs w:val="24"/>
          <w:lang w:eastAsia="pl-PL"/>
        </w:rPr>
        <w:t xml:space="preserve"> zamówienia na Część 15 został określony w Części IV i V SIWZ.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015F74">
        <w:rPr>
          <w:rFonts w:eastAsia="Times New Roman" w:cs="Times New Roman"/>
          <w:sz w:val="24"/>
          <w:szCs w:val="24"/>
          <w:lang w:eastAsia="pl-PL"/>
        </w:rPr>
        <w:t xml:space="preserve">60130000-8,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  <w:t>data zakończenia: 2020-12-31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6"/>
        <w:gridCol w:w="1016"/>
      </w:tblGrid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15F74" w:rsidRPr="00015F74" w:rsidTr="00015F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doświadczenie kierowców w kierowaniu pojazdem uprzywilejowanym w systemie Państwowe Ratownictwo Medyczne w ZRM typu P lub S lub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15F74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15F74">
        <w:rPr>
          <w:rFonts w:eastAsia="Times New Roman" w:cs="Times New Roman"/>
          <w:sz w:val="24"/>
          <w:szCs w:val="24"/>
          <w:lang w:eastAsia="pl-PL"/>
        </w:rPr>
        <w:br/>
      </w:r>
      <w:r w:rsidRPr="00015F74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015F74">
        <w:rPr>
          <w:rFonts w:eastAsia="Times New Roman" w:cs="Times New Roman"/>
          <w:sz w:val="24"/>
          <w:szCs w:val="24"/>
          <w:lang w:eastAsia="pl-PL"/>
        </w:rPr>
        <w:br/>
      </w:r>
    </w:p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15F74" w:rsidRPr="00015F74" w:rsidRDefault="00015F74" w:rsidP="00015F7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15F74" w:rsidRPr="00015F74" w:rsidTr="00015F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5F74" w:rsidRPr="00015F74" w:rsidRDefault="00015F74" w:rsidP="00015F7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15F74" w:rsidRPr="00015F74" w:rsidRDefault="00015F74" w:rsidP="00015F74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15F74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015F74" w:rsidRPr="00015F74" w:rsidRDefault="00015F74" w:rsidP="00015F74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15F74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015F74" w:rsidRPr="00015F74" w:rsidRDefault="00015F74" w:rsidP="00015F74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15F74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E17A07" w:rsidRDefault="006157D7"/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1D"/>
    <w:rsid w:val="00015F74"/>
    <w:rsid w:val="0016789B"/>
    <w:rsid w:val="001A08B6"/>
    <w:rsid w:val="004F6C70"/>
    <w:rsid w:val="005C741D"/>
    <w:rsid w:val="006157D7"/>
    <w:rsid w:val="00992D75"/>
    <w:rsid w:val="009E0EF5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9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0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6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24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23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3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8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42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21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79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85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56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1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32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39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2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5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6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0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0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7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9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0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8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1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86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3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1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7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8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5342</Words>
  <Characters>32054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2019-07-11T13:08:00Z</dcterms:created>
  <dcterms:modified xsi:type="dcterms:W3CDTF">2019-07-11T13:08:00Z</dcterms:modified>
</cp:coreProperties>
</file>