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D27" w:rsidRPr="003A3378" w:rsidRDefault="00A14C1B" w:rsidP="003A3378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588B">
        <w:rPr>
          <w:rFonts w:ascii="Times New Roman" w:hAnsi="Times New Roman" w:cs="Times New Roman"/>
          <w:b/>
          <w:sz w:val="32"/>
          <w:szCs w:val="32"/>
        </w:rPr>
        <w:t>Program funkcjonalno-użytkowy</w:t>
      </w:r>
      <w:r w:rsidR="00ED588B" w:rsidRPr="00ED588B">
        <w:rPr>
          <w:rFonts w:ascii="Times New Roman" w:hAnsi="Times New Roman" w:cs="Times New Roman"/>
          <w:b/>
          <w:sz w:val="32"/>
          <w:szCs w:val="32"/>
        </w:rPr>
        <w:t xml:space="preserve"> adaptacji pomieszczeń </w:t>
      </w:r>
      <w:r w:rsidR="00ED588B" w:rsidRPr="00ED588B">
        <w:rPr>
          <w:rFonts w:ascii="Times New Roman" w:hAnsi="Times New Roman" w:cs="Times New Roman"/>
          <w:b/>
          <w:sz w:val="32"/>
          <w:szCs w:val="32"/>
        </w:rPr>
        <w:br/>
        <w:t>na pracownię TK</w:t>
      </w:r>
    </w:p>
    <w:p w:rsidR="008D0D27" w:rsidRPr="00B10AE9" w:rsidRDefault="00B10AE9" w:rsidP="00ED588B">
      <w:pPr>
        <w:pStyle w:val="Body"/>
        <w:numPr>
          <w:ilvl w:val="0"/>
          <w:numId w:val="41"/>
        </w:numPr>
        <w:spacing w:line="360" w:lineRule="auto"/>
        <w:ind w:left="426" w:hanging="425"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B10AE9">
        <w:rPr>
          <w:rFonts w:ascii="Times New Roman" w:hAnsi="Times New Roman" w:cs="Times New Roman"/>
          <w:b/>
          <w:sz w:val="24"/>
          <w:szCs w:val="24"/>
          <w:lang w:eastAsia="pl-PL"/>
        </w:rPr>
        <w:t>Część opisowa</w:t>
      </w:r>
    </w:p>
    <w:p w:rsidR="008D0D27" w:rsidRDefault="0059753C" w:rsidP="0040658B">
      <w:pPr>
        <w:pStyle w:val="Body"/>
        <w:numPr>
          <w:ilvl w:val="0"/>
          <w:numId w:val="4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zadania:</w:t>
      </w:r>
    </w:p>
    <w:p w:rsidR="0059753C" w:rsidRPr="0059753C" w:rsidRDefault="00ED588B" w:rsidP="0059753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59753C">
        <w:rPr>
          <w:rFonts w:ascii="Times New Roman" w:eastAsia="Times New Roman" w:hAnsi="Times New Roman" w:cs="Times New Roman"/>
          <w:sz w:val="24"/>
          <w:szCs w:val="24"/>
          <w:lang w:eastAsia="ar-SA"/>
        </w:rPr>
        <w:t>Przedmiotem zamówienia</w:t>
      </w:r>
      <w:r w:rsidR="0059753C" w:rsidRPr="0059753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85E0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jest </w:t>
      </w:r>
      <w:r w:rsidR="0059753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  <w:t>d</w:t>
      </w:r>
      <w:r w:rsidR="0059753C" w:rsidRPr="0059753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  <w:t xml:space="preserve">ostawa do Zespołu Opieki Zdrowotnej w Lidzbarku Warmińskim tomografu komputerowego z adaptacją pomieszczeń na pracownię TK </w:t>
      </w:r>
      <w:r w:rsidR="0059753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  <w:br/>
      </w:r>
      <w:r w:rsidR="0059753C" w:rsidRPr="0059753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  <w:t xml:space="preserve"> i z usługą finansowania realizacji zadania.</w:t>
      </w:r>
    </w:p>
    <w:p w:rsidR="0059753C" w:rsidRPr="0059753C" w:rsidRDefault="0059753C" w:rsidP="0059753C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10AE9" w:rsidRPr="00ED588B" w:rsidRDefault="00F66166" w:rsidP="0040658B">
      <w:pPr>
        <w:pStyle w:val="Body"/>
        <w:numPr>
          <w:ilvl w:val="0"/>
          <w:numId w:val="4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16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 zakresie adaptacji pomieszczeń na pracownię TK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przedmiotem zamówienia jest sporządzenie</w:t>
      </w:r>
      <w:r w:rsidR="00ED588B" w:rsidRPr="00ED588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dokumentacji budowlanej projektowo – wykonawczej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adaptacji pomieszczeń na pracownię TK </w:t>
      </w:r>
      <w:r w:rsidR="00ED588B" w:rsidRPr="00ED588B">
        <w:rPr>
          <w:rFonts w:ascii="Times New Roman" w:eastAsia="Times New Roman" w:hAnsi="Times New Roman" w:cs="Times New Roman"/>
          <w:sz w:val="24"/>
          <w:szCs w:val="24"/>
          <w:lang w:eastAsia="ar-SA"/>
        </w:rPr>
        <w:t>oraz wykonanie adaptacji pomieszczeń niskiego parteru budynku szpitala przeznaczonych na pracownię tomografii komputerowej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zgodnie z w/w dokumentacją</w:t>
      </w:r>
      <w:r w:rsidR="00ED588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ED588B" w:rsidRPr="00ED588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8D0D27" w:rsidRDefault="008D0D27" w:rsidP="00ED588B">
      <w:pPr>
        <w:pStyle w:val="Body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0D27" w:rsidRDefault="008D0D27" w:rsidP="0040658B">
      <w:pPr>
        <w:pStyle w:val="Body"/>
        <w:numPr>
          <w:ilvl w:val="0"/>
          <w:numId w:val="44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680F">
        <w:rPr>
          <w:rFonts w:ascii="Times New Roman" w:hAnsi="Times New Roman" w:cs="Times New Roman"/>
          <w:b/>
          <w:sz w:val="24"/>
          <w:szCs w:val="24"/>
        </w:rPr>
        <w:t>Adres obiektu objętego P</w:t>
      </w:r>
      <w:r w:rsidR="00B10AE9">
        <w:rPr>
          <w:rFonts w:ascii="Times New Roman" w:hAnsi="Times New Roman" w:cs="Times New Roman"/>
          <w:b/>
          <w:sz w:val="24"/>
          <w:szCs w:val="24"/>
        </w:rPr>
        <w:t>rogramem funkcjonalno-użytkowym</w:t>
      </w:r>
      <w:r w:rsidR="00ED588B">
        <w:rPr>
          <w:rFonts w:ascii="Times New Roman" w:hAnsi="Times New Roman" w:cs="Times New Roman"/>
          <w:b/>
          <w:sz w:val="24"/>
          <w:szCs w:val="24"/>
        </w:rPr>
        <w:t>:</w:t>
      </w:r>
    </w:p>
    <w:p w:rsidR="008D0D27" w:rsidRPr="00B10AE9" w:rsidRDefault="00B10AE9" w:rsidP="00ED588B">
      <w:pPr>
        <w:pStyle w:val="Body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Szpital Powiatowy w Lidzbarku Warmińskim</w:t>
      </w:r>
    </w:p>
    <w:p w:rsidR="008D0D27" w:rsidRPr="00B10AE9" w:rsidRDefault="00B10AE9" w:rsidP="00ED588B">
      <w:pPr>
        <w:pStyle w:val="Body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Bartoszycka 3</w:t>
      </w:r>
    </w:p>
    <w:p w:rsidR="008D0D27" w:rsidRPr="00B10AE9" w:rsidRDefault="00B10AE9" w:rsidP="00ED588B">
      <w:pPr>
        <w:pStyle w:val="Body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11-100 Lidzbark Warmiński</w:t>
      </w:r>
    </w:p>
    <w:p w:rsidR="008D0D27" w:rsidRDefault="008D0D27" w:rsidP="00ED588B">
      <w:pPr>
        <w:pStyle w:val="Body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0D27" w:rsidRDefault="008D0D27" w:rsidP="0040658B">
      <w:pPr>
        <w:pStyle w:val="Body"/>
        <w:numPr>
          <w:ilvl w:val="0"/>
          <w:numId w:val="44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680F">
        <w:rPr>
          <w:rFonts w:ascii="Times New Roman" w:hAnsi="Times New Roman" w:cs="Times New Roman"/>
          <w:b/>
          <w:sz w:val="24"/>
          <w:szCs w:val="24"/>
        </w:rPr>
        <w:t>Kody zamówienia wg CPV</w:t>
      </w:r>
    </w:p>
    <w:p w:rsidR="008D0D27" w:rsidRPr="0022680F" w:rsidRDefault="00672317" w:rsidP="00ED588B">
      <w:pPr>
        <w:pStyle w:val="Body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71240000 - 2</w:t>
      </w:r>
      <w:r w:rsidR="00E85E08">
        <w:rPr>
          <w:rFonts w:ascii="Times New Roman" w:hAnsi="Times New Roman" w:cs="Times New Roman"/>
          <w:sz w:val="24"/>
          <w:szCs w:val="24"/>
        </w:rPr>
        <w:t xml:space="preserve"> Usługi architektoniczne</w:t>
      </w:r>
      <w:r w:rsidR="00ED588B">
        <w:rPr>
          <w:rFonts w:ascii="Times New Roman" w:hAnsi="Times New Roman" w:cs="Times New Roman"/>
          <w:sz w:val="24"/>
          <w:szCs w:val="24"/>
        </w:rPr>
        <w:t xml:space="preserve">, </w:t>
      </w:r>
      <w:r w:rsidR="008D0D27" w:rsidRPr="0022680F">
        <w:rPr>
          <w:rFonts w:ascii="Times New Roman" w:hAnsi="Times New Roman" w:cs="Times New Roman"/>
          <w:sz w:val="24"/>
          <w:szCs w:val="24"/>
        </w:rPr>
        <w:t xml:space="preserve">inżynieryjne i </w:t>
      </w:r>
      <w:r w:rsidR="00E85E08">
        <w:rPr>
          <w:rFonts w:ascii="Times New Roman" w:hAnsi="Times New Roman" w:cs="Times New Roman"/>
          <w:sz w:val="24"/>
          <w:szCs w:val="24"/>
        </w:rPr>
        <w:t>planowania</w:t>
      </w:r>
    </w:p>
    <w:p w:rsidR="008D0D27" w:rsidRPr="0022680F" w:rsidRDefault="008D0D27" w:rsidP="00ED588B">
      <w:pPr>
        <w:pStyle w:val="Body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680F">
        <w:rPr>
          <w:rFonts w:ascii="Times New Roman" w:hAnsi="Times New Roman" w:cs="Times New Roman"/>
          <w:sz w:val="24"/>
          <w:szCs w:val="24"/>
        </w:rPr>
        <w:t>45000000 - 7 Roboty budowlane</w:t>
      </w:r>
    </w:p>
    <w:p w:rsidR="008D0D27" w:rsidRPr="0022680F" w:rsidRDefault="00672317" w:rsidP="00ED588B">
      <w:pPr>
        <w:pStyle w:val="Body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45100000 - 1</w:t>
      </w:r>
      <w:r w:rsidR="008D0D27" w:rsidRPr="0022680F">
        <w:rPr>
          <w:rFonts w:ascii="Times New Roman" w:hAnsi="Times New Roman" w:cs="Times New Roman"/>
          <w:sz w:val="24"/>
          <w:szCs w:val="24"/>
        </w:rPr>
        <w:t xml:space="preserve"> Roboty w zakresie burzenia</w:t>
      </w:r>
      <w:r>
        <w:rPr>
          <w:rFonts w:ascii="Times New Roman" w:hAnsi="Times New Roman" w:cs="Times New Roman"/>
          <w:sz w:val="24"/>
          <w:szCs w:val="24"/>
        </w:rPr>
        <w:t xml:space="preserve"> i rozbiórki obiektów budowlanych;</w:t>
      </w:r>
      <w:r w:rsidR="008D0D27" w:rsidRPr="0022680F">
        <w:rPr>
          <w:rFonts w:ascii="Times New Roman" w:hAnsi="Times New Roman" w:cs="Times New Roman"/>
          <w:sz w:val="24"/>
          <w:szCs w:val="24"/>
        </w:rPr>
        <w:t xml:space="preserve"> roboty ziemne</w:t>
      </w:r>
    </w:p>
    <w:p w:rsidR="008D0D27" w:rsidRPr="0022680F" w:rsidRDefault="008D0D27" w:rsidP="00ED588B">
      <w:pPr>
        <w:pStyle w:val="Body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680F">
        <w:rPr>
          <w:rFonts w:ascii="Times New Roman" w:hAnsi="Times New Roman" w:cs="Times New Roman"/>
          <w:sz w:val="24"/>
          <w:szCs w:val="24"/>
        </w:rPr>
        <w:t>45300000 - 0 Roboty instalacyjne w budynkach</w:t>
      </w:r>
    </w:p>
    <w:p w:rsidR="008D0D27" w:rsidRDefault="008D0D27" w:rsidP="00ED588B">
      <w:pPr>
        <w:pStyle w:val="Body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680F">
        <w:rPr>
          <w:rFonts w:ascii="Times New Roman" w:hAnsi="Times New Roman" w:cs="Times New Roman"/>
          <w:sz w:val="24"/>
          <w:szCs w:val="24"/>
        </w:rPr>
        <w:t>45400000 - 1 Roboty wykończeniowe w zakresie obiektów budowlanych</w:t>
      </w:r>
    </w:p>
    <w:p w:rsidR="00E85E08" w:rsidRPr="0022680F" w:rsidRDefault="00E85E08" w:rsidP="00ED588B">
      <w:pPr>
        <w:pStyle w:val="Body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45215120-4 Roboty budowlane w zakresie specjalnych budynków medycznych</w:t>
      </w:r>
    </w:p>
    <w:p w:rsidR="00672317" w:rsidRDefault="00672317" w:rsidP="00ED588B">
      <w:pPr>
        <w:pStyle w:val="Body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0D27" w:rsidRPr="0022680F" w:rsidRDefault="00B10AE9" w:rsidP="0040658B">
      <w:pPr>
        <w:pStyle w:val="Body"/>
        <w:numPr>
          <w:ilvl w:val="0"/>
          <w:numId w:val="4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 fu</w:t>
      </w:r>
      <w:r w:rsidR="009E0DA1">
        <w:rPr>
          <w:rFonts w:ascii="Times New Roman" w:hAnsi="Times New Roman" w:cs="Times New Roman"/>
          <w:b/>
          <w:sz w:val="24"/>
          <w:szCs w:val="24"/>
        </w:rPr>
        <w:t>nkcjonalno-użytkowy opracował:</w:t>
      </w:r>
    </w:p>
    <w:p w:rsidR="006A304C" w:rsidRDefault="009E0DA1" w:rsidP="006A304C">
      <w:pPr>
        <w:pStyle w:val="Body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Mariusz Gulbiński</w:t>
      </w:r>
      <w:r w:rsidR="00437384">
        <w:rPr>
          <w:rFonts w:ascii="Times New Roman" w:hAnsi="Times New Roman" w:cs="Times New Roman"/>
          <w:sz w:val="24"/>
          <w:szCs w:val="24"/>
        </w:rPr>
        <w:t xml:space="preserve"> – Kierownik Działu Techniczno-Eksploatacyjnego.</w:t>
      </w:r>
    </w:p>
    <w:p w:rsidR="0040658B" w:rsidRDefault="0040658B" w:rsidP="006A304C">
      <w:pPr>
        <w:pStyle w:val="Body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658B" w:rsidRDefault="0040658B" w:rsidP="006A304C">
      <w:pPr>
        <w:pStyle w:val="Body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658B" w:rsidRPr="006A304C" w:rsidRDefault="0040658B" w:rsidP="006A304C">
      <w:pPr>
        <w:pStyle w:val="Body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7BE6" w:rsidRPr="0040658B" w:rsidRDefault="00B77BE6" w:rsidP="0040658B">
      <w:pPr>
        <w:pStyle w:val="Akapitzlist"/>
        <w:numPr>
          <w:ilvl w:val="0"/>
          <w:numId w:val="44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40658B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lastRenderedPageBreak/>
        <w:t>Charakterystyczne parametry określające wielkość przedmiotu zamówienia oraz zakres robót budowlanych</w:t>
      </w:r>
      <w:r w:rsidR="009E0DA1" w:rsidRPr="0040658B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>.</w:t>
      </w:r>
    </w:p>
    <w:p w:rsidR="00B77BE6" w:rsidRPr="00B77BE6" w:rsidRDefault="00B77BE6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Przedmiotem zamówienia jest:</w:t>
      </w:r>
    </w:p>
    <w:p w:rsidR="00B77BE6" w:rsidRPr="00B77BE6" w:rsidRDefault="00B77BE6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Projekt budowlany, wykonawczy, remont i adaptacja pomieszczeń na potrzeby 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P</w:t>
      </w: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racowni T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omografii </w:t>
      </w: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K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omputerowej</w:t>
      </w: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 wraz z p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omieszczeniami towarzyszącymi </w:t>
      </w: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zgodnie 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                         </w:t>
      </w: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z niniejszym programem funkcjonalno - użytkowym i wymaganiami techniczno - montażowymi </w:t>
      </w:r>
      <w:r w:rsidR="006A304C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tomografu k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omputerowego</w:t>
      </w:r>
      <w:r w:rsidR="006A304C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zaoferowanego w postępowaniu</w:t>
      </w: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.</w:t>
      </w:r>
    </w:p>
    <w:p w:rsidR="0059753C" w:rsidRDefault="00B77BE6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>Pomieszczenia przeznaczone do adaptacji na Pracownię TK mają powierzchnię 80 m</w:t>
      </w:r>
      <w:r w:rsidRPr="00D9107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i usytuowane są w przyziemiu budynku Szpitala Powiatowego w Lidzbarku Warmińskim przy ul. Bartoszyckiej 3. Posadzka tych pomieszczeń położona jest poniżej poziomu terenu przyległego do budynku. Aktualnie pomieszczenia te są użytkowane jako pomieszczenia gospodarcze</w:t>
      </w: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. </w:t>
      </w:r>
    </w:p>
    <w:p w:rsidR="009E0DA1" w:rsidRPr="0059753C" w:rsidRDefault="00DF7603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>Rzut pomieszczeń w załączeniu – zał. Nr 1</w:t>
      </w:r>
    </w:p>
    <w:p w:rsidR="00B77BE6" w:rsidRPr="00B77BE6" w:rsidRDefault="00B77BE6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</w:pPr>
    </w:p>
    <w:p w:rsidR="00B77BE6" w:rsidRPr="0040658B" w:rsidRDefault="00B77BE6" w:rsidP="0040658B">
      <w:pPr>
        <w:pStyle w:val="Akapitzlist"/>
        <w:numPr>
          <w:ilvl w:val="0"/>
          <w:numId w:val="44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</w:pPr>
      <w:r w:rsidRPr="0040658B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>Aktualne uwarunkowania wykonania przedmiotu zamówienia:</w:t>
      </w:r>
    </w:p>
    <w:p w:rsidR="00B77BE6" w:rsidRPr="00B77BE6" w:rsidRDefault="00B77BE6" w:rsidP="00ED588B">
      <w:pPr>
        <w:suppressAutoHyphens/>
        <w:spacing w:after="0" w:line="360" w:lineRule="auto"/>
        <w:ind w:firstLine="340"/>
        <w:jc w:val="both"/>
        <w:rPr>
          <w:rFonts w:ascii="Times New Roman" w:eastAsia="ヒラギノ角ゴ Pro W3" w:hAnsi="Times New Roman" w:cs="Times New Roman"/>
          <w:color w:val="000000"/>
          <w:spacing w:val="6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color w:val="000000"/>
          <w:spacing w:val="6"/>
          <w:sz w:val="24"/>
          <w:szCs w:val="24"/>
          <w:lang w:eastAsia="zh-CN"/>
        </w:rPr>
        <w:t>Elementy składowe zadania:</w:t>
      </w:r>
    </w:p>
    <w:p w:rsidR="00B77BE6" w:rsidRPr="00B77BE6" w:rsidRDefault="00B77BE6" w:rsidP="00ED588B">
      <w:pPr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Wykonan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ie </w:t>
      </w:r>
      <w:r w:rsidR="009E0DA1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kompletnej 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dokumentacji projektowej  </w:t>
      </w:r>
      <w:r w:rsidR="00ED5D2D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Pracowni TK.</w:t>
      </w:r>
    </w:p>
    <w:p w:rsidR="00B77BE6" w:rsidRPr="00B77BE6" w:rsidRDefault="00B77BE6" w:rsidP="00ED588B">
      <w:pPr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Wykonanie prac budowlanych </w:t>
      </w:r>
      <w:r w:rsidR="009E0DA1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i instalacyjnych </w:t>
      </w: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związanych z dostosowaniem pomieszczeń dla potrzeb Pracowni TK.</w:t>
      </w:r>
    </w:p>
    <w:p w:rsidR="00B77BE6" w:rsidRPr="006A304C" w:rsidRDefault="00B77BE6" w:rsidP="00ED588B">
      <w:pPr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</w:pPr>
      <w:r w:rsidRPr="006A304C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U</w:t>
      </w:r>
      <w:r w:rsidR="006A304C" w:rsidRPr="006A304C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zyskanie </w:t>
      </w:r>
      <w:r w:rsidR="002C7AD1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wymaganych opinii do projektów, uzyskanie w imieniu Zamawiającego pozwolenia na budowę oraz </w:t>
      </w:r>
      <w:r w:rsidR="006A304C" w:rsidRPr="006A304C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zezwolenia na uruchomienie i stosowanie TK or</w:t>
      </w:r>
      <w:r w:rsidR="006A304C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az na uruchomienie pracowni TK.</w:t>
      </w:r>
    </w:p>
    <w:p w:rsidR="007A454D" w:rsidRPr="00B77BE6" w:rsidRDefault="007A454D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</w:pPr>
    </w:p>
    <w:p w:rsidR="00B77BE6" w:rsidRPr="0040658B" w:rsidRDefault="00B77BE6" w:rsidP="0040658B">
      <w:pPr>
        <w:pStyle w:val="Akapitzlist"/>
        <w:numPr>
          <w:ilvl w:val="0"/>
          <w:numId w:val="44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</w:pPr>
      <w:r w:rsidRPr="0040658B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>Stan istniejący</w:t>
      </w:r>
    </w:p>
    <w:p w:rsidR="00B77BE6" w:rsidRPr="00ED5D2D" w:rsidRDefault="00B77BE6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W chwili obecnej pomieszczenia pełnią 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funkcję pomieszczeń gospodarczych</w:t>
      </w:r>
      <w:r w:rsidRPr="00B77BE6">
        <w:rPr>
          <w:rFonts w:ascii="Times New Roman" w:eastAsia="ヒラギノ角ゴ Pro W3" w:hAnsi="Times New Roman" w:cs="Times New Roman"/>
          <w:color w:val="7030A0"/>
          <w:sz w:val="24"/>
          <w:szCs w:val="24"/>
          <w:lang w:eastAsia="zh-CN"/>
        </w:rPr>
        <w:t>.</w:t>
      </w:r>
    </w:p>
    <w:p w:rsidR="00B77BE6" w:rsidRPr="00B77BE6" w:rsidRDefault="00B77BE6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</w:pPr>
    </w:p>
    <w:p w:rsidR="00B77BE6" w:rsidRPr="0040658B" w:rsidRDefault="00B77BE6" w:rsidP="0040658B">
      <w:pPr>
        <w:pStyle w:val="Akapitzlist"/>
        <w:numPr>
          <w:ilvl w:val="0"/>
          <w:numId w:val="44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40658B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>Zakres prac projektowych</w:t>
      </w:r>
    </w:p>
    <w:p w:rsidR="00B77BE6" w:rsidRDefault="00B77BE6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pacing w:val="6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color w:val="000000"/>
          <w:spacing w:val="6"/>
          <w:sz w:val="24"/>
          <w:szCs w:val="24"/>
          <w:lang w:eastAsia="zh-CN"/>
        </w:rPr>
        <w:t>Wykonawca jest zobowiązany do wykonania dokumentacji budowlanej i wykonawczej Pracowni TK w zakresie, który umożliwi uzyskanie pozytywnych opinii dla tych projektów, uzyskanie pozwolenia na budowę</w:t>
      </w:r>
      <w:r w:rsidR="00ED5D2D">
        <w:rPr>
          <w:rFonts w:ascii="Times New Roman" w:eastAsia="ヒラギノ角ゴ Pro W3" w:hAnsi="Times New Roman" w:cs="Times New Roman"/>
          <w:color w:val="000000"/>
          <w:spacing w:val="6"/>
          <w:sz w:val="24"/>
          <w:szCs w:val="24"/>
          <w:lang w:eastAsia="zh-CN"/>
        </w:rPr>
        <w:t xml:space="preserve">, adaptację pomieszczeń pod </w:t>
      </w:r>
      <w:r w:rsidR="002C7AD1">
        <w:rPr>
          <w:rFonts w:ascii="Times New Roman" w:eastAsia="ヒラギノ角ゴ Pro W3" w:hAnsi="Times New Roman" w:cs="Times New Roman"/>
          <w:color w:val="000000"/>
          <w:spacing w:val="6"/>
          <w:sz w:val="24"/>
          <w:szCs w:val="24"/>
          <w:lang w:eastAsia="zh-CN"/>
        </w:rPr>
        <w:t>uruchomienie P</w:t>
      </w:r>
      <w:r w:rsidRPr="00B77BE6">
        <w:rPr>
          <w:rFonts w:ascii="Times New Roman" w:eastAsia="ヒラギノ角ゴ Pro W3" w:hAnsi="Times New Roman" w:cs="Times New Roman"/>
          <w:color w:val="000000"/>
          <w:spacing w:val="6"/>
          <w:sz w:val="24"/>
          <w:szCs w:val="24"/>
          <w:lang w:eastAsia="zh-CN"/>
        </w:rPr>
        <w:t>racowni TK, przekazanie jej do eksploatacji i uzys</w:t>
      </w:r>
      <w:r w:rsidR="00ED5D2D">
        <w:rPr>
          <w:rFonts w:ascii="Times New Roman" w:eastAsia="ヒラギノ角ゴ Pro W3" w:hAnsi="Times New Roman" w:cs="Times New Roman"/>
          <w:color w:val="000000"/>
          <w:spacing w:val="6"/>
          <w:sz w:val="24"/>
          <w:szCs w:val="24"/>
          <w:lang w:eastAsia="zh-CN"/>
        </w:rPr>
        <w:t>kanie pozwolenia na użytkowanie.</w:t>
      </w:r>
    </w:p>
    <w:p w:rsidR="00ED5D2D" w:rsidRPr="00B77BE6" w:rsidRDefault="00ED5D2D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pacing w:val="6"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color w:val="000000"/>
          <w:spacing w:val="6"/>
          <w:sz w:val="24"/>
          <w:szCs w:val="24"/>
          <w:lang w:eastAsia="zh-CN"/>
        </w:rPr>
        <w:t>Dokumentacja projektowa powinna zawierać:</w:t>
      </w:r>
    </w:p>
    <w:p w:rsidR="00F125A6" w:rsidRDefault="00B77BE6" w:rsidP="00ED588B">
      <w:pPr>
        <w:numPr>
          <w:ilvl w:val="0"/>
          <w:numId w:val="4"/>
        </w:numPr>
        <w:tabs>
          <w:tab w:val="left" w:pos="426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Projekt  budowlany – 5 egz. </w:t>
      </w:r>
    </w:p>
    <w:p w:rsidR="00B77BE6" w:rsidRPr="00B77BE6" w:rsidRDefault="00F125A6" w:rsidP="00ED588B">
      <w:pPr>
        <w:numPr>
          <w:ilvl w:val="0"/>
          <w:numId w:val="4"/>
        </w:numPr>
        <w:tabs>
          <w:tab w:val="left" w:pos="426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Projekt ochrony radiologicznej dla Pracowni TK – 4 egz.</w:t>
      </w:r>
      <w:r w:rsidR="00B77BE6"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   </w:t>
      </w:r>
    </w:p>
    <w:p w:rsidR="00B77BE6" w:rsidRPr="00B77BE6" w:rsidRDefault="00B77BE6" w:rsidP="00ED588B">
      <w:pPr>
        <w:numPr>
          <w:ilvl w:val="0"/>
          <w:numId w:val="4"/>
        </w:numPr>
        <w:tabs>
          <w:tab w:val="left" w:pos="426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lastRenderedPageBreak/>
        <w:t>Projekt Wykonawczy w branżach – 5 egz.</w:t>
      </w:r>
    </w:p>
    <w:p w:rsidR="00B77BE6" w:rsidRPr="00B77BE6" w:rsidRDefault="00B77BE6" w:rsidP="00ED588B">
      <w:pPr>
        <w:numPr>
          <w:ilvl w:val="3"/>
          <w:numId w:val="4"/>
        </w:numPr>
        <w:tabs>
          <w:tab w:val="left" w:pos="720"/>
          <w:tab w:val="num" w:pos="1134"/>
          <w:tab w:val="left" w:pos="1300"/>
          <w:tab w:val="left" w:pos="1560"/>
          <w:tab w:val="left" w:pos="2126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architektura,</w:t>
      </w:r>
    </w:p>
    <w:p w:rsidR="00B77BE6" w:rsidRPr="00B77BE6" w:rsidRDefault="00B77BE6" w:rsidP="00ED588B">
      <w:pPr>
        <w:numPr>
          <w:ilvl w:val="3"/>
          <w:numId w:val="4"/>
        </w:numPr>
        <w:tabs>
          <w:tab w:val="left" w:pos="720"/>
          <w:tab w:val="num" w:pos="1134"/>
          <w:tab w:val="left" w:pos="1300"/>
          <w:tab w:val="left" w:pos="1560"/>
          <w:tab w:val="left" w:pos="2126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konstrukcja,</w:t>
      </w:r>
    </w:p>
    <w:p w:rsidR="00B77BE6" w:rsidRPr="00B77BE6" w:rsidRDefault="00B77BE6" w:rsidP="00ED588B">
      <w:pPr>
        <w:numPr>
          <w:ilvl w:val="3"/>
          <w:numId w:val="4"/>
        </w:numPr>
        <w:tabs>
          <w:tab w:val="left" w:pos="720"/>
          <w:tab w:val="num" w:pos="1134"/>
          <w:tab w:val="left" w:pos="1300"/>
          <w:tab w:val="left" w:pos="1560"/>
          <w:tab w:val="left" w:pos="2126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technologia w oparciu o wytyczne producenta urządzenia,</w:t>
      </w:r>
    </w:p>
    <w:p w:rsidR="00B77BE6" w:rsidRPr="00B77BE6" w:rsidRDefault="00B77BE6" w:rsidP="00ED588B">
      <w:pPr>
        <w:numPr>
          <w:ilvl w:val="3"/>
          <w:numId w:val="4"/>
        </w:numPr>
        <w:tabs>
          <w:tab w:val="left" w:pos="720"/>
          <w:tab w:val="num" w:pos="1134"/>
          <w:tab w:val="left" w:pos="1300"/>
          <w:tab w:val="left" w:pos="1560"/>
          <w:tab w:val="left" w:pos="2126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wentylacja i klimatyzacja,</w:t>
      </w:r>
    </w:p>
    <w:p w:rsidR="00B77BE6" w:rsidRPr="00B77BE6" w:rsidRDefault="00B77BE6" w:rsidP="00ED588B">
      <w:pPr>
        <w:numPr>
          <w:ilvl w:val="3"/>
          <w:numId w:val="4"/>
        </w:numPr>
        <w:tabs>
          <w:tab w:val="left" w:pos="720"/>
          <w:tab w:val="num" w:pos="1134"/>
          <w:tab w:val="left" w:pos="1300"/>
          <w:tab w:val="left" w:pos="1560"/>
          <w:tab w:val="left" w:pos="2126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instalacje sanitarne,</w:t>
      </w:r>
    </w:p>
    <w:p w:rsidR="00B77BE6" w:rsidRPr="00B77BE6" w:rsidRDefault="00B77BE6" w:rsidP="00ED588B">
      <w:pPr>
        <w:numPr>
          <w:ilvl w:val="3"/>
          <w:numId w:val="4"/>
        </w:numPr>
        <w:tabs>
          <w:tab w:val="left" w:pos="720"/>
          <w:tab w:val="num" w:pos="1134"/>
          <w:tab w:val="left" w:pos="1300"/>
          <w:tab w:val="left" w:pos="1560"/>
          <w:tab w:val="left" w:pos="2126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instalacje elektryczne (w tym instalacje ostrzegawcze opisane w </w:t>
      </w:r>
      <w:r w:rsidR="00F125A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projekcie</w:t>
      </w:r>
      <w:r w:rsidR="00F125A6"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ochrony radiologicznej</w:t>
      </w: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oraz czujnikiem otwierania drzwi),</w:t>
      </w:r>
    </w:p>
    <w:p w:rsidR="00B77BE6" w:rsidRPr="00B77BE6" w:rsidRDefault="00B77BE6" w:rsidP="00ED588B">
      <w:pPr>
        <w:numPr>
          <w:ilvl w:val="3"/>
          <w:numId w:val="4"/>
        </w:numPr>
        <w:tabs>
          <w:tab w:val="left" w:pos="720"/>
          <w:tab w:val="num" w:pos="1134"/>
          <w:tab w:val="left" w:pos="1300"/>
          <w:tab w:val="left" w:pos="1560"/>
          <w:tab w:val="left" w:pos="2126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instalacja CCTV nadzoru pacjenta i instalacja komunikacji  fonicznej z pacjentem,</w:t>
      </w:r>
    </w:p>
    <w:p w:rsidR="00B77BE6" w:rsidRPr="00B77BE6" w:rsidRDefault="00B77BE6" w:rsidP="00ED588B">
      <w:pPr>
        <w:numPr>
          <w:ilvl w:val="3"/>
          <w:numId w:val="4"/>
        </w:numPr>
        <w:tabs>
          <w:tab w:val="left" w:pos="720"/>
          <w:tab w:val="num" w:pos="1134"/>
          <w:tab w:val="left" w:pos="1300"/>
          <w:tab w:val="left" w:pos="1560"/>
          <w:tab w:val="left" w:pos="2126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instalacje teletechniczne i niskoprądowe, </w:t>
      </w:r>
    </w:p>
    <w:p w:rsidR="00B77BE6" w:rsidRPr="00B77BE6" w:rsidRDefault="00B77BE6" w:rsidP="00ED588B">
      <w:pPr>
        <w:numPr>
          <w:ilvl w:val="3"/>
          <w:numId w:val="4"/>
        </w:numPr>
        <w:tabs>
          <w:tab w:val="left" w:pos="720"/>
          <w:tab w:val="num" w:pos="1134"/>
          <w:tab w:val="left" w:pos="1300"/>
          <w:tab w:val="left" w:pos="1560"/>
          <w:tab w:val="left" w:pos="2126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instalacja gazów medycznych,</w:t>
      </w:r>
    </w:p>
    <w:p w:rsidR="00B77BE6" w:rsidRPr="00B77BE6" w:rsidRDefault="002C7AD1" w:rsidP="00ED588B">
      <w:pPr>
        <w:numPr>
          <w:ilvl w:val="0"/>
          <w:numId w:val="4"/>
        </w:numPr>
        <w:tabs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w</w:t>
      </w:r>
      <w:r w:rsidR="00B77BE6"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ielobranżową inwentaryzację pomieszczeń.</w:t>
      </w:r>
    </w:p>
    <w:p w:rsidR="007716E4" w:rsidRPr="00B77BE6" w:rsidRDefault="007716E4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</w:p>
    <w:p w:rsidR="00B77BE6" w:rsidRPr="0040658B" w:rsidRDefault="00B77BE6" w:rsidP="0040658B">
      <w:pPr>
        <w:pStyle w:val="Akapitzlist"/>
        <w:numPr>
          <w:ilvl w:val="0"/>
          <w:numId w:val="44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</w:pPr>
      <w:r w:rsidRPr="0040658B"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  <w:t>Projekt ochrony radiologicznej.</w:t>
      </w:r>
    </w:p>
    <w:p w:rsidR="00B77BE6" w:rsidRPr="0040658B" w:rsidRDefault="0040658B" w:rsidP="0040658B">
      <w:pPr>
        <w:pStyle w:val="Akapitzlist"/>
        <w:numPr>
          <w:ilvl w:val="1"/>
          <w:numId w:val="44"/>
        </w:numPr>
        <w:suppressAutoHyphens/>
        <w:spacing w:before="120" w:after="120" w:line="360" w:lineRule="auto"/>
        <w:jc w:val="both"/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  <w:t xml:space="preserve"> </w:t>
      </w:r>
      <w:r w:rsidR="00B77BE6" w:rsidRPr="0040658B"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  <w:t>Projekt ochrony radiologicznej dla Pracowni TK należy wykonać na podstawie:</w:t>
      </w:r>
    </w:p>
    <w:p w:rsidR="00F125A6" w:rsidRDefault="00C26A1B" w:rsidP="00ED588B">
      <w:pPr>
        <w:pStyle w:val="Akapitzlist"/>
        <w:numPr>
          <w:ilvl w:val="0"/>
          <w:numId w:val="16"/>
        </w:numPr>
        <w:suppressAutoHyphens/>
        <w:spacing w:before="120" w:after="120" w:line="360" w:lineRule="auto"/>
        <w:ind w:left="284" w:hanging="284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Projektu budowlanego</w:t>
      </w:r>
      <w:r w:rsidR="004826E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Pracowni TK</w:t>
      </w:r>
      <w:r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.</w:t>
      </w:r>
    </w:p>
    <w:p w:rsidR="00C26A1B" w:rsidRPr="00F125A6" w:rsidRDefault="00C26A1B" w:rsidP="00ED588B">
      <w:pPr>
        <w:pStyle w:val="Akapitzlist"/>
        <w:numPr>
          <w:ilvl w:val="0"/>
          <w:numId w:val="16"/>
        </w:numPr>
        <w:suppressAutoHyphens/>
        <w:spacing w:before="120" w:after="120" w:line="360" w:lineRule="auto"/>
        <w:ind w:left="284" w:hanging="284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Dokumentacji techniczno-ruchowej aparatu TK</w:t>
      </w:r>
    </w:p>
    <w:p w:rsidR="00B77BE6" w:rsidRPr="00B77BE6" w:rsidRDefault="00B77BE6" w:rsidP="00ED588B">
      <w:pPr>
        <w:suppressAutoHyphens/>
        <w:spacing w:after="0" w:line="360" w:lineRule="auto"/>
        <w:ind w:left="284" w:right="-30" w:hanging="284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</w:p>
    <w:p w:rsidR="00B77BE6" w:rsidRPr="0040658B" w:rsidRDefault="0040658B" w:rsidP="0040658B">
      <w:pPr>
        <w:pStyle w:val="Akapitzlist"/>
        <w:numPr>
          <w:ilvl w:val="1"/>
          <w:numId w:val="44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</w:pPr>
      <w:bookmarkStart w:id="0" w:name="_Ref438209679"/>
      <w:r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  <w:t xml:space="preserve"> </w:t>
      </w:r>
      <w:r w:rsidR="00B77BE6" w:rsidRPr="0040658B"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  <w:t>Wymagania w zakresie zawartości rysunków.</w:t>
      </w:r>
      <w:bookmarkEnd w:id="0"/>
    </w:p>
    <w:p w:rsidR="00B77BE6" w:rsidRPr="00B77BE6" w:rsidRDefault="00B77BE6" w:rsidP="00ED588B">
      <w:pPr>
        <w:suppressAutoHyphens/>
        <w:spacing w:after="0" w:line="360" w:lineRule="auto"/>
        <w:ind w:right="-30"/>
        <w:jc w:val="both"/>
        <w:rPr>
          <w:rFonts w:ascii="Times New Roman" w:eastAsia="ヒラギノ角ゴ Pro W3" w:hAnsi="Times New Roman" w:cs="Times New Roman"/>
          <w:b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b/>
          <w:sz w:val="24"/>
          <w:szCs w:val="24"/>
          <w:lang w:eastAsia="zh-CN"/>
        </w:rPr>
        <w:t>Wszystkie rysunki powinny zawierać tabelę określającą co najmniej:</w:t>
      </w:r>
    </w:p>
    <w:p w:rsidR="00B77BE6" w:rsidRPr="00B77BE6" w:rsidRDefault="004826E7" w:rsidP="00ED588B">
      <w:pPr>
        <w:widowControl w:val="0"/>
        <w:numPr>
          <w:ilvl w:val="0"/>
          <w:numId w:val="5"/>
        </w:numPr>
        <w:tabs>
          <w:tab w:val="clear" w:pos="1474"/>
          <w:tab w:val="num" w:pos="284"/>
        </w:tabs>
        <w:suppressAutoHyphens/>
        <w:spacing w:after="0" w:line="360" w:lineRule="auto"/>
        <w:ind w:left="426"/>
        <w:jc w:val="both"/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 xml:space="preserve"> </w:t>
      </w:r>
      <w:r w:rsidR="00B77BE6"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nazwę i adres: obiektu objętego projektem, inwestora, wykonawcy projektu,</w:t>
      </w:r>
    </w:p>
    <w:p w:rsidR="00B77BE6" w:rsidRPr="00B77BE6" w:rsidRDefault="00B77BE6" w:rsidP="00ED588B">
      <w:pPr>
        <w:widowControl w:val="0"/>
        <w:numPr>
          <w:ilvl w:val="0"/>
          <w:numId w:val="5"/>
        </w:numPr>
        <w:tabs>
          <w:tab w:val="clear" w:pos="1474"/>
          <w:tab w:val="num" w:pos="284"/>
        </w:tabs>
        <w:suppressAutoHyphens/>
        <w:spacing w:after="0" w:line="360" w:lineRule="auto"/>
        <w:ind w:left="426"/>
        <w:jc w:val="both"/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nazwę rysunku, jego numer i skalę,</w:t>
      </w:r>
    </w:p>
    <w:p w:rsidR="00B77BE6" w:rsidRPr="00B77BE6" w:rsidRDefault="004826E7" w:rsidP="00ED588B">
      <w:pPr>
        <w:widowControl w:val="0"/>
        <w:numPr>
          <w:ilvl w:val="0"/>
          <w:numId w:val="5"/>
        </w:numPr>
        <w:tabs>
          <w:tab w:val="clear" w:pos="1474"/>
          <w:tab w:val="num" w:pos="284"/>
        </w:tabs>
        <w:suppressAutoHyphens/>
        <w:spacing w:after="0" w:line="360" w:lineRule="auto"/>
        <w:ind w:left="426"/>
        <w:jc w:val="both"/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 xml:space="preserve"> </w:t>
      </w:r>
      <w:r w:rsidR="00B77BE6"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 xml:space="preserve">wykonawców projektu i rysunku oraz ich podpisy, </w:t>
      </w:r>
    </w:p>
    <w:p w:rsidR="00B77BE6" w:rsidRPr="00B77BE6" w:rsidRDefault="00B77BE6" w:rsidP="00ED588B">
      <w:pPr>
        <w:widowControl w:val="0"/>
        <w:numPr>
          <w:ilvl w:val="0"/>
          <w:numId w:val="5"/>
        </w:numPr>
        <w:tabs>
          <w:tab w:val="clear" w:pos="1474"/>
          <w:tab w:val="num" w:pos="426"/>
        </w:tabs>
        <w:suppressAutoHyphens/>
        <w:spacing w:after="0" w:line="360" w:lineRule="auto"/>
        <w:ind w:left="426"/>
        <w:jc w:val="both"/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 xml:space="preserve">tytuł rysunku. </w:t>
      </w:r>
    </w:p>
    <w:p w:rsidR="00B77BE6" w:rsidRPr="00B77BE6" w:rsidRDefault="00B77BE6" w:rsidP="00ED588B">
      <w:pPr>
        <w:suppressAutoHyphens/>
        <w:spacing w:after="0" w:line="360" w:lineRule="auto"/>
        <w:ind w:left="300" w:right="-30"/>
        <w:jc w:val="both"/>
        <w:rPr>
          <w:rFonts w:ascii="Times New Roman" w:eastAsia="ヒラギノ角ゴ Pro W3" w:hAnsi="Times New Roman" w:cs="Times New Roman"/>
          <w:b/>
          <w:sz w:val="24"/>
          <w:szCs w:val="24"/>
          <w:lang w:eastAsia="zh-CN"/>
        </w:rPr>
      </w:pPr>
    </w:p>
    <w:p w:rsidR="00B77BE6" w:rsidRPr="0040658B" w:rsidRDefault="0040658B" w:rsidP="0040658B">
      <w:pPr>
        <w:pStyle w:val="Akapitzlist"/>
        <w:numPr>
          <w:ilvl w:val="1"/>
          <w:numId w:val="44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  <w:t xml:space="preserve"> </w:t>
      </w:r>
      <w:r w:rsidR="00B77BE6" w:rsidRPr="0040658B"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  <w:t>Rysunek p.t. Sytuacja lub Plan zagospodarowania przestrzennego powinien być wykonany w skali 1:500  i powinien zawierać:</w:t>
      </w:r>
    </w:p>
    <w:p w:rsidR="00B77BE6" w:rsidRPr="00B77BE6" w:rsidRDefault="00B77BE6" w:rsidP="00ED588B">
      <w:pPr>
        <w:widowControl w:val="0"/>
        <w:numPr>
          <w:ilvl w:val="0"/>
          <w:numId w:val="6"/>
        </w:numPr>
        <w:tabs>
          <w:tab w:val="clear" w:pos="1474"/>
          <w:tab w:val="num" w:pos="426"/>
        </w:tabs>
        <w:suppressAutoHyphens/>
        <w:spacing w:after="0" w:line="360" w:lineRule="auto"/>
        <w:ind w:left="426"/>
        <w:jc w:val="both"/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zaznaczony i nazwany budynek, w któ</w:t>
      </w:r>
      <w:r w:rsidR="00ED5D2D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rym zlokalizowany jest  gabinet TK</w:t>
      </w: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 xml:space="preserve"> będący przedmiotem Projektu O</w:t>
      </w:r>
      <w:r w:rsidR="00EC7F3C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chrony Radiologicznej</w:t>
      </w: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,</w:t>
      </w:r>
    </w:p>
    <w:p w:rsidR="00B77BE6" w:rsidRPr="00B77BE6" w:rsidRDefault="00B77BE6" w:rsidP="00ED588B">
      <w:pPr>
        <w:widowControl w:val="0"/>
        <w:numPr>
          <w:ilvl w:val="0"/>
          <w:numId w:val="6"/>
        </w:numPr>
        <w:tabs>
          <w:tab w:val="clear" w:pos="1474"/>
          <w:tab w:val="num" w:pos="426"/>
        </w:tabs>
        <w:suppressAutoHyphens/>
        <w:spacing w:after="0" w:line="360" w:lineRule="auto"/>
        <w:ind w:left="426"/>
        <w:jc w:val="both"/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 xml:space="preserve">inne budynki znajdujące się w otoczeniu gabinetu </w:t>
      </w:r>
      <w:r w:rsidR="00ED5D2D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TK</w:t>
      </w: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 xml:space="preserve"> i ich nazwy (funkcje),</w:t>
      </w:r>
    </w:p>
    <w:p w:rsidR="00B77BE6" w:rsidRPr="00B77BE6" w:rsidRDefault="00B77BE6" w:rsidP="00ED588B">
      <w:pPr>
        <w:widowControl w:val="0"/>
        <w:numPr>
          <w:ilvl w:val="0"/>
          <w:numId w:val="6"/>
        </w:numPr>
        <w:tabs>
          <w:tab w:val="clear" w:pos="1474"/>
          <w:tab w:val="num" w:pos="426"/>
        </w:tabs>
        <w:suppressAutoHyphens/>
        <w:spacing w:after="0" w:line="360" w:lineRule="auto"/>
        <w:ind w:left="426"/>
        <w:jc w:val="both"/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zaznaczoną obwiednią - lokalizację Pracowni TK  w budynku oraz opis tej lokalizacji,</w:t>
      </w:r>
    </w:p>
    <w:p w:rsidR="00B77BE6" w:rsidRPr="00B77BE6" w:rsidRDefault="00B77BE6" w:rsidP="00ED588B">
      <w:pPr>
        <w:widowControl w:val="0"/>
        <w:numPr>
          <w:ilvl w:val="0"/>
          <w:numId w:val="6"/>
        </w:numPr>
        <w:tabs>
          <w:tab w:val="clear" w:pos="1474"/>
          <w:tab w:val="num" w:pos="426"/>
        </w:tabs>
        <w:suppressAutoHyphens/>
        <w:spacing w:after="0" w:line="360" w:lineRule="auto"/>
        <w:ind w:left="426"/>
        <w:jc w:val="both"/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naniesiony wymiar umożliwiający wyskalowanie rysunku w celu określenia odległości istotnych dla wykonania obliczeń (podanie skali rysunku nie jest wystarczające).</w:t>
      </w:r>
    </w:p>
    <w:p w:rsidR="00B77BE6" w:rsidRPr="00B77BE6" w:rsidRDefault="00B77BE6" w:rsidP="00ED588B">
      <w:pPr>
        <w:suppressAutoHyphens/>
        <w:spacing w:after="0" w:line="360" w:lineRule="auto"/>
        <w:ind w:left="568" w:right="-30" w:hanging="284"/>
        <w:jc w:val="both"/>
        <w:rPr>
          <w:rFonts w:ascii="Times New Roman" w:eastAsia="ヒラギノ角ゴ Pro W3" w:hAnsi="Times New Roman" w:cs="Times New Roman"/>
          <w:b/>
          <w:sz w:val="24"/>
          <w:szCs w:val="24"/>
          <w:lang w:eastAsia="zh-CN"/>
        </w:rPr>
      </w:pPr>
    </w:p>
    <w:p w:rsidR="00B77BE6" w:rsidRPr="0040658B" w:rsidRDefault="0040658B" w:rsidP="0040658B">
      <w:pPr>
        <w:pStyle w:val="Akapitzlist"/>
        <w:numPr>
          <w:ilvl w:val="1"/>
          <w:numId w:val="44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</w:pPr>
      <w:bookmarkStart w:id="1" w:name="_Ref438209628"/>
      <w:r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  <w:t xml:space="preserve"> </w:t>
      </w:r>
      <w:r w:rsidR="00B77BE6" w:rsidRPr="0040658B"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  <w:t>Rzut Pracowni TK i pomieszczeń sąsiadujących z nią powinien być wykonany w skali 1:50 i powinien zawierać:</w:t>
      </w:r>
      <w:bookmarkEnd w:id="1"/>
    </w:p>
    <w:p w:rsidR="00B77BE6" w:rsidRPr="00B77BE6" w:rsidRDefault="00B77BE6" w:rsidP="00ED588B">
      <w:pPr>
        <w:numPr>
          <w:ilvl w:val="0"/>
          <w:numId w:val="8"/>
        </w:numPr>
        <w:tabs>
          <w:tab w:val="clear" w:pos="1474"/>
          <w:tab w:val="num" w:pos="426"/>
        </w:tabs>
        <w:suppressAutoHyphens/>
        <w:spacing w:after="0" w:line="360" w:lineRule="auto"/>
        <w:ind w:left="426" w:right="-3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Rzut gabinetu </w:t>
      </w:r>
      <w:r w:rsidR="00EC7F3C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TK</w:t>
      </w: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, na którym należy:</w:t>
      </w:r>
    </w:p>
    <w:p w:rsidR="00B77BE6" w:rsidRPr="00B77BE6" w:rsidRDefault="00B77BE6" w:rsidP="00ED588B">
      <w:pPr>
        <w:widowControl w:val="0"/>
        <w:numPr>
          <w:ilvl w:val="0"/>
          <w:numId w:val="7"/>
        </w:numPr>
        <w:tabs>
          <w:tab w:val="left" w:pos="709"/>
        </w:tabs>
        <w:suppressAutoHyphens/>
        <w:spacing w:after="0" w:line="360" w:lineRule="auto"/>
        <w:ind w:left="567"/>
        <w:jc w:val="both"/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narysować  schematycznie aparat</w:t>
      </w:r>
      <w:r w:rsidR="00ED5D2D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 xml:space="preserve"> TK  i jego głowicę z lampą </w:t>
      </w:r>
      <w:proofErr w:type="spellStart"/>
      <w:r w:rsidR="00ED5D2D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rtg</w:t>
      </w:r>
      <w:proofErr w:type="spellEnd"/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 xml:space="preserve"> (w skali rysunku)</w:t>
      </w:r>
      <w:r w:rsidR="00EC7F3C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 xml:space="preserve">                 </w:t>
      </w: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 xml:space="preserve"> i podać jego nazwę,</w:t>
      </w:r>
    </w:p>
    <w:p w:rsidR="00B77BE6" w:rsidRPr="00B77BE6" w:rsidRDefault="00B77BE6" w:rsidP="00ED588B">
      <w:pPr>
        <w:widowControl w:val="0"/>
        <w:numPr>
          <w:ilvl w:val="0"/>
          <w:numId w:val="7"/>
        </w:numPr>
        <w:tabs>
          <w:tab w:val="left" w:pos="709"/>
        </w:tabs>
        <w:suppressAutoHyphens/>
        <w:spacing w:after="0" w:line="360" w:lineRule="auto"/>
        <w:ind w:left="567"/>
        <w:jc w:val="both"/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zwymiarować pozycję źródła promieniowania X  w stosunk</w:t>
      </w:r>
      <w:r w:rsidR="00ED5D2D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u do ścian gabinetu TK</w:t>
      </w: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,</w:t>
      </w:r>
    </w:p>
    <w:p w:rsidR="00B77BE6" w:rsidRPr="00B77BE6" w:rsidRDefault="00B77BE6" w:rsidP="00ED588B">
      <w:pPr>
        <w:widowControl w:val="0"/>
        <w:numPr>
          <w:ilvl w:val="0"/>
          <w:numId w:val="7"/>
        </w:numPr>
        <w:tabs>
          <w:tab w:val="left" w:pos="709"/>
        </w:tabs>
        <w:suppressAutoHyphens/>
        <w:spacing w:after="0" w:line="360" w:lineRule="auto"/>
        <w:ind w:left="567"/>
        <w:jc w:val="both"/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narysować wszystkie przewidziane do stosowania kierunki biegu wiązki pierwotnej promieniowania X (od źródła do punktów obliczeniowych) - przy maksymalnej jej rozwartości tej wiązki,</w:t>
      </w:r>
    </w:p>
    <w:p w:rsidR="00B77BE6" w:rsidRPr="00B77BE6" w:rsidRDefault="00B77BE6" w:rsidP="00ED588B">
      <w:pPr>
        <w:numPr>
          <w:ilvl w:val="0"/>
          <w:numId w:val="8"/>
        </w:numPr>
        <w:tabs>
          <w:tab w:val="left" w:pos="709"/>
        </w:tabs>
        <w:suppressAutoHyphens/>
        <w:spacing w:after="0" w:line="360" w:lineRule="auto"/>
        <w:ind w:left="567" w:right="-3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Rzut wszystkich innych pomieszczeń przyległych d</w:t>
      </w:r>
      <w:r w:rsidR="00ED5D2D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o gabinetu TK</w:t>
      </w: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np. sterownia, kabiny dla pacjentów, korytarze (itp.),</w:t>
      </w:r>
    </w:p>
    <w:p w:rsidR="00B77BE6" w:rsidRPr="00B77BE6" w:rsidRDefault="00B77BE6" w:rsidP="00ED588B">
      <w:pPr>
        <w:numPr>
          <w:ilvl w:val="0"/>
          <w:numId w:val="8"/>
        </w:numPr>
        <w:tabs>
          <w:tab w:val="left" w:pos="709"/>
        </w:tabs>
        <w:suppressAutoHyphens/>
        <w:spacing w:after="0" w:line="360" w:lineRule="auto"/>
        <w:ind w:left="567" w:right="-3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Inne dane niezbędne do wymaganej w projekcie ochrony radiologicznej szczegółowej analizy narażenia osób na promieniowanie X, pozostających w bezpośrednim i dalszym otoczeniu źródeł tego promieniowania. </w:t>
      </w:r>
    </w:p>
    <w:p w:rsidR="00B77BE6" w:rsidRPr="00B77BE6" w:rsidRDefault="00B77BE6" w:rsidP="00ED588B">
      <w:pPr>
        <w:numPr>
          <w:ilvl w:val="0"/>
          <w:numId w:val="8"/>
        </w:numPr>
        <w:tabs>
          <w:tab w:val="left" w:pos="709"/>
        </w:tabs>
        <w:suppressAutoHyphens/>
        <w:spacing w:after="0" w:line="360" w:lineRule="auto"/>
        <w:ind w:left="567" w:right="-3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Nazwy, numery i opis funkcji (jeśli nie wynika ona z nazwy) wszystkich pomieszczeń wykazanych na rzucie, </w:t>
      </w:r>
    </w:p>
    <w:p w:rsidR="00B77BE6" w:rsidRPr="00B77BE6" w:rsidRDefault="00B77BE6" w:rsidP="00ED588B">
      <w:pPr>
        <w:numPr>
          <w:ilvl w:val="0"/>
          <w:numId w:val="8"/>
        </w:numPr>
        <w:tabs>
          <w:tab w:val="left" w:pos="709"/>
        </w:tabs>
        <w:suppressAutoHyphens/>
        <w:spacing w:after="0" w:line="360" w:lineRule="auto"/>
        <w:ind w:left="567" w:right="-3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Wymiary pomieszczeń i ich powierzchnię,</w:t>
      </w:r>
    </w:p>
    <w:p w:rsidR="00B77BE6" w:rsidRPr="00B77BE6" w:rsidRDefault="00B77BE6" w:rsidP="00ED588B">
      <w:pPr>
        <w:numPr>
          <w:ilvl w:val="0"/>
          <w:numId w:val="8"/>
        </w:numPr>
        <w:tabs>
          <w:tab w:val="left" w:pos="709"/>
        </w:tabs>
        <w:suppressAutoHyphens/>
        <w:spacing w:after="0" w:line="360" w:lineRule="auto"/>
        <w:ind w:left="567" w:right="-3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Wymia</w:t>
      </w:r>
      <w:r w:rsidR="009775F8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ry ścian i stropów gabinetu TK</w:t>
      </w: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oraz ich numerację (jednozn</w:t>
      </w:r>
      <w:r w:rsidR="009775F8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aczne oznaczenie na rysunkach),</w:t>
      </w:r>
    </w:p>
    <w:p w:rsidR="00B77BE6" w:rsidRPr="00B77BE6" w:rsidRDefault="00B77BE6" w:rsidP="00ED588B">
      <w:pPr>
        <w:numPr>
          <w:ilvl w:val="0"/>
          <w:numId w:val="8"/>
        </w:numPr>
        <w:tabs>
          <w:tab w:val="left" w:pos="709"/>
        </w:tabs>
        <w:suppressAutoHyphens/>
        <w:spacing w:after="0" w:line="360" w:lineRule="auto"/>
        <w:ind w:left="567" w:right="-3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Rodzaje i gęstości materiałów, z których zbu</w:t>
      </w:r>
      <w:r w:rsidR="00EC7F3C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dowane są wykazane w Projekcie</w:t>
      </w:r>
      <w:r w:rsidR="00EC7F3C" w:rsidRPr="00EC7F3C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 xml:space="preserve"> </w:t>
      </w:r>
      <w:r w:rsidR="00EC7F3C"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O</w:t>
      </w:r>
      <w:r w:rsidR="00EC7F3C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chrony Radiologicznej</w:t>
      </w:r>
      <w:r w:rsidR="00EC7F3C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</w:t>
      </w: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ściany, stropy i inne osłony przed promieniowani</w:t>
      </w:r>
      <w:r w:rsidR="009775F8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em - np. drzwi do  gabinetu TK</w:t>
      </w: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, osłony w oknach, dodatkowe osłony wnęk i przepustów,  wykazane </w:t>
      </w:r>
      <w:r w:rsidR="00EC7F3C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                </w:t>
      </w: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w części opisowo-obliczeniowej Projektu </w:t>
      </w:r>
      <w:r w:rsidR="00EC7F3C"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O</w:t>
      </w:r>
      <w:r w:rsidR="00EC7F3C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chrony Radiologicznej</w:t>
      </w: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,</w:t>
      </w:r>
    </w:p>
    <w:p w:rsidR="00B77BE6" w:rsidRPr="00B77BE6" w:rsidRDefault="00EC7F3C" w:rsidP="00ED588B">
      <w:pPr>
        <w:numPr>
          <w:ilvl w:val="0"/>
          <w:numId w:val="8"/>
        </w:numPr>
        <w:tabs>
          <w:tab w:val="left" w:pos="709"/>
        </w:tabs>
        <w:suppressAutoHyphens/>
        <w:spacing w:after="0" w:line="360" w:lineRule="auto"/>
        <w:ind w:left="567" w:right="-3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Z</w:t>
      </w:r>
      <w:r w:rsidR="00B77BE6"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aznaczoną na rysunku przewidywaną ruchomość części aparatu ze źródłem promieniowania  (np. pozycje ramienia z lampą </w:t>
      </w:r>
      <w:proofErr w:type="spellStart"/>
      <w:r w:rsidR="00B77BE6"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rtg</w:t>
      </w:r>
      <w:proofErr w:type="spellEnd"/>
      <w:r w:rsidR="00B77BE6"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., w tym pozycje skrajne bliskie </w:t>
      </w:r>
      <w:r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               </w:t>
      </w:r>
      <w:r w:rsidR="00B77BE6"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w stosunku do obliczanych osłon),</w:t>
      </w:r>
    </w:p>
    <w:p w:rsidR="00B77BE6" w:rsidRPr="00B77BE6" w:rsidRDefault="00B77BE6" w:rsidP="00ED588B">
      <w:pPr>
        <w:numPr>
          <w:ilvl w:val="0"/>
          <w:numId w:val="8"/>
        </w:numPr>
        <w:tabs>
          <w:tab w:val="left" w:pos="709"/>
        </w:tabs>
        <w:suppressAutoHyphens/>
        <w:spacing w:after="0" w:line="360" w:lineRule="auto"/>
        <w:ind w:left="567" w:right="-3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Narysowane kierunki biegu użytkowanej wiązki pierwotnej promieniowania X, </w:t>
      </w:r>
    </w:p>
    <w:p w:rsidR="00B77BE6" w:rsidRPr="00B77BE6" w:rsidRDefault="00B77BE6" w:rsidP="00ED588B">
      <w:pPr>
        <w:numPr>
          <w:ilvl w:val="0"/>
          <w:numId w:val="8"/>
        </w:numPr>
        <w:tabs>
          <w:tab w:val="left" w:pos="709"/>
        </w:tabs>
        <w:suppressAutoHyphens/>
        <w:spacing w:after="0" w:line="360" w:lineRule="auto"/>
        <w:ind w:left="567" w:right="-3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Narysowany i nazwany teren zewnętrzny (np. Chodnik, trawnik, droga) przyległy do ś</w:t>
      </w:r>
      <w:r w:rsidR="009775F8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ciany zewnętrznej  gabinetu TK</w:t>
      </w: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,</w:t>
      </w:r>
    </w:p>
    <w:p w:rsidR="00B77BE6" w:rsidRPr="00B77BE6" w:rsidRDefault="00B77BE6" w:rsidP="00ED588B">
      <w:pPr>
        <w:numPr>
          <w:ilvl w:val="0"/>
          <w:numId w:val="8"/>
        </w:numPr>
        <w:tabs>
          <w:tab w:val="left" w:pos="709"/>
        </w:tabs>
        <w:suppressAutoHyphens/>
        <w:spacing w:after="0" w:line="360" w:lineRule="auto"/>
        <w:ind w:left="567" w:right="-3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Pozycje i opis (np. symbol i nr) punktów obliczeniowych wykazanych w części opisowo-obliczeniowej Projektu </w:t>
      </w:r>
      <w:r w:rsidR="00EC7F3C"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O</w:t>
      </w:r>
      <w:r w:rsidR="00EC7F3C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chrony Radiologicznej</w:t>
      </w: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, niezbędnych do przeprowadzenia szczegółowej i przejrzystej analizy zagrożeń promieniowaniem X,</w:t>
      </w:r>
    </w:p>
    <w:p w:rsidR="00B77BE6" w:rsidRPr="00AA3847" w:rsidRDefault="00B77BE6" w:rsidP="00AA3847">
      <w:pPr>
        <w:numPr>
          <w:ilvl w:val="0"/>
          <w:numId w:val="8"/>
        </w:numPr>
        <w:tabs>
          <w:tab w:val="left" w:pos="709"/>
        </w:tabs>
        <w:suppressAutoHyphens/>
        <w:spacing w:after="0" w:line="360" w:lineRule="auto"/>
        <w:ind w:left="567" w:right="-3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lastRenderedPageBreak/>
        <w:t xml:space="preserve">Symbole świetlnej sygnalizacji ostrzegawczej z podanym w legendzie </w:t>
      </w:r>
      <w:r w:rsidR="004416D1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rysunku opisem tej sygnalizacji.</w:t>
      </w:r>
    </w:p>
    <w:p w:rsidR="00B77BE6" w:rsidRPr="0040658B" w:rsidRDefault="0040658B" w:rsidP="0040658B">
      <w:pPr>
        <w:pStyle w:val="Akapitzlist"/>
        <w:numPr>
          <w:ilvl w:val="1"/>
          <w:numId w:val="44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  <w:t xml:space="preserve"> </w:t>
      </w:r>
      <w:r w:rsidR="00B77BE6" w:rsidRPr="0040658B"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  <w:t xml:space="preserve">Przekrój pionowy wykonany przez pozycję lampy </w:t>
      </w:r>
      <w:proofErr w:type="spellStart"/>
      <w:r w:rsidR="00B77BE6" w:rsidRPr="0040658B"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  <w:t>rtg</w:t>
      </w:r>
      <w:proofErr w:type="spellEnd"/>
      <w:r w:rsidR="00B77BE6" w:rsidRPr="0040658B"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  <w:t>., prowadzony przez otwór okienny w kierunku terenu zewnętrznego i (w przeciwnym kierunku) pomieszcze</w:t>
      </w:r>
      <w:r w:rsidR="009775F8" w:rsidRPr="0040658B"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  <w:t xml:space="preserve">ń sąsiadujących z gabinetem </w:t>
      </w:r>
      <w:r w:rsidR="009775F8" w:rsidRPr="0040658B">
        <w:rPr>
          <w:rFonts w:ascii="Times New Roman" w:eastAsia="ヒラギノ角ゴ Pro W3" w:hAnsi="Times New Roman" w:cs="Times New Roman"/>
          <w:b/>
          <w:sz w:val="24"/>
          <w:szCs w:val="24"/>
          <w:lang w:eastAsia="zh-CN"/>
        </w:rPr>
        <w:t>TK</w:t>
      </w:r>
      <w:r w:rsidR="00B77BE6" w:rsidRPr="0040658B"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  <w:t>, powinien być wykonany w skali 1:50</w:t>
      </w:r>
      <w:r w:rsidR="00EC7F3C" w:rsidRPr="0040658B"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  <w:t xml:space="preserve">, </w:t>
      </w:r>
      <w:r w:rsidR="00B77BE6" w:rsidRPr="0040658B"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  <w:t xml:space="preserve">zgodnie z wymaganiami wykazanymi wyżej, </w:t>
      </w:r>
      <w:r w:rsidR="00EC7F3C" w:rsidRPr="0040658B"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  <w:t>oraz</w:t>
      </w:r>
      <w:r w:rsidR="009775F8" w:rsidRPr="0040658B"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  <w:t xml:space="preserve"> </w:t>
      </w:r>
      <w:r w:rsidR="00B77BE6" w:rsidRPr="0040658B"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  <w:t>powinny zawierać:</w:t>
      </w:r>
    </w:p>
    <w:p w:rsidR="00B77BE6" w:rsidRPr="00B77BE6" w:rsidRDefault="00B77BE6" w:rsidP="00ED588B">
      <w:pPr>
        <w:numPr>
          <w:ilvl w:val="0"/>
          <w:numId w:val="9"/>
        </w:numPr>
        <w:tabs>
          <w:tab w:val="clear" w:pos="1531"/>
          <w:tab w:val="num" w:pos="709"/>
        </w:tabs>
        <w:suppressAutoHyphens/>
        <w:spacing w:after="0" w:line="360" w:lineRule="auto"/>
        <w:ind w:left="709" w:right="-3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narysowane  schematycznie źródło promieniowania (w skali rysunku) i podaną jego nazwą,</w:t>
      </w:r>
    </w:p>
    <w:p w:rsidR="00B77BE6" w:rsidRPr="00B77BE6" w:rsidRDefault="00B77BE6" w:rsidP="00ED588B">
      <w:pPr>
        <w:numPr>
          <w:ilvl w:val="0"/>
          <w:numId w:val="9"/>
        </w:numPr>
        <w:tabs>
          <w:tab w:val="clear" w:pos="1531"/>
          <w:tab w:val="num" w:pos="709"/>
        </w:tabs>
        <w:suppressAutoHyphens/>
        <w:spacing w:after="0" w:line="360" w:lineRule="auto"/>
        <w:ind w:left="709" w:right="-3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zwymiarowaną pozycję źródła jw. w stosunku do ścian (osłon) pomieszczenia,</w:t>
      </w:r>
    </w:p>
    <w:p w:rsidR="00B77BE6" w:rsidRPr="00B77BE6" w:rsidRDefault="00B77BE6" w:rsidP="00ED588B">
      <w:pPr>
        <w:numPr>
          <w:ilvl w:val="0"/>
          <w:numId w:val="9"/>
        </w:numPr>
        <w:tabs>
          <w:tab w:val="clear" w:pos="1531"/>
          <w:tab w:val="num" w:pos="709"/>
        </w:tabs>
        <w:suppressAutoHyphens/>
        <w:spacing w:after="0" w:line="360" w:lineRule="auto"/>
        <w:ind w:left="709" w:right="-3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narysowane wszystkie kierunki biegu (od źródła do punktów obliczeniowych) wiązki pierwotnej promieniowania X przy maksymalnej jej rozwartości,</w:t>
      </w:r>
    </w:p>
    <w:p w:rsidR="00B77BE6" w:rsidRPr="00B77BE6" w:rsidRDefault="00B77BE6" w:rsidP="00ED588B">
      <w:pPr>
        <w:numPr>
          <w:ilvl w:val="0"/>
          <w:numId w:val="9"/>
        </w:numPr>
        <w:tabs>
          <w:tab w:val="clear" w:pos="1531"/>
          <w:tab w:val="num" w:pos="709"/>
        </w:tabs>
        <w:suppressAutoHyphens/>
        <w:spacing w:after="0" w:line="360" w:lineRule="auto"/>
        <w:ind w:left="709" w:right="-3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nazwy, numery i opis funkcji (jeśli nie wynika ona z nazwy) wszystkich pomieszczeń wykazanych na danym przekroju, </w:t>
      </w:r>
    </w:p>
    <w:p w:rsidR="00B77BE6" w:rsidRPr="00B77BE6" w:rsidRDefault="00B77BE6" w:rsidP="00ED588B">
      <w:pPr>
        <w:numPr>
          <w:ilvl w:val="0"/>
          <w:numId w:val="9"/>
        </w:numPr>
        <w:tabs>
          <w:tab w:val="clear" w:pos="1531"/>
          <w:tab w:val="num" w:pos="709"/>
        </w:tabs>
        <w:suppressAutoHyphens/>
        <w:spacing w:after="0" w:line="360" w:lineRule="auto"/>
        <w:ind w:left="709" w:right="-3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wysokość gabinetu </w:t>
      </w:r>
      <w:r w:rsidR="009775F8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TK</w:t>
      </w: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, </w:t>
      </w:r>
    </w:p>
    <w:p w:rsidR="00B77BE6" w:rsidRPr="00B77BE6" w:rsidRDefault="00B77BE6" w:rsidP="00ED588B">
      <w:pPr>
        <w:numPr>
          <w:ilvl w:val="0"/>
          <w:numId w:val="9"/>
        </w:numPr>
        <w:tabs>
          <w:tab w:val="clear" w:pos="1531"/>
          <w:tab w:val="num" w:pos="709"/>
        </w:tabs>
        <w:suppressAutoHyphens/>
        <w:spacing w:after="0" w:line="360" w:lineRule="auto"/>
        <w:ind w:left="709" w:right="-3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wymiary ścian i stropów  gabinetu </w:t>
      </w:r>
      <w:r w:rsidR="009775F8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TK</w:t>
      </w: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oraz ich numerację, (jednoznaczne oznaczenie na rysunkach),</w:t>
      </w:r>
    </w:p>
    <w:p w:rsidR="00B77BE6" w:rsidRPr="00B77BE6" w:rsidRDefault="00B77BE6" w:rsidP="00ED588B">
      <w:pPr>
        <w:numPr>
          <w:ilvl w:val="0"/>
          <w:numId w:val="9"/>
        </w:numPr>
        <w:tabs>
          <w:tab w:val="clear" w:pos="1531"/>
          <w:tab w:val="num" w:pos="709"/>
        </w:tabs>
        <w:suppressAutoHyphens/>
        <w:spacing w:after="0" w:line="360" w:lineRule="auto"/>
        <w:ind w:left="709" w:right="-3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budowę i wymiary  stropów (przekrój lub przekroje stropów powinny pokazywać części stropów  o najmniejszej ochronności),</w:t>
      </w:r>
    </w:p>
    <w:p w:rsidR="00B77BE6" w:rsidRPr="00B77BE6" w:rsidRDefault="00B77BE6" w:rsidP="00ED588B">
      <w:pPr>
        <w:numPr>
          <w:ilvl w:val="0"/>
          <w:numId w:val="9"/>
        </w:numPr>
        <w:tabs>
          <w:tab w:val="clear" w:pos="1531"/>
          <w:tab w:val="num" w:pos="709"/>
        </w:tabs>
        <w:suppressAutoHyphens/>
        <w:spacing w:after="0" w:line="360" w:lineRule="auto"/>
        <w:ind w:left="709" w:right="-3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rodzaje i gęstości materiałów, z których zbudowane są zaprojektowane poszczególne warstwy ochronne ścian, stropów, inne osłony</w:t>
      </w:r>
      <w:r w:rsidR="001D4880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</w:t>
      </w: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- wykazane także w części opisowo-obliczeniowej Projektu </w:t>
      </w:r>
      <w:r w:rsidR="00EC7F3C"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O</w:t>
      </w:r>
      <w:r w:rsidR="00EC7F3C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chrony Radiologicznej</w:t>
      </w: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,</w:t>
      </w:r>
    </w:p>
    <w:p w:rsidR="00B77BE6" w:rsidRPr="00B77BE6" w:rsidRDefault="00B77BE6" w:rsidP="00ED588B">
      <w:pPr>
        <w:numPr>
          <w:ilvl w:val="0"/>
          <w:numId w:val="9"/>
        </w:numPr>
        <w:tabs>
          <w:tab w:val="clear" w:pos="1531"/>
          <w:tab w:val="num" w:pos="709"/>
        </w:tabs>
        <w:suppressAutoHyphens/>
        <w:spacing w:after="0" w:line="360" w:lineRule="auto"/>
        <w:ind w:left="709" w:right="-3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zaznaczoną na rysunku przewidywaną ruchomość lampy </w:t>
      </w:r>
      <w:proofErr w:type="spellStart"/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rtg</w:t>
      </w:r>
      <w:proofErr w:type="spellEnd"/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. pokazującą skrajnie niekorzystne jej położenia w stosunku do obliczanych osłon, </w:t>
      </w:r>
    </w:p>
    <w:p w:rsidR="00B77BE6" w:rsidRPr="00B77BE6" w:rsidRDefault="00B77BE6" w:rsidP="00ED588B">
      <w:pPr>
        <w:numPr>
          <w:ilvl w:val="0"/>
          <w:numId w:val="9"/>
        </w:numPr>
        <w:tabs>
          <w:tab w:val="clear" w:pos="1531"/>
          <w:tab w:val="num" w:pos="709"/>
        </w:tabs>
        <w:suppressAutoHyphens/>
        <w:spacing w:after="0" w:line="360" w:lineRule="auto"/>
        <w:ind w:left="709" w:right="-3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narysowany i nazwany teren zewnętrzny  przyległy do ściany zewnętrznej  gabinetu </w:t>
      </w:r>
      <w:proofErr w:type="spellStart"/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rtg</w:t>
      </w:r>
      <w:proofErr w:type="spellEnd"/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. oraz kierunek i odległość do najbliższego budynku, w którym przewidziano punkt obliczeniowy,</w:t>
      </w:r>
    </w:p>
    <w:p w:rsidR="0040658B" w:rsidRPr="00AA3847" w:rsidRDefault="00B77BE6" w:rsidP="00ED588B">
      <w:pPr>
        <w:numPr>
          <w:ilvl w:val="0"/>
          <w:numId w:val="9"/>
        </w:numPr>
        <w:tabs>
          <w:tab w:val="clear" w:pos="1531"/>
          <w:tab w:val="num" w:pos="709"/>
        </w:tabs>
        <w:suppressAutoHyphens/>
        <w:spacing w:after="0" w:line="360" w:lineRule="auto"/>
        <w:ind w:left="709" w:right="-3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naniesione pozycje i opis punktów obliczeniowych dla stropów gabinetu </w:t>
      </w:r>
      <w:proofErr w:type="spellStart"/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rtg</w:t>
      </w:r>
      <w:proofErr w:type="spellEnd"/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. wykazanych w części opisowo-obliczeniowej Projektu </w:t>
      </w:r>
      <w:r w:rsidR="001D4880"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O</w:t>
      </w:r>
      <w:r w:rsidR="001D4880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chrony Radiologicznej</w:t>
      </w: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.</w:t>
      </w:r>
    </w:p>
    <w:p w:rsidR="00B77BE6" w:rsidRPr="0040658B" w:rsidRDefault="0040658B" w:rsidP="0040658B">
      <w:pPr>
        <w:pStyle w:val="Akapitzlist"/>
        <w:numPr>
          <w:ilvl w:val="1"/>
          <w:numId w:val="44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  <w:t xml:space="preserve"> </w:t>
      </w:r>
      <w:r w:rsidR="00B77BE6" w:rsidRPr="0040658B"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  <w:t>Inne wymogi:</w:t>
      </w:r>
    </w:p>
    <w:p w:rsidR="00B77BE6" w:rsidRPr="00B77BE6" w:rsidRDefault="00B77BE6" w:rsidP="00ED588B">
      <w:pPr>
        <w:numPr>
          <w:ilvl w:val="0"/>
          <w:numId w:val="10"/>
        </w:numPr>
        <w:tabs>
          <w:tab w:val="clear" w:pos="1531"/>
        </w:tabs>
        <w:suppressAutoHyphens/>
        <w:spacing w:after="0" w:line="360" w:lineRule="auto"/>
        <w:ind w:left="567" w:right="-3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Dla właściwego opracowania rysunków w zakresie ochrony radiologicznej (</w:t>
      </w:r>
      <w:proofErr w:type="spellStart"/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t.j</w:t>
      </w:r>
      <w:proofErr w:type="spellEnd"/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. naniesienia na rysunkach elementów istotnych w toku analizy zagrożeń promieniowaniem X i wykonanych obliczeń ochronności osłon) - powierzchnie rysunków powinny być: </w:t>
      </w:r>
    </w:p>
    <w:p w:rsidR="00B77BE6" w:rsidRPr="00B77BE6" w:rsidRDefault="00B77BE6" w:rsidP="00ED588B">
      <w:pPr>
        <w:widowControl w:val="0"/>
        <w:numPr>
          <w:ilvl w:val="0"/>
          <w:numId w:val="11"/>
        </w:numPr>
        <w:tabs>
          <w:tab w:val="left" w:pos="1843"/>
        </w:tabs>
        <w:suppressAutoHyphens/>
        <w:spacing w:after="0" w:line="360" w:lineRule="auto"/>
        <w:ind w:left="567"/>
        <w:jc w:val="both"/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 xml:space="preserve">wolne od rysunku elementów istotnych dla innych branż, np. widoku ułożenia </w:t>
      </w: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lastRenderedPageBreak/>
        <w:t>kafelków, widoku elementów stropu podwieszonego (z wyjątkiem przekrojów), widoku biegu różnych instalacji,</w:t>
      </w:r>
    </w:p>
    <w:p w:rsidR="00B77BE6" w:rsidRPr="00B77BE6" w:rsidRDefault="00B77BE6" w:rsidP="00ED588B">
      <w:pPr>
        <w:widowControl w:val="0"/>
        <w:numPr>
          <w:ilvl w:val="0"/>
          <w:numId w:val="11"/>
        </w:numPr>
        <w:tabs>
          <w:tab w:val="left" w:pos="1843"/>
        </w:tabs>
        <w:suppressAutoHyphens/>
        <w:spacing w:after="0" w:line="360" w:lineRule="auto"/>
        <w:ind w:left="567"/>
        <w:jc w:val="both"/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wolne od wpisów, które można przenieść do legendy (np. budowa ścian i stropów),</w:t>
      </w:r>
    </w:p>
    <w:p w:rsidR="00B77BE6" w:rsidRPr="00B77BE6" w:rsidRDefault="00B77BE6" w:rsidP="00ED588B">
      <w:pPr>
        <w:widowControl w:val="0"/>
        <w:numPr>
          <w:ilvl w:val="0"/>
          <w:numId w:val="11"/>
        </w:numPr>
        <w:tabs>
          <w:tab w:val="left" w:pos="1843"/>
        </w:tabs>
        <w:suppressAutoHyphens/>
        <w:spacing w:after="0" w:line="360" w:lineRule="auto"/>
        <w:ind w:left="567"/>
        <w:jc w:val="both"/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 xml:space="preserve">wolne od wpisów, które są zbędne do obliczeń osłon (np. opis kafelkowania, budowy stropu podwieszanego – nie ochronnego, itp.). </w:t>
      </w:r>
    </w:p>
    <w:p w:rsidR="00B77BE6" w:rsidRPr="00B77BE6" w:rsidRDefault="00B77BE6" w:rsidP="00ED588B">
      <w:pPr>
        <w:numPr>
          <w:ilvl w:val="0"/>
          <w:numId w:val="10"/>
        </w:numPr>
        <w:tabs>
          <w:tab w:val="clear" w:pos="1531"/>
        </w:tabs>
        <w:suppressAutoHyphens/>
        <w:spacing w:after="0" w:line="360" w:lineRule="auto"/>
        <w:ind w:left="567" w:right="-3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Zamawiający wymaga aby w Projekcie </w:t>
      </w:r>
      <w:r w:rsidR="001D4880"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O</w:t>
      </w:r>
      <w:r w:rsidR="001D4880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chrony Radiologicznej</w:t>
      </w: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Wykonawca zamieścił tabelę zbiorczą, w której zamieszczone będą co najmniej następujące dane: l.p., nr punktu obliczeniowego, nazwa pomieszczenia, w którym punkt jest zlokalizowany, nazwa (nr) obliczanej osłony związanej z danym punktem, wymagana wg obliczeń osłona w [mm Pb], ochronność własna istniejącej osłony (równoważnik Pb), wymagane dodatkowe zabezpieczenie istniejącej osłony (równoważnik Pb i dane o zastosowanym innym, dodatkowym materiale ochronnym), sposób wykonania projektowanej osłony zapewniający w całym obszarze za osłoną przewidywaną jej ochronność (np. jej wysokość, zabezpieczenie futryn drzwi, okien, przepustów, itp.), inne, istotne dane dotyczące określonych osłon i ich wykonawstwa, jeśli </w:t>
      </w:r>
      <w:r w:rsidR="001D4880"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występują</w:t>
      </w: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w Projekcie </w:t>
      </w:r>
      <w:r w:rsidR="001D4880"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O</w:t>
      </w:r>
      <w:r w:rsidR="001D4880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chrony Radiologicznej</w:t>
      </w: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</w:t>
      </w:r>
    </w:p>
    <w:p w:rsidR="00B77BE6" w:rsidRPr="00B77BE6" w:rsidRDefault="00B77BE6" w:rsidP="00ED588B">
      <w:pPr>
        <w:suppressAutoHyphens/>
        <w:spacing w:after="0" w:line="360" w:lineRule="auto"/>
        <w:ind w:left="1015" w:right="-30" w:hanging="340"/>
        <w:jc w:val="both"/>
        <w:rPr>
          <w:rFonts w:ascii="Times New Roman" w:eastAsia="ヒラギノ角ゴ Pro W3" w:hAnsi="Times New Roman" w:cs="Times New Roman"/>
          <w:b/>
          <w:sz w:val="24"/>
          <w:szCs w:val="24"/>
          <w:lang w:eastAsia="zh-CN"/>
        </w:rPr>
      </w:pPr>
    </w:p>
    <w:p w:rsidR="00B77BE6" w:rsidRPr="0040658B" w:rsidRDefault="0040658B" w:rsidP="0040658B">
      <w:pPr>
        <w:pStyle w:val="Akapitzlist"/>
        <w:numPr>
          <w:ilvl w:val="1"/>
          <w:numId w:val="44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  <w:t xml:space="preserve"> </w:t>
      </w:r>
      <w:r w:rsidR="00B77BE6" w:rsidRPr="0040658B"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  <w:t>Kanały kablowe, wentylacyjne, inne kanały, wnęki.</w:t>
      </w:r>
    </w:p>
    <w:p w:rsidR="00B77BE6" w:rsidRPr="00B77BE6" w:rsidRDefault="00B77BE6" w:rsidP="00ED588B">
      <w:pPr>
        <w:suppressAutoHyphens/>
        <w:spacing w:after="0" w:line="360" w:lineRule="auto"/>
        <w:ind w:left="426" w:right="-3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Jeśli kanały jw. lub wnęki wykonane są w materiale osłonowym stropów i ścian gabinetu </w:t>
      </w:r>
      <w:r w:rsidR="009775F8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TK</w:t>
      </w:r>
      <w:r w:rsidR="009775F8"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</w:t>
      </w: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osłabia to ochronność tych osłon przed promieniowaniem X.</w:t>
      </w:r>
    </w:p>
    <w:p w:rsidR="00B77BE6" w:rsidRPr="00B77BE6" w:rsidRDefault="00B77BE6" w:rsidP="00ED588B">
      <w:pPr>
        <w:suppressAutoHyphens/>
        <w:spacing w:after="0" w:line="360" w:lineRule="auto"/>
        <w:ind w:left="426" w:right="-3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Na szczegółowych sporządzonych do tego celu rysunkach należy narysować przekrój danego kanału lub wnęki we fragmencie stropu lub ściany, gdzie istotne jest osłabienie ochronności przed promieniowaniem, zwymiarować i opisać ten kanał lub wnękę. Dane te należy wykorzystać w części opisowo-obliczeniowej Projektu </w:t>
      </w:r>
      <w:r w:rsidR="001D4880"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O</w:t>
      </w:r>
      <w:r w:rsidR="001D4880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chrony Radiologicznej</w:t>
      </w: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.</w:t>
      </w:r>
    </w:p>
    <w:p w:rsidR="00B77BE6" w:rsidRPr="00B77BE6" w:rsidRDefault="00B77BE6" w:rsidP="00ED588B">
      <w:pPr>
        <w:suppressAutoHyphens/>
        <w:spacing w:after="0" w:line="360" w:lineRule="auto"/>
        <w:ind w:left="426" w:right="-3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Na ich podstawie należy:</w:t>
      </w:r>
    </w:p>
    <w:p w:rsidR="00B77BE6" w:rsidRPr="00B77BE6" w:rsidRDefault="00B77BE6" w:rsidP="00ED588B">
      <w:pPr>
        <w:widowControl w:val="0"/>
        <w:numPr>
          <w:ilvl w:val="0"/>
          <w:numId w:val="12"/>
        </w:numPr>
        <w:suppressAutoHyphens/>
        <w:spacing w:after="0" w:line="360" w:lineRule="auto"/>
        <w:ind w:left="426"/>
        <w:jc w:val="both"/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dokonać oceny osłabienia ochronności stropu lub ścian w miejscach projektowanych kanałów lub wnęk,</w:t>
      </w:r>
    </w:p>
    <w:p w:rsidR="00B77BE6" w:rsidRPr="00B77BE6" w:rsidRDefault="00B77BE6" w:rsidP="00ED588B">
      <w:pPr>
        <w:widowControl w:val="0"/>
        <w:numPr>
          <w:ilvl w:val="0"/>
          <w:numId w:val="12"/>
        </w:numPr>
        <w:suppressAutoHyphens/>
        <w:spacing w:after="0" w:line="360" w:lineRule="auto"/>
        <w:ind w:left="426"/>
        <w:jc w:val="both"/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dokonać obliczenia wymaganej, dodatkowej osłony przed promieniowaniem i sposób jej posadowienia.</w:t>
      </w:r>
    </w:p>
    <w:p w:rsidR="00B77BE6" w:rsidRPr="00B77BE6" w:rsidRDefault="00B77BE6" w:rsidP="00ED588B">
      <w:pPr>
        <w:suppressAutoHyphens/>
        <w:spacing w:after="0" w:line="360" w:lineRule="auto"/>
        <w:ind w:left="426" w:right="-30"/>
        <w:jc w:val="both"/>
        <w:rPr>
          <w:rFonts w:ascii="Times New Roman" w:eastAsia="ヒラギノ角ゴ Pro W3" w:hAnsi="Times New Roman" w:cs="Times New Roman"/>
          <w:b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Nie należy projektować kanałów i wnęk w osłonach objętych wiązką pierwotną promieniowania X.</w:t>
      </w:r>
    </w:p>
    <w:p w:rsidR="00AA3847" w:rsidRDefault="00AA3847" w:rsidP="00ED588B">
      <w:pPr>
        <w:suppressAutoHyphens/>
        <w:spacing w:after="0" w:line="360" w:lineRule="auto"/>
        <w:ind w:left="1134" w:right="-30"/>
        <w:jc w:val="both"/>
        <w:rPr>
          <w:rFonts w:ascii="Times New Roman" w:eastAsia="ヒラギノ角ゴ Pro W3" w:hAnsi="Times New Roman" w:cs="Times New Roman"/>
          <w:b/>
          <w:sz w:val="24"/>
          <w:szCs w:val="24"/>
          <w:lang w:eastAsia="zh-CN"/>
        </w:rPr>
      </w:pPr>
    </w:p>
    <w:p w:rsidR="00AA3847" w:rsidRDefault="00AA3847" w:rsidP="00ED588B">
      <w:pPr>
        <w:suppressAutoHyphens/>
        <w:spacing w:after="0" w:line="360" w:lineRule="auto"/>
        <w:ind w:left="1134" w:right="-30"/>
        <w:jc w:val="both"/>
        <w:rPr>
          <w:rFonts w:ascii="Times New Roman" w:eastAsia="ヒラギノ角ゴ Pro W3" w:hAnsi="Times New Roman" w:cs="Times New Roman"/>
          <w:b/>
          <w:sz w:val="24"/>
          <w:szCs w:val="24"/>
          <w:lang w:eastAsia="zh-CN"/>
        </w:rPr>
      </w:pPr>
    </w:p>
    <w:p w:rsidR="00B77BE6" w:rsidRPr="00B77BE6" w:rsidRDefault="00B77BE6" w:rsidP="00ED588B">
      <w:pPr>
        <w:suppressAutoHyphens/>
        <w:spacing w:after="0" w:line="360" w:lineRule="auto"/>
        <w:ind w:left="1134" w:right="-30"/>
        <w:jc w:val="both"/>
        <w:rPr>
          <w:rFonts w:ascii="Times New Roman" w:eastAsia="ヒラギノ角ゴ Pro W3" w:hAnsi="Times New Roman" w:cs="Times New Roman"/>
          <w:b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b/>
          <w:sz w:val="24"/>
          <w:szCs w:val="24"/>
          <w:lang w:eastAsia="zh-CN"/>
        </w:rPr>
        <w:t xml:space="preserve"> </w:t>
      </w:r>
    </w:p>
    <w:p w:rsidR="001D4880" w:rsidRDefault="001D4880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  <w:lastRenderedPageBreak/>
        <w:t>UWAGA:</w:t>
      </w:r>
    </w:p>
    <w:p w:rsidR="00B77BE6" w:rsidRPr="00B77BE6" w:rsidRDefault="00B77BE6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  <w:t>Ze względu na istotne znaczenie projektu ochrony radiologicznej w procesie inwestycyjnym będącym przedmiotem postępowania przetargowego, nie przewiduje się odstępstw od w/w wymagań dla rysunków tego projektu i jego części opisowo-obliczeniowej.</w:t>
      </w:r>
    </w:p>
    <w:p w:rsidR="00B77BE6" w:rsidRPr="00B77BE6" w:rsidRDefault="00B77BE6" w:rsidP="00ED588B">
      <w:pPr>
        <w:widowControl w:val="0"/>
        <w:suppressAutoHyphens/>
        <w:spacing w:after="0" w:line="360" w:lineRule="auto"/>
        <w:ind w:left="360" w:right="23" w:hanging="36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</w:p>
    <w:p w:rsidR="00B77BE6" w:rsidRPr="0040658B" w:rsidRDefault="0040658B" w:rsidP="0040658B">
      <w:pPr>
        <w:pStyle w:val="Akapitzlist"/>
        <w:numPr>
          <w:ilvl w:val="1"/>
          <w:numId w:val="44"/>
        </w:numPr>
        <w:suppressAutoHyphens/>
        <w:spacing w:before="120" w:after="120" w:line="360" w:lineRule="auto"/>
        <w:jc w:val="both"/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</w:pPr>
      <w:bookmarkStart w:id="2" w:name="_Ref438212729"/>
      <w:r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  <w:t xml:space="preserve"> </w:t>
      </w:r>
      <w:r w:rsidR="00B77BE6" w:rsidRPr="0040658B"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  <w:t>Wykonawca zobowiązany jest do przekazania Zamawiającemu:</w:t>
      </w:r>
      <w:bookmarkEnd w:id="2"/>
    </w:p>
    <w:p w:rsidR="00B77BE6" w:rsidRPr="00B77BE6" w:rsidRDefault="00B77BE6" w:rsidP="00ED588B">
      <w:pPr>
        <w:numPr>
          <w:ilvl w:val="0"/>
          <w:numId w:val="14"/>
        </w:numPr>
        <w:tabs>
          <w:tab w:val="clear" w:pos="1531"/>
          <w:tab w:val="num" w:pos="567"/>
        </w:tabs>
        <w:suppressAutoHyphens/>
        <w:spacing w:after="0" w:line="360" w:lineRule="auto"/>
        <w:ind w:left="567" w:right="-3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Czterech  egzemplarzy Projektu </w:t>
      </w:r>
      <w:r w:rsidR="001D4880"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O</w:t>
      </w:r>
      <w:r w:rsidR="001D4880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chrony Radiologicznej</w:t>
      </w: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.</w:t>
      </w:r>
    </w:p>
    <w:p w:rsidR="00B77BE6" w:rsidRPr="00B77BE6" w:rsidRDefault="00B77BE6" w:rsidP="00ED588B">
      <w:pPr>
        <w:numPr>
          <w:ilvl w:val="0"/>
          <w:numId w:val="14"/>
        </w:numPr>
        <w:tabs>
          <w:tab w:val="clear" w:pos="1531"/>
          <w:tab w:val="num" w:pos="567"/>
        </w:tabs>
        <w:suppressAutoHyphens/>
        <w:spacing w:after="0" w:line="360" w:lineRule="auto"/>
        <w:ind w:left="567" w:right="-3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Protokołu z pomiarów skuteczności wentylacji zawierającego  wyznaczoną  wprost minimalną ilość wymian powietrza na godzinę w poszczególnych pomieszczeniach Pracowni TK objętych systemem wentylacji.</w:t>
      </w:r>
    </w:p>
    <w:p w:rsidR="00B77BE6" w:rsidRPr="00B77BE6" w:rsidRDefault="00B77BE6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sz w:val="24"/>
          <w:szCs w:val="24"/>
          <w:lang w:eastAsia="zh-CN"/>
        </w:rPr>
      </w:pPr>
      <w:bookmarkStart w:id="3" w:name="__RefHeading__21_411166542"/>
      <w:bookmarkEnd w:id="3"/>
    </w:p>
    <w:p w:rsidR="00B77BE6" w:rsidRPr="0040658B" w:rsidRDefault="0040658B" w:rsidP="0040658B">
      <w:pPr>
        <w:pStyle w:val="Akapitzlist"/>
        <w:numPr>
          <w:ilvl w:val="1"/>
          <w:numId w:val="44"/>
        </w:numPr>
        <w:suppressAutoHyphens/>
        <w:spacing w:before="120" w:after="120" w:line="360" w:lineRule="auto"/>
        <w:jc w:val="both"/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</w:pPr>
      <w:bookmarkStart w:id="4" w:name="__RefHeading__23_411166542"/>
      <w:bookmarkStart w:id="5" w:name="_Ref438470813"/>
      <w:bookmarkEnd w:id="4"/>
      <w:r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 xml:space="preserve"> </w:t>
      </w:r>
      <w:r w:rsidR="00B77BE6" w:rsidRPr="0040658B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Ustalenia dotyczące odbioru przez Zamawiającego Projektu</w:t>
      </w:r>
      <w:r w:rsidR="00B77BE6" w:rsidRPr="0040658B"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  <w:t xml:space="preserve"> </w:t>
      </w:r>
      <w:r w:rsidR="001D4880" w:rsidRPr="0040658B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Ochrony Radiologicznej</w:t>
      </w:r>
      <w:r w:rsidR="00B77BE6" w:rsidRPr="0040658B"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  <w:t>.</w:t>
      </w:r>
      <w:bookmarkEnd w:id="5"/>
    </w:p>
    <w:p w:rsidR="00B77BE6" w:rsidRPr="00B77BE6" w:rsidRDefault="00B77BE6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Projekt O</w:t>
      </w:r>
      <w:r w:rsidR="002742EC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 xml:space="preserve">chrony </w:t>
      </w: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R</w:t>
      </w:r>
      <w:r w:rsidR="002742EC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adiologicznej</w:t>
      </w: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 xml:space="preserve"> w wymaganej liczbie egz. Wykonawca zobowiązany jest przedłożyć Zamawiającemu do akceptacji w okresie do </w:t>
      </w:r>
      <w:r w:rsidR="001D4880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8</w:t>
      </w: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 xml:space="preserve"> tygodni przed końcowym terminem odbioru dokumentacji projektowych określonym</w:t>
      </w:r>
      <w:r w:rsidR="00E85E08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 xml:space="preserve"> w SIWZ</w:t>
      </w: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 xml:space="preserve"> w zawartej UMOWIE.</w:t>
      </w:r>
    </w:p>
    <w:p w:rsidR="00B77BE6" w:rsidRPr="00B77BE6" w:rsidRDefault="00B77BE6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 xml:space="preserve">Zamawiający dokona oceny Projektu </w:t>
      </w:r>
      <w:r w:rsidR="00B11247"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O</w:t>
      </w:r>
      <w:r w:rsidR="00B11247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chrony Radiologicznej</w:t>
      </w: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 xml:space="preserve"> w terminie 7 dni roboczych od daty przedłożenia go Zamawiającemu. </w:t>
      </w:r>
    </w:p>
    <w:p w:rsidR="00B77BE6" w:rsidRPr="00B77BE6" w:rsidRDefault="00B77BE6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 xml:space="preserve">Wykazane przez Zamawiającego  ewentualne wady Projektu </w:t>
      </w:r>
      <w:r w:rsidR="001D4880"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O</w:t>
      </w:r>
      <w:r w:rsidR="001D4880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chrony Radiologicznej</w:t>
      </w: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 xml:space="preserve"> Wykonawca zobowiązany jest usunąć i przedłożyć projekt ponownie Zamawiającemu do akceptacji.</w:t>
      </w:r>
    </w:p>
    <w:p w:rsidR="00B77BE6" w:rsidRPr="00B77BE6" w:rsidRDefault="00B77BE6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 xml:space="preserve">Po zaakceptowaniu przez Zamawiającego dostarczonego projektu jw. zostanie on przez </w:t>
      </w:r>
      <w:r w:rsidR="001D4880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Wykonawcę</w:t>
      </w:r>
      <w:r w:rsidR="002742EC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,</w:t>
      </w: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 xml:space="preserve"> w terminie do 1 dnia roboczego przekazany do </w:t>
      </w:r>
      <w:r w:rsidR="001D4880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Warmińsko-Mazurskiego</w:t>
      </w: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 xml:space="preserve"> Państwowego Wojewódzkiego Inspektora Sanitarnego (dalej </w:t>
      </w:r>
      <w:r w:rsidR="00EB49CA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WM</w:t>
      </w: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PWIS) w celu zaopiniowania.</w:t>
      </w:r>
    </w:p>
    <w:p w:rsidR="00B77BE6" w:rsidRPr="00B77BE6" w:rsidRDefault="00B77BE6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 xml:space="preserve">W przypadku negatywnego zaopiniowania Projektu </w:t>
      </w:r>
      <w:r w:rsidR="00B11247"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O</w:t>
      </w:r>
      <w:r w:rsidR="00B11247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chrony Radiologicznej</w:t>
      </w: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 xml:space="preserve"> przez </w:t>
      </w:r>
      <w:r w:rsidR="00B11247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WM</w:t>
      </w: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PWIS Wykonawca zobowiązany jest dokonać wymaganych korekt tego projektu.</w:t>
      </w:r>
    </w:p>
    <w:p w:rsidR="00B77BE6" w:rsidRPr="00B77BE6" w:rsidRDefault="00B77BE6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 xml:space="preserve">Projekt </w:t>
      </w:r>
      <w:r w:rsidR="00B11247"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O</w:t>
      </w:r>
      <w:r w:rsidR="00B11247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chrony Radiologicznej</w:t>
      </w:r>
      <w:r w:rsidR="00B11247"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 xml:space="preserve"> </w:t>
      </w: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będzie traktowany za odebrany po:</w:t>
      </w:r>
    </w:p>
    <w:p w:rsidR="00B77BE6" w:rsidRPr="00B77BE6" w:rsidRDefault="00B77BE6" w:rsidP="00ED588B">
      <w:pPr>
        <w:widowControl w:val="0"/>
        <w:numPr>
          <w:ilvl w:val="0"/>
          <w:numId w:val="13"/>
        </w:numPr>
        <w:tabs>
          <w:tab w:val="clear" w:pos="1474"/>
          <w:tab w:val="left" w:pos="709"/>
        </w:tabs>
        <w:suppressAutoHyphens/>
        <w:spacing w:after="0" w:line="360" w:lineRule="auto"/>
        <w:ind w:left="709" w:hanging="426"/>
        <w:jc w:val="both"/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 xml:space="preserve">uzyskaniu, na wniosek Zamawiającego, pozytywnej opinii dla tego projektu wydanej przez </w:t>
      </w:r>
      <w:r w:rsidR="00B11247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WM</w:t>
      </w: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PWIS,</w:t>
      </w:r>
    </w:p>
    <w:p w:rsidR="007A454D" w:rsidRPr="00AA3847" w:rsidRDefault="00B77BE6" w:rsidP="00AA3847">
      <w:pPr>
        <w:widowControl w:val="0"/>
        <w:numPr>
          <w:ilvl w:val="0"/>
          <w:numId w:val="13"/>
        </w:numPr>
        <w:tabs>
          <w:tab w:val="clear" w:pos="1474"/>
          <w:tab w:val="left" w:pos="709"/>
        </w:tabs>
        <w:suppressAutoHyphens/>
        <w:spacing w:after="0" w:line="360" w:lineRule="auto"/>
        <w:ind w:left="709" w:hanging="426"/>
        <w:jc w:val="both"/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 xml:space="preserve">dostarczeniu Zamawiającemu zaopiniowanej j/w wersji Projektu </w:t>
      </w:r>
      <w:r w:rsidR="00B11247"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O</w:t>
      </w:r>
      <w:r w:rsidR="00B11247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chrony Radiologicznej</w:t>
      </w: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 xml:space="preserve"> w formie papierowej (4 egz.) i elektronicznej </w:t>
      </w:r>
      <w:proofErr w:type="spellStart"/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t.j</w:t>
      </w:r>
      <w:proofErr w:type="spellEnd"/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.: część tekstowo-</w:t>
      </w: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lastRenderedPageBreak/>
        <w:t>obliczeniowa w formacie „</w:t>
      </w:r>
      <w:proofErr w:type="spellStart"/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doc</w:t>
      </w:r>
      <w:proofErr w:type="spellEnd"/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 xml:space="preserve">” i „pdf”, część  rysunkowa w formacie źródłowym </w:t>
      </w:r>
      <w:r w:rsidR="00B11247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 xml:space="preserve">               </w:t>
      </w: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i w „pdf”).</w:t>
      </w:r>
    </w:p>
    <w:p w:rsidR="00B77BE6" w:rsidRPr="0040658B" w:rsidRDefault="00B77BE6" w:rsidP="0040658B">
      <w:pPr>
        <w:pStyle w:val="Akapitzlist"/>
        <w:numPr>
          <w:ilvl w:val="0"/>
          <w:numId w:val="44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40658B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>Wymagania dotyczące przygotowania budowy</w:t>
      </w:r>
    </w:p>
    <w:p w:rsidR="00B77BE6" w:rsidRPr="00B77BE6" w:rsidRDefault="00B77BE6" w:rsidP="00ED588B">
      <w:pPr>
        <w:tabs>
          <w:tab w:val="left" w:pos="720"/>
          <w:tab w:val="left" w:pos="109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Wszystkie roboty będą wykonywane w czynnym obiekcie szpitalnym - konieczne jest:</w:t>
      </w:r>
    </w:p>
    <w:p w:rsidR="00B77BE6" w:rsidRPr="00B77BE6" w:rsidRDefault="00B77BE6" w:rsidP="00ED588B">
      <w:pPr>
        <w:numPr>
          <w:ilvl w:val="0"/>
          <w:numId w:val="2"/>
        </w:numPr>
        <w:tabs>
          <w:tab w:val="clear" w:pos="586"/>
          <w:tab w:val="num" w:pos="284"/>
        </w:tabs>
        <w:suppressAutoHyphens/>
        <w:spacing w:after="0" w:line="360" w:lineRule="auto"/>
        <w:ind w:left="284" w:hanging="283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uzgadnianie z Działem Techniczno-Eksploatacyjnym czasowych wyłączeń instalacji elektrycznych i sanitarnych,</w:t>
      </w:r>
    </w:p>
    <w:p w:rsidR="00B77BE6" w:rsidRPr="00B77BE6" w:rsidRDefault="00B77BE6" w:rsidP="00ED588B">
      <w:pPr>
        <w:numPr>
          <w:ilvl w:val="0"/>
          <w:numId w:val="2"/>
        </w:numPr>
        <w:tabs>
          <w:tab w:val="clear" w:pos="586"/>
          <w:tab w:val="num" w:pos="284"/>
        </w:tabs>
        <w:suppressAutoHyphens/>
        <w:spacing w:after="0" w:line="360" w:lineRule="auto"/>
        <w:ind w:left="284" w:hanging="283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uzgadnianie z personelem medycznym czasu pracy pracowników,</w:t>
      </w:r>
    </w:p>
    <w:p w:rsidR="00B77BE6" w:rsidRPr="00B77BE6" w:rsidRDefault="00B77BE6" w:rsidP="00ED588B">
      <w:pPr>
        <w:numPr>
          <w:ilvl w:val="0"/>
          <w:numId w:val="2"/>
        </w:numPr>
        <w:tabs>
          <w:tab w:val="clear" w:pos="586"/>
          <w:tab w:val="num" w:pos="284"/>
        </w:tabs>
        <w:suppressAutoHyphens/>
        <w:spacing w:after="0" w:line="360" w:lineRule="auto"/>
        <w:ind w:left="284" w:hanging="283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realizowanie robót w sposób jak najmniej uciążliwy dla pacjentów</w:t>
      </w:r>
    </w:p>
    <w:p w:rsidR="00B77BE6" w:rsidRPr="00B77BE6" w:rsidRDefault="00B77BE6" w:rsidP="00ED588B">
      <w:pPr>
        <w:numPr>
          <w:ilvl w:val="0"/>
          <w:numId w:val="2"/>
        </w:numPr>
        <w:tabs>
          <w:tab w:val="clear" w:pos="586"/>
          <w:tab w:val="num" w:pos="284"/>
        </w:tabs>
        <w:suppressAutoHyphens/>
        <w:spacing w:after="0" w:line="360" w:lineRule="auto"/>
        <w:ind w:left="284" w:hanging="283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realizowanie robót etapami zgodnie </w:t>
      </w:r>
      <w:r w:rsidR="00961B43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z opracowanym i uzgodnionym </w:t>
      </w: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harmonogramem robót, </w:t>
      </w:r>
    </w:p>
    <w:p w:rsidR="00B77BE6" w:rsidRPr="00B77BE6" w:rsidRDefault="00B77BE6" w:rsidP="00ED588B">
      <w:pPr>
        <w:numPr>
          <w:ilvl w:val="0"/>
          <w:numId w:val="2"/>
        </w:numPr>
        <w:tabs>
          <w:tab w:val="clear" w:pos="586"/>
          <w:tab w:val="num" w:pos="284"/>
        </w:tabs>
        <w:suppressAutoHyphens/>
        <w:spacing w:after="0" w:line="360" w:lineRule="auto"/>
        <w:ind w:left="284" w:hanging="283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korzystanie wyłącznie z ręcznego transportu materiałów i gruzu, materiałów i elementów konstrukcyjnych, </w:t>
      </w:r>
      <w:r w:rsidR="004416D1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aparatu TK i pozostałych elementów składowych,</w:t>
      </w:r>
    </w:p>
    <w:p w:rsidR="00B77BE6" w:rsidRPr="00B77BE6" w:rsidRDefault="00B77BE6" w:rsidP="00ED588B">
      <w:pPr>
        <w:numPr>
          <w:ilvl w:val="0"/>
          <w:numId w:val="2"/>
        </w:numPr>
        <w:tabs>
          <w:tab w:val="clear" w:pos="586"/>
          <w:tab w:val="num" w:pos="284"/>
        </w:tabs>
        <w:suppressAutoHyphens/>
        <w:spacing w:after="0" w:line="360" w:lineRule="auto"/>
        <w:ind w:left="284" w:hanging="283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wykonanie prowizorycznych wydzieleń - np. z płyty OSB lub innej - </w:t>
      </w:r>
      <w:r w:rsid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miejsca</w:t>
      </w: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prowadzenia robót,</w:t>
      </w:r>
    </w:p>
    <w:p w:rsidR="00B77BE6" w:rsidRPr="00B77BE6" w:rsidRDefault="00B77BE6" w:rsidP="00ED588B">
      <w:pPr>
        <w:numPr>
          <w:ilvl w:val="0"/>
          <w:numId w:val="2"/>
        </w:numPr>
        <w:tabs>
          <w:tab w:val="clear" w:pos="586"/>
          <w:tab w:val="num" w:pos="284"/>
        </w:tabs>
        <w:suppressAutoHyphens/>
        <w:spacing w:after="0" w:line="360" w:lineRule="auto"/>
        <w:ind w:left="284" w:hanging="283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posiadanie przez pracownikow Wykonawcy i Podwykonawców odzieży roboczej umożliwiającej identyfikacje firmy,</w:t>
      </w:r>
    </w:p>
    <w:p w:rsidR="00B77BE6" w:rsidRPr="00B77BE6" w:rsidRDefault="00B77BE6" w:rsidP="00ED588B">
      <w:pPr>
        <w:numPr>
          <w:ilvl w:val="0"/>
          <w:numId w:val="2"/>
        </w:numPr>
        <w:tabs>
          <w:tab w:val="clear" w:pos="586"/>
          <w:tab w:val="num" w:pos="284"/>
        </w:tabs>
        <w:suppressAutoHyphens/>
        <w:spacing w:after="0" w:line="360" w:lineRule="auto"/>
        <w:ind w:left="284" w:hanging="283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przestrzeganie przepisów BHP i P. POŻ. </w:t>
      </w:r>
    </w:p>
    <w:p w:rsidR="00B77BE6" w:rsidRPr="00B77BE6" w:rsidRDefault="00B77BE6" w:rsidP="00ED588B">
      <w:pPr>
        <w:numPr>
          <w:ilvl w:val="0"/>
          <w:numId w:val="2"/>
        </w:numPr>
        <w:tabs>
          <w:tab w:val="clear" w:pos="586"/>
          <w:tab w:val="num" w:pos="284"/>
        </w:tabs>
        <w:suppressAutoHyphens/>
        <w:spacing w:after="0" w:line="360" w:lineRule="auto"/>
        <w:ind w:left="284" w:hanging="283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osoby biorące udział w procesie budowlanym (inspektorzy nadzoru), odpowiedzialne za realizacje umowy ze strony Zamawiającego i przedstawiciele sekcji BHP i P. Poż. mają prawo przerwać roboty w każdej chwili jeżeli stwierdzą naruszenie przepisów BHP lub P. POŻ.</w:t>
      </w:r>
    </w:p>
    <w:p w:rsidR="00B77BE6" w:rsidRPr="00B77BE6" w:rsidRDefault="00B77BE6" w:rsidP="00ED588B">
      <w:pPr>
        <w:numPr>
          <w:ilvl w:val="0"/>
          <w:numId w:val="2"/>
        </w:numPr>
        <w:tabs>
          <w:tab w:val="clear" w:pos="586"/>
          <w:tab w:val="num" w:pos="284"/>
        </w:tabs>
        <w:suppressAutoHyphens/>
        <w:spacing w:after="0" w:line="360" w:lineRule="auto"/>
        <w:ind w:left="284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pracownicy Zamawiającego poinstruują Wykonawcę o zagrożeniach występujących </w:t>
      </w:r>
      <w:r w:rsid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               </w:t>
      </w: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w Szpitalu i obowiązujących instrukcjach w momencie przekazania miejsca robót.</w:t>
      </w:r>
    </w:p>
    <w:p w:rsidR="00B77BE6" w:rsidRPr="00B77BE6" w:rsidRDefault="00B77BE6" w:rsidP="00ED588B">
      <w:pPr>
        <w:numPr>
          <w:ilvl w:val="0"/>
          <w:numId w:val="2"/>
        </w:numPr>
        <w:tabs>
          <w:tab w:val="clear" w:pos="586"/>
          <w:tab w:val="num" w:pos="284"/>
        </w:tabs>
        <w:suppressAutoHyphens/>
        <w:spacing w:after="0" w:line="360" w:lineRule="auto"/>
        <w:ind w:left="284" w:hanging="283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szpital nie dysponuje pomieszczeniami magazynowymi oraz socjalnymi dla pracowników Wykonawcy robót - konieczne jest zorganizowanie własnego zaplecza budowy</w:t>
      </w:r>
    </w:p>
    <w:p w:rsidR="00B77BE6" w:rsidRPr="00B77BE6" w:rsidRDefault="00B77BE6" w:rsidP="00ED588B">
      <w:p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532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</w:p>
    <w:p w:rsidR="00B77BE6" w:rsidRDefault="00B77BE6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Teren budowy powinien być wyposażony w sprzęt niezbędny do gaszenia pożarów, który powinien być regularnie sprawdzany, konserwowany i uzupełniany, zgodnie z wymaganiami producentów i przepisów przeciwpożarowych.</w:t>
      </w:r>
    </w:p>
    <w:p w:rsidR="007A454D" w:rsidRDefault="007A454D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</w:p>
    <w:p w:rsidR="00B11247" w:rsidRPr="0040658B" w:rsidRDefault="00B11247" w:rsidP="0040658B">
      <w:pPr>
        <w:pStyle w:val="Akapitzlist"/>
        <w:numPr>
          <w:ilvl w:val="0"/>
          <w:numId w:val="44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pacing w:val="6"/>
          <w:sz w:val="24"/>
          <w:szCs w:val="24"/>
          <w:lang w:eastAsia="zh-CN"/>
        </w:rPr>
      </w:pPr>
      <w:r w:rsidRPr="0040658B">
        <w:rPr>
          <w:rFonts w:ascii="Times New Roman" w:eastAsia="ヒラギノ角ゴ Pro W3" w:hAnsi="Times New Roman" w:cs="Times New Roman"/>
          <w:b/>
          <w:color w:val="000000"/>
          <w:spacing w:val="6"/>
          <w:sz w:val="24"/>
          <w:szCs w:val="24"/>
          <w:lang w:eastAsia="zh-CN"/>
        </w:rPr>
        <w:t>Ogólne właściwości funkcjonalno</w:t>
      </w:r>
      <w:r w:rsidR="00BA7A66" w:rsidRPr="0040658B">
        <w:rPr>
          <w:rFonts w:ascii="Times New Roman" w:eastAsia="ヒラギノ角ゴ Pro W3" w:hAnsi="Times New Roman" w:cs="Times New Roman"/>
          <w:b/>
          <w:color w:val="000000"/>
          <w:spacing w:val="6"/>
          <w:sz w:val="24"/>
          <w:szCs w:val="24"/>
          <w:lang w:eastAsia="zh-CN"/>
        </w:rPr>
        <w:t>-</w:t>
      </w:r>
      <w:r w:rsidRPr="0040658B">
        <w:rPr>
          <w:rFonts w:ascii="Times New Roman" w:eastAsia="ヒラギノ角ゴ Pro W3" w:hAnsi="Times New Roman" w:cs="Times New Roman"/>
          <w:b/>
          <w:color w:val="000000"/>
          <w:spacing w:val="6"/>
          <w:sz w:val="24"/>
          <w:szCs w:val="24"/>
          <w:lang w:eastAsia="zh-CN"/>
        </w:rPr>
        <w:t>użytkowe</w:t>
      </w:r>
      <w:r w:rsidR="007A454D" w:rsidRPr="0040658B">
        <w:rPr>
          <w:rFonts w:ascii="Times New Roman" w:eastAsia="ヒラギノ角ゴ Pro W3" w:hAnsi="Times New Roman" w:cs="Times New Roman"/>
          <w:b/>
          <w:color w:val="000000"/>
          <w:spacing w:val="6"/>
          <w:sz w:val="24"/>
          <w:szCs w:val="24"/>
          <w:lang w:eastAsia="zh-CN"/>
        </w:rPr>
        <w:t>.</w:t>
      </w:r>
    </w:p>
    <w:p w:rsidR="00B11247" w:rsidRPr="0040658B" w:rsidRDefault="007A454D" w:rsidP="0040658B">
      <w:pPr>
        <w:pStyle w:val="Akapitzlist"/>
        <w:numPr>
          <w:ilvl w:val="1"/>
          <w:numId w:val="44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pacing w:val="6"/>
          <w:sz w:val="24"/>
          <w:szCs w:val="24"/>
          <w:lang w:eastAsia="zh-CN"/>
        </w:rPr>
      </w:pPr>
      <w:r w:rsidRPr="0040658B">
        <w:rPr>
          <w:rFonts w:ascii="Times New Roman" w:eastAsia="ヒラギノ角ゴ Pro W3" w:hAnsi="Times New Roman" w:cs="Times New Roman"/>
          <w:b/>
          <w:color w:val="000000"/>
          <w:spacing w:val="6"/>
          <w:sz w:val="24"/>
          <w:szCs w:val="24"/>
          <w:lang w:eastAsia="zh-CN"/>
        </w:rPr>
        <w:t>P</w:t>
      </w:r>
      <w:r w:rsidR="00B11247" w:rsidRPr="0040658B">
        <w:rPr>
          <w:rFonts w:ascii="Times New Roman" w:eastAsia="ヒラギノ角ゴ Pro W3" w:hAnsi="Times New Roman" w:cs="Times New Roman"/>
          <w:b/>
          <w:color w:val="000000"/>
          <w:spacing w:val="6"/>
          <w:sz w:val="24"/>
          <w:szCs w:val="24"/>
          <w:lang w:eastAsia="zh-CN"/>
        </w:rPr>
        <w:t>lan zagospodarowania terenu wraz z infrastrukturą</w:t>
      </w:r>
      <w:r w:rsidRPr="0040658B">
        <w:rPr>
          <w:rFonts w:ascii="Times New Roman" w:eastAsia="ヒラギノ角ゴ Pro W3" w:hAnsi="Times New Roman" w:cs="Times New Roman"/>
          <w:b/>
          <w:color w:val="000000"/>
          <w:spacing w:val="6"/>
          <w:sz w:val="24"/>
          <w:szCs w:val="24"/>
          <w:lang w:eastAsia="zh-CN"/>
        </w:rPr>
        <w:t>.</w:t>
      </w:r>
    </w:p>
    <w:p w:rsidR="00B11247" w:rsidRPr="00B11247" w:rsidRDefault="00BA7A66" w:rsidP="00ED588B">
      <w:pPr>
        <w:numPr>
          <w:ilvl w:val="0"/>
          <w:numId w:val="26"/>
        </w:numPr>
        <w:tabs>
          <w:tab w:val="clear" w:pos="720"/>
          <w:tab w:val="num" w:pos="284"/>
          <w:tab w:val="left" w:pos="109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</w:t>
      </w:r>
      <w:r w:rsidR="00B11247"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Wykonawca własnym staraniem uzyska mapę do celów projektowych obejmującą 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budynek Szpitala.</w:t>
      </w:r>
    </w:p>
    <w:p w:rsidR="00B11247" w:rsidRPr="00B11247" w:rsidRDefault="00BA7A66" w:rsidP="00ED588B">
      <w:pPr>
        <w:numPr>
          <w:ilvl w:val="0"/>
          <w:numId w:val="26"/>
        </w:numPr>
        <w:tabs>
          <w:tab w:val="clear" w:pos="720"/>
          <w:tab w:val="num" w:pos="284"/>
          <w:tab w:val="left" w:pos="109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lastRenderedPageBreak/>
        <w:t xml:space="preserve"> </w:t>
      </w:r>
      <w:r w:rsidR="00B11247"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Nie ma potrzeby wykonywania badań gruntowych, jeśli jest potrzeba wzmocnienia 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posadzki</w:t>
      </w:r>
      <w:r w:rsidR="00B11247"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należy  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wykonać odkrywki posadzki.</w:t>
      </w:r>
    </w:p>
    <w:p w:rsidR="00B11247" w:rsidRPr="00B11247" w:rsidRDefault="00B11247" w:rsidP="00ED588B">
      <w:pPr>
        <w:numPr>
          <w:ilvl w:val="0"/>
          <w:numId w:val="26"/>
        </w:numPr>
        <w:tabs>
          <w:tab w:val="clear" w:pos="720"/>
          <w:tab w:val="num" w:pos="284"/>
          <w:tab w:val="left" w:pos="109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Lokalizacja nowych funkcji </w:t>
      </w:r>
      <w:r w:rsidR="00961B43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nie 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powinna wpływać na ruch i hałas wewnątrzszpitalny</w:t>
      </w:r>
      <w:r w:rsidR="004416D1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.</w:t>
      </w:r>
    </w:p>
    <w:p w:rsidR="00B11247" w:rsidRPr="00BA7A66" w:rsidRDefault="00B11247" w:rsidP="00ED588B">
      <w:pPr>
        <w:numPr>
          <w:ilvl w:val="0"/>
          <w:numId w:val="26"/>
        </w:numPr>
        <w:tabs>
          <w:tab w:val="clear" w:pos="720"/>
          <w:tab w:val="num" w:pos="284"/>
          <w:tab w:val="left" w:pos="109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BA7A6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Należy wykonać inwentaryzację obiektu w niezbędnym zakresie</w:t>
      </w:r>
      <w:r w:rsidR="00BA7A66" w:rsidRPr="00BA7A6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(w tym również </w:t>
      </w:r>
      <w:r w:rsidRPr="00BA7A6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pomieszczeń poza obszarem Pracowni TK, w których znajdą się urządzenia obsługujące pracownię TK), uwzględniając również trasę dostawy aparatu i jego docelowej</w:t>
      </w:r>
      <w:r w:rsidR="00BA7A66" w:rsidRPr="00BA7A6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lokalizacji</w:t>
      </w:r>
      <w:r w:rsidRPr="00BA7A6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. Na czas realizacji prac budowlano- montażowych należy wydzielić teren - zaplecze budowy, miejsce składowania materiałów, gruzu, odpadów. Wydzielić miejsca ruchu i rozładunku samochodów dostawczych.</w:t>
      </w:r>
    </w:p>
    <w:p w:rsidR="007A454D" w:rsidRPr="00B11247" w:rsidRDefault="007A454D" w:rsidP="00961B43">
      <w:pPr>
        <w:tabs>
          <w:tab w:val="left" w:pos="720"/>
          <w:tab w:val="left" w:pos="109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</w:pPr>
    </w:p>
    <w:p w:rsidR="00B11247" w:rsidRPr="0040658B" w:rsidRDefault="0040658B" w:rsidP="0040658B">
      <w:pPr>
        <w:pStyle w:val="Akapitzlist"/>
        <w:numPr>
          <w:ilvl w:val="1"/>
          <w:numId w:val="44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 xml:space="preserve"> </w:t>
      </w:r>
      <w:r w:rsidR="00B11247" w:rsidRPr="0040658B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>Właściwości</w:t>
      </w:r>
      <w:r w:rsidR="002742EC" w:rsidRPr="0040658B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 xml:space="preserve"> funkcjonalno- użytkowe budynku.</w:t>
      </w:r>
    </w:p>
    <w:p w:rsidR="00B11247" w:rsidRPr="00B11247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Pomieszczenia po adaptacji będą mieścić jeden aparat TK i wyposażenie związane </w:t>
      </w:r>
      <w:r w:rsidR="00BA7A6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                       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z prowadzeniem planowanej dzialalności, w szczegolności związanej z narażeniem na promieniowanie jonizujące.</w:t>
      </w:r>
    </w:p>
    <w:p w:rsidR="00B11247" w:rsidRPr="00B11247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pacing w:val="6"/>
          <w:sz w:val="24"/>
          <w:szCs w:val="24"/>
          <w:lang w:eastAsia="zh-CN"/>
        </w:rPr>
      </w:pPr>
    </w:p>
    <w:p w:rsidR="00B11247" w:rsidRPr="0040658B" w:rsidRDefault="00B11247" w:rsidP="0040658B">
      <w:pPr>
        <w:pStyle w:val="Akapitzlist"/>
        <w:numPr>
          <w:ilvl w:val="1"/>
          <w:numId w:val="44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spacing w:val="6"/>
          <w:sz w:val="24"/>
          <w:szCs w:val="24"/>
          <w:lang w:eastAsia="zh-CN"/>
        </w:rPr>
      </w:pPr>
      <w:r w:rsidRPr="0040658B">
        <w:rPr>
          <w:rFonts w:ascii="Times New Roman" w:eastAsia="ヒラギノ角ゴ Pro W3" w:hAnsi="Times New Roman" w:cs="Times New Roman"/>
          <w:b/>
          <w:spacing w:val="6"/>
          <w:sz w:val="24"/>
          <w:szCs w:val="24"/>
          <w:lang w:eastAsia="zh-CN"/>
        </w:rPr>
        <w:t>Układ funkcjonalny Pracowni TK oraz uwarunkowania przeciwpożarowe</w:t>
      </w:r>
      <w:r w:rsidR="00B05B36" w:rsidRPr="0040658B">
        <w:rPr>
          <w:rFonts w:ascii="Times New Roman" w:eastAsia="ヒラギノ角ゴ Pro W3" w:hAnsi="Times New Roman" w:cs="Times New Roman"/>
          <w:b/>
          <w:spacing w:val="6"/>
          <w:sz w:val="24"/>
          <w:szCs w:val="24"/>
          <w:lang w:eastAsia="zh-CN"/>
        </w:rPr>
        <w:t>.</w:t>
      </w:r>
    </w:p>
    <w:p w:rsidR="00B11247" w:rsidRPr="00B11247" w:rsidRDefault="00B11247" w:rsidP="00ED588B">
      <w:pPr>
        <w:numPr>
          <w:ilvl w:val="0"/>
          <w:numId w:val="18"/>
        </w:numPr>
        <w:tabs>
          <w:tab w:val="clear" w:pos="720"/>
          <w:tab w:val="num" w:pos="993"/>
        </w:tabs>
        <w:suppressAutoHyphens/>
        <w:spacing w:after="0" w:line="360" w:lineRule="auto"/>
        <w:ind w:left="284" w:hanging="268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układ funkcjonalny pracowni TK </w:t>
      </w:r>
      <w:r w:rsidR="00BA7A6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zostanie </w:t>
      </w:r>
      <w:r w:rsidR="00961B43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za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akceptowany </w:t>
      </w:r>
      <w:r w:rsidR="00BA7A6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pisemnie 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przez </w:t>
      </w:r>
      <w:r w:rsidR="00BA7A6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Zamawiającego we wstępnej fazie projektowej 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</w:t>
      </w:r>
      <w:r w:rsidR="00BA7A6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jako koncepcja 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i </w:t>
      </w:r>
      <w:r w:rsidR="00BA7A6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musi speł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nia</w:t>
      </w:r>
      <w:r w:rsidR="00BA7A6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ć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wszystki</w:t>
      </w:r>
      <w:r w:rsidR="00BA7A6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e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obowiązując</w:t>
      </w:r>
      <w:r w:rsidR="00BA7A6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e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przepis</w:t>
      </w:r>
      <w:r w:rsidR="00BA7A6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y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techniczno- budowlan</w:t>
      </w:r>
      <w:r w:rsidR="00BA7A6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e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dla przedmiotowej Pracowni TK.</w:t>
      </w:r>
    </w:p>
    <w:p w:rsidR="00B11247" w:rsidRPr="00B11247" w:rsidRDefault="00BA7A66" w:rsidP="00ED588B">
      <w:pPr>
        <w:numPr>
          <w:ilvl w:val="0"/>
          <w:numId w:val="18"/>
        </w:numPr>
        <w:tabs>
          <w:tab w:val="clear" w:pos="720"/>
          <w:tab w:val="num" w:pos="284"/>
        </w:tabs>
        <w:suppressAutoHyphens/>
        <w:spacing w:after="0" w:line="360" w:lineRule="auto"/>
        <w:ind w:left="284" w:hanging="26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powinny zostać w</w:t>
      </w:r>
      <w:r w:rsidR="00B11247"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ydziel</w:t>
      </w:r>
      <w:r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one  przestrzennie w Pracowni TK </w:t>
      </w:r>
      <w:r w:rsidR="00B11247"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następujące pomieszczenia:</w:t>
      </w:r>
    </w:p>
    <w:p w:rsidR="00BA7A66" w:rsidRPr="00B05B36" w:rsidRDefault="00B05B36" w:rsidP="00ED588B">
      <w:pPr>
        <w:pStyle w:val="Akapitzlist"/>
        <w:numPr>
          <w:ilvl w:val="3"/>
          <w:numId w:val="3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B36">
        <w:rPr>
          <w:rFonts w:ascii="Times New Roman" w:hAnsi="Times New Roman" w:cs="Times New Roman"/>
          <w:sz w:val="24"/>
          <w:szCs w:val="24"/>
        </w:rPr>
        <w:t>Pomieszczenie</w:t>
      </w:r>
      <w:r w:rsidR="00BA7A66" w:rsidRPr="00B05B36">
        <w:rPr>
          <w:rFonts w:ascii="Times New Roman" w:hAnsi="Times New Roman" w:cs="Times New Roman"/>
          <w:sz w:val="24"/>
          <w:szCs w:val="24"/>
        </w:rPr>
        <w:t xml:space="preserve"> tomografu</w:t>
      </w:r>
      <w:r w:rsidR="00961B43">
        <w:rPr>
          <w:rFonts w:ascii="Times New Roman" w:hAnsi="Times New Roman" w:cs="Times New Roman"/>
          <w:sz w:val="24"/>
          <w:szCs w:val="24"/>
        </w:rPr>
        <w:t xml:space="preserve"> komputerowego</w:t>
      </w:r>
    </w:p>
    <w:p w:rsidR="00B05B36" w:rsidRDefault="00BA7A66" w:rsidP="00ED588B">
      <w:pPr>
        <w:pStyle w:val="Akapitzlist"/>
        <w:numPr>
          <w:ilvl w:val="3"/>
          <w:numId w:val="3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Sterownia</w:t>
      </w:r>
    </w:p>
    <w:p w:rsidR="00B05B36" w:rsidRDefault="00BA7A66" w:rsidP="00ED588B">
      <w:pPr>
        <w:pStyle w:val="Akapitzlist"/>
        <w:numPr>
          <w:ilvl w:val="3"/>
          <w:numId w:val="3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B36">
        <w:rPr>
          <w:rFonts w:ascii="Times New Roman" w:hAnsi="Times New Roman" w:cs="Times New Roman"/>
          <w:sz w:val="24"/>
          <w:szCs w:val="24"/>
        </w:rPr>
        <w:t>Rejestracja</w:t>
      </w:r>
    </w:p>
    <w:p w:rsidR="00B05B36" w:rsidRDefault="00BA7A66" w:rsidP="00ED588B">
      <w:pPr>
        <w:pStyle w:val="Akapitzlist"/>
        <w:numPr>
          <w:ilvl w:val="3"/>
          <w:numId w:val="3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B36">
        <w:rPr>
          <w:rFonts w:ascii="Times New Roman" w:hAnsi="Times New Roman" w:cs="Times New Roman"/>
          <w:sz w:val="24"/>
          <w:szCs w:val="24"/>
        </w:rPr>
        <w:t>Przygotowanie pacjentów</w:t>
      </w:r>
    </w:p>
    <w:p w:rsidR="00B05B36" w:rsidRDefault="00BA7A66" w:rsidP="00ED588B">
      <w:pPr>
        <w:pStyle w:val="Akapitzlist"/>
        <w:numPr>
          <w:ilvl w:val="3"/>
          <w:numId w:val="3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B36">
        <w:rPr>
          <w:rFonts w:ascii="Times New Roman" w:hAnsi="Times New Roman" w:cs="Times New Roman"/>
          <w:sz w:val="24"/>
          <w:szCs w:val="24"/>
        </w:rPr>
        <w:t>Poczekalnia</w:t>
      </w:r>
    </w:p>
    <w:p w:rsidR="00B05B36" w:rsidRDefault="00BA7A66" w:rsidP="00ED588B">
      <w:pPr>
        <w:pStyle w:val="Akapitzlist"/>
        <w:numPr>
          <w:ilvl w:val="3"/>
          <w:numId w:val="3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05B36">
        <w:rPr>
          <w:rFonts w:ascii="Times New Roman" w:hAnsi="Times New Roman" w:cs="Times New Roman"/>
          <w:sz w:val="24"/>
          <w:szCs w:val="24"/>
        </w:rPr>
        <w:t>Wc</w:t>
      </w:r>
      <w:proofErr w:type="spellEnd"/>
      <w:r w:rsidRPr="00B05B36">
        <w:rPr>
          <w:rFonts w:ascii="Times New Roman" w:hAnsi="Times New Roman" w:cs="Times New Roman"/>
          <w:sz w:val="24"/>
          <w:szCs w:val="24"/>
        </w:rPr>
        <w:t xml:space="preserve"> dla pacjenta</w:t>
      </w:r>
    </w:p>
    <w:p w:rsidR="00B05B36" w:rsidRDefault="00BA7A66" w:rsidP="00ED588B">
      <w:pPr>
        <w:pStyle w:val="Akapitzlist"/>
        <w:numPr>
          <w:ilvl w:val="3"/>
          <w:numId w:val="3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05B36">
        <w:rPr>
          <w:rFonts w:ascii="Times New Roman" w:hAnsi="Times New Roman" w:cs="Times New Roman"/>
          <w:sz w:val="24"/>
          <w:szCs w:val="24"/>
        </w:rPr>
        <w:t>Wc</w:t>
      </w:r>
      <w:proofErr w:type="spellEnd"/>
      <w:r w:rsidRPr="00B05B36">
        <w:rPr>
          <w:rFonts w:ascii="Times New Roman" w:hAnsi="Times New Roman" w:cs="Times New Roman"/>
          <w:sz w:val="24"/>
          <w:szCs w:val="24"/>
        </w:rPr>
        <w:t xml:space="preserve"> dla personelu</w:t>
      </w:r>
    </w:p>
    <w:p w:rsidR="00B11247" w:rsidRPr="00B05B36" w:rsidRDefault="00BA7A66" w:rsidP="00ED588B">
      <w:pPr>
        <w:pStyle w:val="Akapitzlist"/>
        <w:numPr>
          <w:ilvl w:val="3"/>
          <w:numId w:val="3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B36">
        <w:rPr>
          <w:rFonts w:ascii="Times New Roman" w:hAnsi="Times New Roman" w:cs="Times New Roman"/>
          <w:sz w:val="24"/>
          <w:szCs w:val="24"/>
        </w:rPr>
        <w:t>Pomieszczenie socjalne dla personelu.</w:t>
      </w:r>
      <w:r w:rsidR="00B11247" w:rsidRPr="00B05B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</w:t>
      </w:r>
    </w:p>
    <w:p w:rsidR="00B11247" w:rsidRPr="00B11247" w:rsidRDefault="00B11247" w:rsidP="00ED588B">
      <w:pPr>
        <w:numPr>
          <w:ilvl w:val="0"/>
          <w:numId w:val="18"/>
        </w:numPr>
        <w:tabs>
          <w:tab w:val="clear" w:pos="720"/>
          <w:tab w:val="left" w:pos="709"/>
          <w:tab w:val="left" w:pos="1287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284" w:hanging="284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Projekty architektoniczne i instalacyjne winny uwzględniać wytyczne ekspertyzy </w:t>
      </w:r>
      <w:r w:rsidR="00B05B3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stanu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ochrony </w:t>
      </w:r>
      <w:proofErr w:type="spellStart"/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p.pożarowej</w:t>
      </w:r>
      <w:proofErr w:type="spellEnd"/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</w:t>
      </w:r>
      <w:r w:rsidR="00B05B3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budynku Szpitala Powiatowego w Lidzbarku Warmińskim                             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z </w:t>
      </w:r>
      <w:r w:rsidR="00B05B3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października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201</w:t>
      </w:r>
      <w:r w:rsidR="00B05B3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4 r, 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.</w:t>
      </w:r>
    </w:p>
    <w:p w:rsidR="00B11247" w:rsidRPr="00B11247" w:rsidRDefault="00B11247" w:rsidP="00ED588B">
      <w:p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pacing w:val="6"/>
          <w:sz w:val="24"/>
          <w:szCs w:val="24"/>
          <w:lang w:eastAsia="zh-CN"/>
        </w:rPr>
      </w:pPr>
    </w:p>
    <w:p w:rsidR="002A2BA8" w:rsidRPr="0040658B" w:rsidRDefault="0040658B" w:rsidP="0040658B">
      <w:pPr>
        <w:pStyle w:val="Akapitzlist"/>
        <w:numPr>
          <w:ilvl w:val="1"/>
          <w:numId w:val="44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lastRenderedPageBreak/>
        <w:t xml:space="preserve"> </w:t>
      </w:r>
      <w:r w:rsidR="00B11247" w:rsidRPr="0040658B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 xml:space="preserve">Szczegółowe właściwości </w:t>
      </w:r>
      <w:proofErr w:type="spellStart"/>
      <w:r w:rsidR="00B11247" w:rsidRPr="0040658B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>funkcjonalno</w:t>
      </w:r>
      <w:proofErr w:type="spellEnd"/>
      <w:r w:rsidR="00B11247" w:rsidRPr="0040658B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 xml:space="preserve"> - użytkowe wyrażone we wskaźnikach powierzchniowo – kubaturowych</w:t>
      </w:r>
      <w:r w:rsidR="00B05B36" w:rsidRPr="0040658B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 xml:space="preserve"> zostaną określone w t</w:t>
      </w:r>
      <w:r w:rsidR="002A2BA8" w:rsidRPr="0040658B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>rakcie</w:t>
      </w:r>
      <w:r w:rsidR="00B05B36" w:rsidRPr="0040658B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 xml:space="preserve"> procesu projektowego.</w:t>
      </w:r>
    </w:p>
    <w:p w:rsidR="002742EC" w:rsidRPr="00B05B36" w:rsidRDefault="002742EC" w:rsidP="00ED588B">
      <w:p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pacing w:val="6"/>
          <w:sz w:val="24"/>
          <w:szCs w:val="24"/>
          <w:lang w:eastAsia="zh-CN"/>
        </w:rPr>
      </w:pPr>
    </w:p>
    <w:p w:rsidR="00B11247" w:rsidRPr="0040658B" w:rsidRDefault="00B11247" w:rsidP="0040658B">
      <w:pPr>
        <w:pStyle w:val="Akapitzlist"/>
        <w:numPr>
          <w:ilvl w:val="0"/>
          <w:numId w:val="44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40658B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 xml:space="preserve">Wymagania Zamawiającego w stosunku do przedmiotu zamówienia </w:t>
      </w:r>
    </w:p>
    <w:p w:rsidR="00B11247" w:rsidRPr="002A2BA8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Wymagania odnośnie układu funkcjonalnego </w:t>
      </w:r>
      <w:r w:rsidR="002A2BA8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zostaną doprecyzowane przez Zamawiającego w trakcie procesu projektowego. </w:t>
      </w:r>
    </w:p>
    <w:p w:rsidR="00B11247" w:rsidRPr="00B11247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Wszystkie prace projektowe i wykonawcze powinny być wykonywane, sprawdzane </w:t>
      </w:r>
      <w:r w:rsidR="002A2BA8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                     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i nadzorowane przez osoby posiadające niezbędne uprawnienia w sposób określony przez ustawę Prawo Budowlane.</w:t>
      </w:r>
    </w:p>
    <w:p w:rsidR="00B11247" w:rsidRPr="00B11247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W szczególności dotyczy to architektury, konstrukcji, instalacji elektrycznych, słaboprądowych i sanitarnych.</w:t>
      </w:r>
    </w:p>
    <w:p w:rsidR="00B11247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Projekt zakłada wpisanie się w istniejący układ </w:t>
      </w:r>
      <w:r w:rsidR="002A2BA8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ścian konstrukcyjnych.</w:t>
      </w:r>
    </w:p>
    <w:p w:rsidR="002742EC" w:rsidRDefault="002742EC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Wszystkie pomieszczenia </w:t>
      </w:r>
      <w:r w:rsidR="009B0A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pracowni TK muszą być dostępne i przystosowane dla pacjentów niepełnosprawnych.</w:t>
      </w:r>
    </w:p>
    <w:p w:rsidR="002A2BA8" w:rsidRPr="002A2BA8" w:rsidRDefault="002A2BA8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</w:p>
    <w:p w:rsidR="00B11247" w:rsidRPr="000B67BB" w:rsidRDefault="00B11247" w:rsidP="000B67BB">
      <w:pPr>
        <w:pStyle w:val="Akapitzlist"/>
        <w:numPr>
          <w:ilvl w:val="1"/>
          <w:numId w:val="44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pacing w:val="6"/>
          <w:sz w:val="24"/>
          <w:szCs w:val="24"/>
          <w:lang w:eastAsia="zh-CN"/>
        </w:rPr>
      </w:pPr>
      <w:r w:rsidRPr="000B67BB">
        <w:rPr>
          <w:rFonts w:ascii="Times New Roman" w:eastAsia="ヒラギノ角ゴ Pro W3" w:hAnsi="Times New Roman" w:cs="Times New Roman"/>
          <w:b/>
          <w:color w:val="000000"/>
          <w:spacing w:val="6"/>
          <w:sz w:val="24"/>
          <w:szCs w:val="24"/>
          <w:lang w:eastAsia="zh-CN"/>
        </w:rPr>
        <w:t>Wymogi techniczne dla pomieszczeń Pracowni TK:</w:t>
      </w:r>
    </w:p>
    <w:p w:rsidR="002A2BA8" w:rsidRPr="002A2BA8" w:rsidRDefault="002A2BA8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pacing w:val="6"/>
          <w:sz w:val="24"/>
          <w:szCs w:val="24"/>
          <w:lang w:eastAsia="zh-CN"/>
        </w:rPr>
      </w:pPr>
    </w:p>
    <w:p w:rsidR="00B11247" w:rsidRPr="000B67BB" w:rsidRDefault="002A2BA8" w:rsidP="000B67BB">
      <w:pPr>
        <w:pStyle w:val="Akapitzlist"/>
        <w:numPr>
          <w:ilvl w:val="2"/>
          <w:numId w:val="44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pacing w:val="6"/>
          <w:sz w:val="24"/>
          <w:szCs w:val="24"/>
          <w:lang w:eastAsia="zh-CN"/>
        </w:rPr>
      </w:pPr>
      <w:r w:rsidRPr="000B67BB">
        <w:rPr>
          <w:rFonts w:ascii="Times New Roman" w:eastAsia="ヒラギノ角ゴ Pro W3" w:hAnsi="Times New Roman" w:cs="Times New Roman"/>
          <w:b/>
          <w:color w:val="000000"/>
          <w:spacing w:val="6"/>
          <w:sz w:val="24"/>
          <w:szCs w:val="24"/>
          <w:lang w:eastAsia="zh-CN"/>
        </w:rPr>
        <w:t>Konieczny do wykonania zakres prac budowlanych</w:t>
      </w:r>
      <w:r w:rsidR="000B67BB" w:rsidRPr="000B67BB">
        <w:rPr>
          <w:rFonts w:ascii="Times New Roman" w:eastAsia="ヒラギノ角ゴ Pro W3" w:hAnsi="Times New Roman" w:cs="Times New Roman"/>
          <w:b/>
          <w:color w:val="000000"/>
          <w:spacing w:val="6"/>
          <w:sz w:val="24"/>
          <w:szCs w:val="24"/>
          <w:lang w:eastAsia="zh-CN"/>
        </w:rPr>
        <w:t>:</w:t>
      </w:r>
    </w:p>
    <w:p w:rsidR="00B11247" w:rsidRPr="002A2BA8" w:rsidRDefault="00B11247" w:rsidP="00ED588B">
      <w:pPr>
        <w:numPr>
          <w:ilvl w:val="0"/>
          <w:numId w:val="19"/>
        </w:numPr>
        <w:tabs>
          <w:tab w:val="left" w:pos="720"/>
          <w:tab w:val="left" w:pos="1099"/>
          <w:tab w:val="left" w:pos="1287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bookmarkStart w:id="6" w:name="__RefHeading__1_1264052842"/>
      <w:bookmarkEnd w:id="6"/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demontaż  ściennych i posadzkowych okładzin płytkowych</w:t>
      </w:r>
      <w:r w:rsidR="002A2BA8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,</w:t>
      </w:r>
    </w:p>
    <w:p w:rsidR="002A2BA8" w:rsidRPr="002A2BA8" w:rsidRDefault="002A2BA8" w:rsidP="00ED588B">
      <w:pPr>
        <w:numPr>
          <w:ilvl w:val="0"/>
          <w:numId w:val="19"/>
        </w:numPr>
        <w:tabs>
          <w:tab w:val="left" w:pos="720"/>
          <w:tab w:val="left" w:pos="1099"/>
          <w:tab w:val="left" w:pos="1287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demontaż posadzek</w:t>
      </w:r>
    </w:p>
    <w:p w:rsidR="002A2BA8" w:rsidRPr="00B11247" w:rsidRDefault="002A2BA8" w:rsidP="00ED588B">
      <w:pPr>
        <w:numPr>
          <w:ilvl w:val="0"/>
          <w:numId w:val="19"/>
        </w:numPr>
        <w:tabs>
          <w:tab w:val="left" w:pos="720"/>
          <w:tab w:val="left" w:pos="1099"/>
          <w:tab w:val="left" w:pos="1287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wykonanie ścianek działowych 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z uwzględnieniem wymagań określonych </w:t>
      </w:r>
      <w:r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                      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w Projekcie O</w:t>
      </w:r>
      <w:r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chrony Radiologicznej</w:t>
      </w:r>
    </w:p>
    <w:p w:rsidR="00B11247" w:rsidRPr="00B11247" w:rsidRDefault="00B11247" w:rsidP="00ED588B">
      <w:pPr>
        <w:numPr>
          <w:ilvl w:val="0"/>
          <w:numId w:val="19"/>
        </w:numPr>
        <w:tabs>
          <w:tab w:val="left" w:pos="720"/>
          <w:tab w:val="left" w:pos="1099"/>
          <w:tab w:val="left" w:pos="1287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wykonanie nowych wykładzin posadzkowych we wszystkich pomieszczeniach pracowni</w:t>
      </w:r>
      <w:r w:rsidR="002A2BA8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,</w:t>
      </w:r>
    </w:p>
    <w:p w:rsidR="00B11247" w:rsidRPr="00B11247" w:rsidRDefault="00B11247" w:rsidP="00ED588B">
      <w:pPr>
        <w:numPr>
          <w:ilvl w:val="0"/>
          <w:numId w:val="19"/>
        </w:numPr>
        <w:tabs>
          <w:tab w:val="left" w:pos="720"/>
          <w:tab w:val="left" w:pos="1099"/>
          <w:tab w:val="left" w:pos="1287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w pomieszczeniu TK  oraz w sterowni, wykładziny PVC przewodzące z uziomem, wywin</w:t>
      </w:r>
      <w:r w:rsidR="002A2BA8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ięte na ściany na wys. 10 cm,</w:t>
      </w:r>
    </w:p>
    <w:p w:rsidR="00B11247" w:rsidRPr="00B11247" w:rsidRDefault="00B11247" w:rsidP="00ED588B">
      <w:pPr>
        <w:numPr>
          <w:ilvl w:val="0"/>
          <w:numId w:val="19"/>
        </w:numPr>
        <w:tabs>
          <w:tab w:val="left" w:pos="720"/>
          <w:tab w:val="left" w:pos="1099"/>
          <w:tab w:val="left" w:pos="1287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zbicie starych i wykonanie nowych tynków z uwzględnieniem wymagań określonych </w:t>
      </w:r>
      <w:r w:rsidR="002A2BA8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             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w 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Projekcie </w:t>
      </w:r>
      <w:r w:rsidR="002A2BA8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Ochrony Radiologicznej</w:t>
      </w:r>
    </w:p>
    <w:p w:rsidR="00B11247" w:rsidRPr="00B11247" w:rsidRDefault="002A2BA8" w:rsidP="00ED588B">
      <w:pPr>
        <w:numPr>
          <w:ilvl w:val="0"/>
          <w:numId w:val="19"/>
        </w:numPr>
        <w:tabs>
          <w:tab w:val="left" w:pos="720"/>
          <w:tab w:val="left" w:pos="1099"/>
          <w:tab w:val="left" w:pos="1287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</w:t>
      </w:r>
      <w:r w:rsidR="00B11247"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malowani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e ścian farbami zmywalnymi</w:t>
      </w:r>
      <w:r w:rsidR="00B11247"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</w:t>
      </w:r>
    </w:p>
    <w:p w:rsidR="00B11247" w:rsidRPr="00B11247" w:rsidRDefault="00B11247" w:rsidP="00ED588B">
      <w:pPr>
        <w:numPr>
          <w:ilvl w:val="0"/>
          <w:numId w:val="19"/>
        </w:numPr>
        <w:tabs>
          <w:tab w:val="left" w:pos="720"/>
          <w:tab w:val="left" w:pos="1099"/>
          <w:tab w:val="left" w:pos="1287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wykonanie systemowych sufitów podwieszanych,</w:t>
      </w:r>
      <w:r w:rsidR="002A2BA8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kasetonowych, w pomieszczeniach mokrych wykonać sufity z płyty GK , </w:t>
      </w:r>
      <w:proofErr w:type="spellStart"/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wilgocioodpornej</w:t>
      </w:r>
      <w:proofErr w:type="spellEnd"/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malowanej farbą zmywalną</w:t>
      </w:r>
    </w:p>
    <w:p w:rsidR="00B11247" w:rsidRPr="00B11247" w:rsidRDefault="00B11247" w:rsidP="00ED588B">
      <w:pPr>
        <w:numPr>
          <w:ilvl w:val="0"/>
          <w:numId w:val="19"/>
        </w:numPr>
        <w:tabs>
          <w:tab w:val="left" w:pos="720"/>
          <w:tab w:val="left" w:pos="1099"/>
          <w:tab w:val="left" w:pos="1287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demontaż starej i montaż nowej stolarki drzwiowej</w:t>
      </w:r>
      <w:r w:rsidR="002A2BA8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i okiennej,</w:t>
      </w:r>
    </w:p>
    <w:p w:rsidR="00B11247" w:rsidRPr="00B11247" w:rsidRDefault="002A2BA8" w:rsidP="00ED588B">
      <w:pPr>
        <w:numPr>
          <w:ilvl w:val="0"/>
          <w:numId w:val="19"/>
        </w:numPr>
        <w:tabs>
          <w:tab w:val="left" w:pos="720"/>
          <w:tab w:val="left" w:pos="1099"/>
          <w:tab w:val="left" w:pos="1287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montaż </w:t>
      </w:r>
      <w:r w:rsidR="00B11247"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specjalnej stolarki drzwiowej z uwzględnieniem wymagań określonych </w:t>
      </w:r>
      <w:r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                      </w:t>
      </w:r>
      <w:r w:rsidR="00B11247"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w Projekcie O</w:t>
      </w:r>
      <w:r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chrony Radiologicznej,</w:t>
      </w:r>
    </w:p>
    <w:p w:rsidR="00B11247" w:rsidRPr="00B11247" w:rsidRDefault="00B11247" w:rsidP="00ED588B">
      <w:pPr>
        <w:numPr>
          <w:ilvl w:val="0"/>
          <w:numId w:val="19"/>
        </w:numPr>
        <w:tabs>
          <w:tab w:val="left" w:pos="720"/>
          <w:tab w:val="left" w:pos="1099"/>
          <w:tab w:val="left" w:pos="1287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lastRenderedPageBreak/>
        <w:t xml:space="preserve"> </w:t>
      </w:r>
      <w:r w:rsidR="002A2BA8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montaż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osłon okiennych z uwzględnieniem wymagań określonych w Projekcie O</w:t>
      </w:r>
      <w:r w:rsidR="002A2BA8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chrony Radiologicznej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</w:t>
      </w:r>
    </w:p>
    <w:p w:rsidR="00B11247" w:rsidRDefault="00B11247" w:rsidP="00ED588B">
      <w:pPr>
        <w:tabs>
          <w:tab w:val="left" w:pos="720"/>
          <w:tab w:val="left" w:pos="1099"/>
          <w:tab w:val="left" w:pos="1287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166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</w:p>
    <w:p w:rsidR="002A2BA8" w:rsidRPr="000B67BB" w:rsidRDefault="002A2BA8" w:rsidP="000B67BB">
      <w:pPr>
        <w:pStyle w:val="Akapitzlist"/>
        <w:numPr>
          <w:ilvl w:val="2"/>
          <w:numId w:val="44"/>
        </w:numPr>
        <w:tabs>
          <w:tab w:val="left" w:pos="720"/>
          <w:tab w:val="left" w:pos="1099"/>
          <w:tab w:val="left" w:pos="1287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</w:pPr>
      <w:r w:rsidRPr="000B67BB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>Wymagania jakości materiałów budowlanych</w:t>
      </w:r>
    </w:p>
    <w:p w:rsidR="002A2BA8" w:rsidRPr="000B67BB" w:rsidRDefault="008E15A0" w:rsidP="00ED588B">
      <w:pPr>
        <w:tabs>
          <w:tab w:val="left" w:pos="720"/>
          <w:tab w:val="left" w:pos="1099"/>
          <w:tab w:val="left" w:pos="1287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</w:pPr>
      <w:r w:rsidRPr="000B67BB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>Powłoki malarskie:</w:t>
      </w:r>
    </w:p>
    <w:p w:rsidR="00961B43" w:rsidRDefault="00B11247" w:rsidP="00961B43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bookmarkStart w:id="7" w:name="__RefHeading__3_1264052842"/>
      <w:bookmarkEnd w:id="7"/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pl-PL"/>
        </w:rPr>
        <w:t>F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arba zmywalna: lateksowa do wykonywania gładkich, niewrażliwych na uszkodzenia, odpornych na szorowanie na mokro powłok wewnętrznych</w:t>
      </w:r>
      <w:r w:rsidR="008E15A0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klasy 2.</w:t>
      </w:r>
    </w:p>
    <w:p w:rsidR="00E57B6C" w:rsidRDefault="004416D1" w:rsidP="00961B43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Kolor farb</w:t>
      </w:r>
      <w:r w:rsidR="00E57B6C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Wykonawca uzgodni z Zamawiającym.</w:t>
      </w:r>
    </w:p>
    <w:p w:rsidR="00E57B6C" w:rsidRPr="00961B43" w:rsidRDefault="00E57B6C" w:rsidP="00961B43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</w:p>
    <w:p w:rsidR="00B11247" w:rsidRPr="00B11247" w:rsidRDefault="00B11247" w:rsidP="00E57B6C">
      <w:pPr>
        <w:keepNext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bookmarkStart w:id="8" w:name="__RefHeading__7_1264052842"/>
      <w:bookmarkEnd w:id="8"/>
      <w:r w:rsidRPr="00B11247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>Posadzki PVC przewodzące:</w:t>
      </w:r>
    </w:p>
    <w:p w:rsidR="00B11247" w:rsidRPr="00B11247" w:rsidRDefault="00B11247" w:rsidP="00ED588B">
      <w:pPr>
        <w:numPr>
          <w:ilvl w:val="0"/>
          <w:numId w:val="17"/>
        </w:numPr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grubość 2 mm</w:t>
      </w:r>
      <w:r w:rsidR="00E57B6C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,</w:t>
      </w:r>
    </w:p>
    <w:p w:rsidR="00B11247" w:rsidRPr="00B11247" w:rsidRDefault="00B11247" w:rsidP="00ED588B">
      <w:pPr>
        <w:numPr>
          <w:ilvl w:val="0"/>
          <w:numId w:val="17"/>
        </w:numPr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z zabezpieczeniem poliuretanowym,</w:t>
      </w:r>
    </w:p>
    <w:p w:rsidR="00B11247" w:rsidRPr="00B11247" w:rsidRDefault="00B11247" w:rsidP="00ED588B">
      <w:pPr>
        <w:numPr>
          <w:ilvl w:val="0"/>
          <w:numId w:val="17"/>
        </w:numPr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grupa ścieralności P, </w:t>
      </w:r>
    </w:p>
    <w:p w:rsidR="00B11247" w:rsidRPr="00B11247" w:rsidRDefault="00B11247" w:rsidP="00ED588B">
      <w:pPr>
        <w:numPr>
          <w:ilvl w:val="0"/>
          <w:numId w:val="17"/>
        </w:numPr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wgniecenie resztkowe wg EN 433 ok. ≤ 0.02 mm</w:t>
      </w:r>
      <w:r w:rsidR="00E57B6C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,</w:t>
      </w:r>
    </w:p>
    <w:p w:rsidR="00B11247" w:rsidRPr="00B11247" w:rsidRDefault="00B11247" w:rsidP="00ED588B">
      <w:pPr>
        <w:numPr>
          <w:ilvl w:val="0"/>
          <w:numId w:val="17"/>
        </w:numPr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odporne na nacisk punktowy, </w:t>
      </w:r>
    </w:p>
    <w:p w:rsidR="00B11247" w:rsidRPr="00B11247" w:rsidRDefault="00B11247" w:rsidP="00ED588B">
      <w:pPr>
        <w:numPr>
          <w:ilvl w:val="0"/>
          <w:numId w:val="17"/>
        </w:numPr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odporne na działanie krzeseł na rolkach, </w:t>
      </w:r>
    </w:p>
    <w:p w:rsidR="00B11247" w:rsidRPr="00B11247" w:rsidRDefault="00B11247" w:rsidP="00ED588B">
      <w:pPr>
        <w:numPr>
          <w:ilvl w:val="0"/>
          <w:numId w:val="17"/>
        </w:numPr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stabilność wymiarów wg EN 434&lt;= 0,4 %</w:t>
      </w:r>
    </w:p>
    <w:p w:rsidR="00B11247" w:rsidRPr="00B11247" w:rsidRDefault="00B11247" w:rsidP="00ED588B">
      <w:pPr>
        <w:numPr>
          <w:ilvl w:val="0"/>
          <w:numId w:val="17"/>
        </w:numPr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odporność elektryczna: </w:t>
      </w:r>
    </w:p>
    <w:p w:rsidR="00B11247" w:rsidRPr="00B11247" w:rsidRDefault="00B11247" w:rsidP="00ED588B">
      <w:pPr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ESD-zaakceptowane SP metoda 2472 106 ≤ R ≤ 108 Ohms</w:t>
      </w:r>
    </w:p>
    <w:p w:rsidR="00B11247" w:rsidRPr="00B11247" w:rsidRDefault="00B11247" w:rsidP="00ED588B">
      <w:pPr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EN 1081 R1 ≤ 104 Ohms</w:t>
      </w:r>
    </w:p>
    <w:p w:rsidR="00B11247" w:rsidRPr="00B11247" w:rsidRDefault="00B11247" w:rsidP="00ED588B">
      <w:pPr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R2 ≤ 104 Ohms</w:t>
      </w:r>
    </w:p>
    <w:p w:rsidR="00B11247" w:rsidRPr="00B11247" w:rsidRDefault="00B11247" w:rsidP="00ED588B">
      <w:pPr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EN/IEC 61340-4-1 R ≤ 104 Ohms</w:t>
      </w:r>
    </w:p>
    <w:p w:rsidR="00B11247" w:rsidRPr="00B11247" w:rsidRDefault="00B11247" w:rsidP="00ED588B">
      <w:pPr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EN/IEC 61340-4-5 ≤ 3,5x107 Ohms</w:t>
      </w:r>
    </w:p>
    <w:p w:rsidR="00B11247" w:rsidRPr="00B11247" w:rsidRDefault="00B11247" w:rsidP="00ED588B">
      <w:pPr>
        <w:numPr>
          <w:ilvl w:val="0"/>
          <w:numId w:val="17"/>
        </w:numPr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odporność chemiczna EN 423:  Dobra odporność</w:t>
      </w:r>
      <w:r w:rsidR="00E57B6C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,</w:t>
      </w:r>
    </w:p>
    <w:p w:rsidR="008E15A0" w:rsidRPr="008E15A0" w:rsidRDefault="00B11247" w:rsidP="00ED588B">
      <w:pPr>
        <w:numPr>
          <w:ilvl w:val="0"/>
          <w:numId w:val="17"/>
        </w:numPr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odporność na rozwój bakterii i grzybów DIN EN ISO 846-A/C: odporne, nie </w:t>
      </w:r>
      <w:r w:rsidR="008E15A0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pozwalające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na </w:t>
      </w:r>
      <w:r w:rsidRPr="008E15A0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rozwój</w:t>
      </w:r>
      <w:bookmarkStart w:id="9" w:name="__RefHeading__9_1264052842"/>
      <w:bookmarkEnd w:id="9"/>
      <w:r w:rsidR="00E57B6C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.</w:t>
      </w:r>
    </w:p>
    <w:p w:rsidR="008E15A0" w:rsidRPr="008E15A0" w:rsidRDefault="008E15A0" w:rsidP="00ED588B">
      <w:pPr>
        <w:tabs>
          <w:tab w:val="left" w:pos="1314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8E15A0" w:rsidRPr="008E15A0" w:rsidRDefault="008E15A0" w:rsidP="00E57B6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>Posadzki - PVC homogeniczne</w:t>
      </w:r>
    </w:p>
    <w:p w:rsidR="00B11247" w:rsidRPr="00B11247" w:rsidRDefault="00B11247" w:rsidP="00ED588B">
      <w:pPr>
        <w:numPr>
          <w:ilvl w:val="0"/>
          <w:numId w:val="17"/>
        </w:numPr>
        <w:tabs>
          <w:tab w:val="left" w:pos="426"/>
          <w:tab w:val="left" w:pos="56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grubość 2 mm</w:t>
      </w:r>
      <w:r w:rsidR="00E57B6C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,</w:t>
      </w:r>
    </w:p>
    <w:p w:rsidR="00B11247" w:rsidRPr="00B11247" w:rsidRDefault="00B11247" w:rsidP="00ED588B">
      <w:pPr>
        <w:numPr>
          <w:ilvl w:val="0"/>
          <w:numId w:val="17"/>
        </w:numPr>
        <w:tabs>
          <w:tab w:val="left" w:pos="426"/>
          <w:tab w:val="left" w:pos="56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z zabezpieczeniem poliuretanowym,</w:t>
      </w:r>
    </w:p>
    <w:p w:rsidR="00B11247" w:rsidRPr="00B11247" w:rsidRDefault="00B11247" w:rsidP="00ED588B">
      <w:pPr>
        <w:numPr>
          <w:ilvl w:val="0"/>
          <w:numId w:val="17"/>
        </w:numPr>
        <w:tabs>
          <w:tab w:val="left" w:pos="426"/>
          <w:tab w:val="left" w:pos="56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grupa ścieralności P, </w:t>
      </w:r>
    </w:p>
    <w:p w:rsidR="00B11247" w:rsidRPr="00B11247" w:rsidRDefault="00B11247" w:rsidP="00ED588B">
      <w:pPr>
        <w:numPr>
          <w:ilvl w:val="0"/>
          <w:numId w:val="17"/>
        </w:numPr>
        <w:tabs>
          <w:tab w:val="left" w:pos="426"/>
          <w:tab w:val="left" w:pos="56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wgniecenie resztkowe wg EN 433 &lt;= 0,06 mm, </w:t>
      </w:r>
    </w:p>
    <w:p w:rsidR="00B11247" w:rsidRPr="00B11247" w:rsidRDefault="00B11247" w:rsidP="00ED588B">
      <w:pPr>
        <w:numPr>
          <w:ilvl w:val="0"/>
          <w:numId w:val="17"/>
        </w:numPr>
        <w:tabs>
          <w:tab w:val="left" w:pos="426"/>
          <w:tab w:val="left" w:pos="56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odporne na nacisk punktowy, </w:t>
      </w:r>
    </w:p>
    <w:p w:rsidR="00B11247" w:rsidRPr="00B11247" w:rsidRDefault="00B11247" w:rsidP="00ED588B">
      <w:pPr>
        <w:numPr>
          <w:ilvl w:val="0"/>
          <w:numId w:val="17"/>
        </w:numPr>
        <w:tabs>
          <w:tab w:val="left" w:pos="426"/>
          <w:tab w:val="left" w:pos="56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odporne na działanie krzeseł na rolkach, </w:t>
      </w:r>
    </w:p>
    <w:p w:rsidR="00B11247" w:rsidRPr="00B11247" w:rsidRDefault="00B11247" w:rsidP="00ED588B">
      <w:pPr>
        <w:numPr>
          <w:ilvl w:val="0"/>
          <w:numId w:val="17"/>
        </w:numPr>
        <w:tabs>
          <w:tab w:val="left" w:pos="426"/>
          <w:tab w:val="left" w:pos="56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lastRenderedPageBreak/>
        <w:t xml:space="preserve">stabilność wymiarów wg EN 434&lt;= 0,4 % </w:t>
      </w:r>
    </w:p>
    <w:p w:rsidR="00B11247" w:rsidRPr="00B11247" w:rsidRDefault="00B11247" w:rsidP="00ED588B">
      <w:pPr>
        <w:numPr>
          <w:ilvl w:val="0"/>
          <w:numId w:val="17"/>
        </w:numPr>
        <w:tabs>
          <w:tab w:val="left" w:pos="426"/>
          <w:tab w:val="left" w:pos="56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klasa ogniotrwałości wg EN 13501-1 :  Bfls1 </w:t>
      </w:r>
    </w:p>
    <w:p w:rsidR="00B11247" w:rsidRPr="00B11247" w:rsidRDefault="00B11247" w:rsidP="00ED588B">
      <w:pPr>
        <w:numPr>
          <w:ilvl w:val="0"/>
          <w:numId w:val="17"/>
        </w:numPr>
        <w:tabs>
          <w:tab w:val="left" w:pos="426"/>
          <w:tab w:val="left" w:pos="56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właściwości antypoślizgowe wg normy DIN 51130 : R9</w:t>
      </w:r>
    </w:p>
    <w:p w:rsidR="00B11247" w:rsidRPr="00B11247" w:rsidRDefault="00B11247" w:rsidP="00ED588B">
      <w:pPr>
        <w:numPr>
          <w:ilvl w:val="0"/>
          <w:numId w:val="17"/>
        </w:numPr>
        <w:tabs>
          <w:tab w:val="left" w:pos="426"/>
          <w:tab w:val="left" w:pos="56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właściwości antystatyczne wg EN 1815 &lt; 2kV</w:t>
      </w:r>
    </w:p>
    <w:p w:rsidR="00B11247" w:rsidRPr="00B11247" w:rsidRDefault="00B11247" w:rsidP="00ED588B">
      <w:pPr>
        <w:numPr>
          <w:ilvl w:val="0"/>
          <w:numId w:val="17"/>
        </w:numPr>
        <w:tabs>
          <w:tab w:val="left" w:pos="426"/>
          <w:tab w:val="left" w:pos="56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absorpcja akustyczna wg EN ISO 140-8 : 4 </w:t>
      </w:r>
      <w:proofErr w:type="spellStart"/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dB</w:t>
      </w:r>
      <w:proofErr w:type="spellEnd"/>
    </w:p>
    <w:p w:rsidR="00B11247" w:rsidRPr="00B11247" w:rsidRDefault="00B11247" w:rsidP="00ED588B">
      <w:pPr>
        <w:numPr>
          <w:ilvl w:val="0"/>
          <w:numId w:val="17"/>
        </w:numPr>
        <w:tabs>
          <w:tab w:val="left" w:pos="426"/>
          <w:tab w:val="left" w:pos="56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odporność barwy na światło  EN ISO 105-B02:  ≥ 6</w:t>
      </w:r>
    </w:p>
    <w:p w:rsidR="00B11247" w:rsidRPr="00B11247" w:rsidRDefault="00B11247" w:rsidP="00ED588B">
      <w:pPr>
        <w:numPr>
          <w:ilvl w:val="0"/>
          <w:numId w:val="17"/>
        </w:numPr>
        <w:tabs>
          <w:tab w:val="left" w:pos="426"/>
          <w:tab w:val="left" w:pos="56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odporność chemiczna EN 423:  Dobra odporność</w:t>
      </w:r>
    </w:p>
    <w:p w:rsidR="00B11247" w:rsidRPr="008E15A0" w:rsidRDefault="00B11247" w:rsidP="00ED588B">
      <w:pPr>
        <w:numPr>
          <w:ilvl w:val="0"/>
          <w:numId w:val="17"/>
        </w:numPr>
        <w:tabs>
          <w:tab w:val="left" w:pos="426"/>
          <w:tab w:val="left" w:pos="567"/>
          <w:tab w:val="left" w:pos="709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odporność na rozwój bakterii i grzybów DIN EN ISO 846-A/C: odporne, </w:t>
      </w:r>
      <w:r w:rsidR="008E15A0"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nie </w:t>
      </w:r>
      <w:r w:rsidR="008E15A0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pozwalające</w:t>
      </w:r>
      <w:r w:rsidR="008E15A0"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na </w:t>
      </w:r>
      <w:r w:rsidR="008E15A0" w:rsidRPr="008E15A0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rozwój</w:t>
      </w:r>
      <w:r w:rsidR="00E57B6C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,</w:t>
      </w:r>
    </w:p>
    <w:p w:rsidR="00B11247" w:rsidRPr="00B11247" w:rsidRDefault="00B11247" w:rsidP="00ED588B">
      <w:pPr>
        <w:numPr>
          <w:ilvl w:val="0"/>
          <w:numId w:val="17"/>
        </w:numPr>
        <w:tabs>
          <w:tab w:val="left" w:pos="426"/>
          <w:tab w:val="left" w:pos="56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wzdłuż ścian należy wykonywać marginesy wyróżnione kolorystycznie,</w:t>
      </w:r>
      <w:r w:rsidR="00E57B6C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z wywinięciem 10 cm na ścianę,</w:t>
      </w:r>
    </w:p>
    <w:p w:rsidR="00B11247" w:rsidRPr="008E15A0" w:rsidRDefault="00B11247" w:rsidP="00ED588B">
      <w:pPr>
        <w:numPr>
          <w:ilvl w:val="0"/>
          <w:numId w:val="17"/>
        </w:numPr>
        <w:tabs>
          <w:tab w:val="left" w:pos="426"/>
          <w:tab w:val="left" w:pos="56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</w:pPr>
      <w:r w:rsidRPr="008E15A0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wszelkie połączenia spawać </w:t>
      </w:r>
      <w:proofErr w:type="spellStart"/>
      <w:r w:rsidRPr="008E15A0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bezspoinowo</w:t>
      </w:r>
      <w:proofErr w:type="spellEnd"/>
      <w:r w:rsidRPr="008E15A0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.</w:t>
      </w:r>
    </w:p>
    <w:p w:rsidR="00E57B6C" w:rsidRDefault="00E57B6C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</w:pPr>
      <w:bookmarkStart w:id="10" w:name="__RefHeading__11_1264052842"/>
      <w:bookmarkStart w:id="11" w:name="__RefHeading__15_1264052842"/>
      <w:bookmarkEnd w:id="10"/>
      <w:bookmarkEnd w:id="11"/>
    </w:p>
    <w:p w:rsidR="008E15A0" w:rsidRPr="008E15A0" w:rsidRDefault="008E15A0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8E15A0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 xml:space="preserve">Stolarka </w:t>
      </w:r>
      <w:r w:rsidR="007A454D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 xml:space="preserve">drzwiowa </w:t>
      </w:r>
      <w:r w:rsidRPr="008E15A0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>wewnętrzna</w:t>
      </w:r>
    </w:p>
    <w:p w:rsidR="00B11247" w:rsidRPr="008E15A0" w:rsidRDefault="00E57B6C" w:rsidP="00ED588B">
      <w:pPr>
        <w:numPr>
          <w:ilvl w:val="0"/>
          <w:numId w:val="28"/>
        </w:numPr>
        <w:tabs>
          <w:tab w:val="num" w:pos="113"/>
        </w:tabs>
        <w:suppressAutoHyphens/>
        <w:spacing w:after="0" w:line="360" w:lineRule="auto"/>
        <w:ind w:left="426" w:hanging="284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aluminiowa,</w:t>
      </w:r>
    </w:p>
    <w:p w:rsidR="00B11247" w:rsidRPr="008E15A0" w:rsidRDefault="00B11247" w:rsidP="00ED588B">
      <w:pPr>
        <w:numPr>
          <w:ilvl w:val="0"/>
          <w:numId w:val="28"/>
        </w:numPr>
        <w:tabs>
          <w:tab w:val="num" w:pos="113"/>
        </w:tabs>
        <w:suppressAutoHyphens/>
        <w:spacing w:after="0" w:line="360" w:lineRule="auto"/>
        <w:ind w:left="426" w:hanging="284"/>
        <w:jc w:val="both"/>
        <w:rPr>
          <w:rFonts w:ascii="Times New Roman" w:eastAsia="ヒラギノ角ゴ Pro W3" w:hAnsi="Times New Roman" w:cs="Times New Roman"/>
          <w:color w:val="000000"/>
          <w:lang w:eastAsia="zh-CN"/>
        </w:rPr>
      </w:pPr>
      <w:r w:rsidRPr="008E15A0">
        <w:rPr>
          <w:rFonts w:ascii="Times New Roman" w:eastAsia="ヒラギノ角ゴ Pro W3" w:hAnsi="Times New Roman" w:cs="Times New Roman"/>
          <w:color w:val="000000"/>
          <w:lang w:eastAsia="zh-CN"/>
        </w:rPr>
        <w:t>skrzydło zawieszone na trzech zawiasach o konstrukcji wzmocnionej</w:t>
      </w:r>
      <w:r w:rsidR="00E57B6C">
        <w:rPr>
          <w:rFonts w:ascii="Times New Roman" w:eastAsia="ヒラギノ角ゴ Pro W3" w:hAnsi="Times New Roman" w:cs="Times New Roman"/>
          <w:color w:val="000000"/>
          <w:lang w:eastAsia="zh-CN"/>
        </w:rPr>
        <w:t>, wyposażone w elektro rygiel (</w:t>
      </w:r>
      <w:r w:rsidRPr="008E15A0">
        <w:rPr>
          <w:rFonts w:ascii="Times New Roman" w:eastAsia="ヒラギノ角ゴ Pro W3" w:hAnsi="Times New Roman" w:cs="Times New Roman"/>
          <w:color w:val="000000"/>
          <w:lang w:eastAsia="zh-CN"/>
        </w:rPr>
        <w:t>drzwi wejściowe do pracowni)</w:t>
      </w:r>
    </w:p>
    <w:p w:rsidR="00B11247" w:rsidRPr="008E15A0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hd w:val="clear" w:color="auto" w:fill="FFFF00"/>
          <w:lang w:eastAsia="zh-CN"/>
        </w:rPr>
      </w:pPr>
    </w:p>
    <w:p w:rsidR="00B11247" w:rsidRPr="008E15A0" w:rsidRDefault="00B11247" w:rsidP="00ED588B">
      <w:pPr>
        <w:keepNext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bookmarkStart w:id="12" w:name="__RefHeading__17_1264052842"/>
      <w:bookmarkEnd w:id="12"/>
      <w:r w:rsidRPr="008E15A0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 xml:space="preserve">Stolarka drzwiowa wewnętrzna specjalna wynikająca z projektu ochrony radiologicznej </w:t>
      </w:r>
    </w:p>
    <w:p w:rsidR="00B11247" w:rsidRPr="008E15A0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8E15A0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Drzwi wej</w:t>
      </w:r>
      <w:r w:rsidR="008E15A0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ściowe (ochronne) </w:t>
      </w:r>
      <w:r w:rsidRPr="008E15A0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wymagania: </w:t>
      </w:r>
    </w:p>
    <w:p w:rsidR="00B11247" w:rsidRPr="008E15A0" w:rsidRDefault="00B11247" w:rsidP="00ED588B">
      <w:pPr>
        <w:numPr>
          <w:ilvl w:val="0"/>
          <w:numId w:val="25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8E15A0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o odpowiedniej ochro</w:t>
      </w:r>
      <w:r w:rsidR="005472A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nności radiologicznej dla </w:t>
      </w:r>
      <w:r w:rsidRPr="008E15A0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aparatu TK</w:t>
      </w:r>
      <w:r w:rsidR="00E57B6C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,</w:t>
      </w:r>
    </w:p>
    <w:p w:rsidR="00B11247" w:rsidRPr="008E15A0" w:rsidRDefault="00B11247" w:rsidP="00ED588B">
      <w:pPr>
        <w:numPr>
          <w:ilvl w:val="0"/>
          <w:numId w:val="25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8E15A0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o wymiarze w pełnym otwarciu odpowiednim do transportu chorych leżących na łóżku</w:t>
      </w:r>
      <w:r w:rsidR="008E15A0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,</w:t>
      </w:r>
    </w:p>
    <w:p w:rsidR="00B11247" w:rsidRPr="008E15A0" w:rsidRDefault="00B11247" w:rsidP="00ED588B">
      <w:pPr>
        <w:numPr>
          <w:ilvl w:val="0"/>
          <w:numId w:val="25"/>
        </w:numPr>
        <w:suppressAutoHyphens/>
        <w:spacing w:after="0" w:line="360" w:lineRule="auto"/>
        <w:ind w:left="709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</w:pPr>
      <w:r w:rsidRPr="008E15A0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kolor z palety RAL lub RAL-Desig</w:t>
      </w:r>
      <w:r w:rsidR="008E15A0" w:rsidRPr="008E15A0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n do uzgodnienia z Zamawiającym</w:t>
      </w:r>
      <w:r w:rsidR="00E57B6C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.</w:t>
      </w:r>
      <w:r w:rsidRPr="008E15A0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</w:t>
      </w:r>
    </w:p>
    <w:p w:rsidR="00B11247" w:rsidRPr="00B11247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</w:p>
    <w:p w:rsidR="00B11247" w:rsidRPr="00B11247" w:rsidRDefault="00B11247" w:rsidP="00ED588B">
      <w:pPr>
        <w:keepNext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bookmarkStart w:id="13" w:name="__RefHeading__19_1264052842"/>
      <w:bookmarkEnd w:id="13"/>
      <w:r w:rsidRPr="00B11247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>Okno obserw</w:t>
      </w:r>
      <w:r w:rsidR="00DB33E5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>acyjne pomiędzy sterownią a pomieszczeniem</w:t>
      </w:r>
      <w:r w:rsidRPr="00B11247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 xml:space="preserve"> </w:t>
      </w:r>
      <w:r w:rsidR="00DB33E5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>z aparatem TK</w:t>
      </w:r>
      <w:r w:rsidRPr="00B11247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 xml:space="preserve">, z szybą ochronną </w:t>
      </w:r>
      <w:r w:rsidR="008E15A0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>zgodnie   wymagań Projektu Ochrony Radiologicznej.</w:t>
      </w:r>
      <w:r w:rsidRPr="00B11247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 xml:space="preserve"> </w:t>
      </w:r>
    </w:p>
    <w:p w:rsidR="00B11247" w:rsidRPr="00B11247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</w:p>
    <w:p w:rsidR="00B11247" w:rsidRPr="000B67BB" w:rsidRDefault="00B11247" w:rsidP="000B67BB">
      <w:pPr>
        <w:pStyle w:val="Akapitzlist"/>
        <w:keepNext/>
        <w:numPr>
          <w:ilvl w:val="1"/>
          <w:numId w:val="44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bookmarkStart w:id="14" w:name="__RefHeading__21_1264052842"/>
      <w:bookmarkEnd w:id="14"/>
      <w:r w:rsidRPr="000B67BB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>Konieczny do wykonania zakres prac konstrukcyjnych</w:t>
      </w:r>
      <w:r w:rsidRPr="000B67BB">
        <w:rPr>
          <w:rFonts w:ascii="Times New Roman" w:eastAsia="ヒラギノ角ゴ Pro W3" w:hAnsi="Times New Roman" w:cs="Times New Roman"/>
          <w:b/>
          <w:color w:val="000000"/>
          <w:spacing w:val="7"/>
          <w:sz w:val="24"/>
          <w:szCs w:val="24"/>
          <w:lang w:eastAsia="zh-CN"/>
        </w:rPr>
        <w:t>:</w:t>
      </w:r>
    </w:p>
    <w:p w:rsidR="00B11247" w:rsidRPr="00B11247" w:rsidRDefault="00B11247" w:rsidP="00ED588B">
      <w:pPr>
        <w:numPr>
          <w:ilvl w:val="0"/>
          <w:numId w:val="2"/>
        </w:numPr>
        <w:tabs>
          <w:tab w:val="clear" w:pos="586"/>
        </w:tabs>
        <w:suppressAutoHyphens/>
        <w:spacing w:after="0" w:line="360" w:lineRule="auto"/>
        <w:ind w:left="567" w:hanging="283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przebicia stropu i ścian  dla instalacji wentylacji, wykonane z uwzględnieniem wyma</w:t>
      </w:r>
      <w:r w:rsidR="00E57B6C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gań okreś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lonych w 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Projekcie 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O</w:t>
      </w:r>
      <w:r w:rsidR="005472A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chrony Radiologicznej</w:t>
      </w:r>
      <w:r w:rsidR="00E57B6C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,</w:t>
      </w:r>
    </w:p>
    <w:p w:rsidR="00B11247" w:rsidRPr="00B11247" w:rsidRDefault="00B11247" w:rsidP="00ED588B">
      <w:pPr>
        <w:numPr>
          <w:ilvl w:val="0"/>
          <w:numId w:val="2"/>
        </w:numPr>
        <w:tabs>
          <w:tab w:val="clear" w:pos="586"/>
        </w:tabs>
        <w:suppressAutoHyphens/>
        <w:spacing w:after="0" w:line="360" w:lineRule="auto"/>
        <w:ind w:left="567" w:hanging="283"/>
        <w:jc w:val="both"/>
        <w:rPr>
          <w:rFonts w:ascii="Times New Roman" w:eastAsia="ヒラギノ角ゴ Pro W3" w:hAnsi="Times New Roman" w:cs="Times New Roman"/>
          <w:b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nowe nadproża drzwiowe</w:t>
      </w:r>
      <w:r w:rsidR="005472A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i okienne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(jeżeli zaistnieje taka potrzeba)</w:t>
      </w:r>
      <w:r w:rsidR="00E57B6C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.</w:t>
      </w:r>
    </w:p>
    <w:p w:rsidR="00E57B6C" w:rsidRDefault="00E57B6C" w:rsidP="00ED588B">
      <w:pPr>
        <w:keepNext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sz w:val="24"/>
          <w:szCs w:val="24"/>
          <w:lang w:eastAsia="zh-CN"/>
        </w:rPr>
      </w:pPr>
      <w:bookmarkStart w:id="15" w:name="__RefHeading__23_1264052842"/>
      <w:bookmarkEnd w:id="15"/>
    </w:p>
    <w:p w:rsidR="00B11247" w:rsidRPr="000B67BB" w:rsidRDefault="00B11247" w:rsidP="000B67BB">
      <w:pPr>
        <w:pStyle w:val="Akapitzlist"/>
        <w:keepNext/>
        <w:numPr>
          <w:ilvl w:val="1"/>
          <w:numId w:val="44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0B67BB">
        <w:rPr>
          <w:rFonts w:ascii="Times New Roman" w:eastAsia="ヒラギノ角ゴ Pro W3" w:hAnsi="Times New Roman" w:cs="Times New Roman"/>
          <w:b/>
          <w:sz w:val="24"/>
          <w:szCs w:val="24"/>
          <w:lang w:eastAsia="zh-CN"/>
        </w:rPr>
        <w:t>Konieczny do wykonania zakres prac elektrycznych i niskoprądowych:</w:t>
      </w:r>
    </w:p>
    <w:p w:rsidR="00B11247" w:rsidRPr="005472A6" w:rsidRDefault="00B11247" w:rsidP="00ED588B">
      <w:p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8504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pacing w:val="6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spacing w:val="6"/>
          <w:sz w:val="24"/>
          <w:szCs w:val="24"/>
          <w:lang w:eastAsia="zh-CN"/>
        </w:rPr>
        <w:t>Instalacje wynikające z nowoprojektowanych funkcji obejmują:</w:t>
      </w:r>
      <w:r w:rsidRPr="00B11247">
        <w:rPr>
          <w:rFonts w:ascii="Times New Roman" w:eastAsia="ヒラギノ角ゴ Pro W3" w:hAnsi="Times New Roman" w:cs="Times New Roman"/>
          <w:spacing w:val="6"/>
          <w:sz w:val="24"/>
          <w:szCs w:val="24"/>
          <w:lang w:eastAsia="zh-CN"/>
        </w:rPr>
        <w:tab/>
      </w:r>
    </w:p>
    <w:p w:rsidR="00B11247" w:rsidRDefault="005472A6" w:rsidP="00ED588B">
      <w:pPr>
        <w:numPr>
          <w:ilvl w:val="0"/>
          <w:numId w:val="28"/>
        </w:numPr>
        <w:suppressAutoHyphens/>
        <w:spacing w:after="0" w:line="360" w:lineRule="auto"/>
        <w:ind w:left="709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lastRenderedPageBreak/>
        <w:t>linie zasilającą z głównej rozdzielnicy n/n Szpitala</w:t>
      </w:r>
      <w:r w:rsidR="00E57B6C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,</w:t>
      </w:r>
    </w:p>
    <w:p w:rsidR="005472A6" w:rsidRPr="00B11247" w:rsidRDefault="005472A6" w:rsidP="00ED588B">
      <w:pPr>
        <w:numPr>
          <w:ilvl w:val="0"/>
          <w:numId w:val="28"/>
        </w:numPr>
        <w:suppressAutoHyphens/>
        <w:spacing w:after="0" w:line="360" w:lineRule="auto"/>
        <w:ind w:left="709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instalacje siłowe</w:t>
      </w:r>
      <w:r w:rsidR="00E57B6C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,</w:t>
      </w:r>
    </w:p>
    <w:p w:rsidR="00B11247" w:rsidRPr="00B11247" w:rsidRDefault="00B11247" w:rsidP="00ED588B">
      <w:pPr>
        <w:numPr>
          <w:ilvl w:val="0"/>
          <w:numId w:val="28"/>
        </w:numPr>
        <w:suppressAutoHyphens/>
        <w:spacing w:after="0" w:line="360" w:lineRule="auto"/>
        <w:ind w:left="709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oświetlenia ogólnego i miejscowego</w:t>
      </w:r>
      <w:r w:rsidRPr="00B11247">
        <w:rPr>
          <w:rFonts w:ascii="Times New Roman" w:eastAsia="ヒラギノ角ゴ Pro W3" w:hAnsi="Times New Roman" w:cs="Times New Roman"/>
          <w:strike/>
          <w:color w:val="000000"/>
          <w:sz w:val="24"/>
          <w:szCs w:val="24"/>
          <w:lang w:eastAsia="zh-CN"/>
        </w:rPr>
        <w:t xml:space="preserve"> 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(w tym obwód ze ściemniaczem oraz oświetlenie serwisowe)</w:t>
      </w:r>
      <w:r w:rsidR="00E57B6C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,</w:t>
      </w:r>
    </w:p>
    <w:p w:rsidR="00B11247" w:rsidRPr="00B11247" w:rsidRDefault="00B11247" w:rsidP="00ED588B">
      <w:pPr>
        <w:numPr>
          <w:ilvl w:val="0"/>
          <w:numId w:val="28"/>
        </w:numPr>
        <w:suppressAutoHyphens/>
        <w:spacing w:after="0" w:line="360" w:lineRule="auto"/>
        <w:ind w:left="709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oświetlenia awaryjnego, ewakuacyjnego i bezpieczeństwa (osobne oprawy lub moduły w oprawach oświetlenia  podstawowego)</w:t>
      </w:r>
      <w:r w:rsidR="00E57B6C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,</w:t>
      </w:r>
    </w:p>
    <w:p w:rsidR="00B11247" w:rsidRPr="00B11247" w:rsidRDefault="00B11247" w:rsidP="00ED588B">
      <w:pPr>
        <w:numPr>
          <w:ilvl w:val="0"/>
          <w:numId w:val="28"/>
        </w:numPr>
        <w:suppressAutoHyphens/>
        <w:spacing w:after="0" w:line="360" w:lineRule="auto"/>
        <w:ind w:left="709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gniazd wtyczkowych ogólnego przeznaczenia</w:t>
      </w:r>
      <w:r w:rsidR="00E57B6C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,</w:t>
      </w:r>
    </w:p>
    <w:p w:rsidR="00B11247" w:rsidRPr="00B11247" w:rsidRDefault="00B11247" w:rsidP="00ED588B">
      <w:pPr>
        <w:numPr>
          <w:ilvl w:val="0"/>
          <w:numId w:val="28"/>
        </w:numPr>
        <w:suppressAutoHyphens/>
        <w:spacing w:after="0" w:line="360" w:lineRule="auto"/>
        <w:ind w:left="709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gniazd wtyczkowych zasilania elektrycznego dedykowanego (DATA) wraz z siecią</w:t>
      </w:r>
      <w:r w:rsidR="00E57B6C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,</w:t>
      </w:r>
    </w:p>
    <w:p w:rsidR="00B11247" w:rsidRPr="00B11247" w:rsidRDefault="00B11247" w:rsidP="00ED588B">
      <w:pPr>
        <w:numPr>
          <w:ilvl w:val="0"/>
          <w:numId w:val="28"/>
        </w:numPr>
        <w:suppressAutoHyphens/>
        <w:spacing w:after="0" w:line="360" w:lineRule="auto"/>
        <w:ind w:left="709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gniazd logicznych – sieć komputerowa</w:t>
      </w:r>
      <w:r w:rsidR="00E57B6C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,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</w:t>
      </w:r>
    </w:p>
    <w:p w:rsidR="00B11247" w:rsidRPr="00B11247" w:rsidRDefault="00E57B6C" w:rsidP="00ED588B">
      <w:pPr>
        <w:numPr>
          <w:ilvl w:val="0"/>
          <w:numId w:val="28"/>
        </w:numPr>
        <w:suppressAutoHyphens/>
        <w:spacing w:after="0" w:line="360" w:lineRule="auto"/>
        <w:ind w:left="709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gniazda telefonicznego,</w:t>
      </w:r>
    </w:p>
    <w:p w:rsidR="00B11247" w:rsidRPr="00B11247" w:rsidRDefault="00E57B6C" w:rsidP="00ED588B">
      <w:pPr>
        <w:numPr>
          <w:ilvl w:val="0"/>
          <w:numId w:val="28"/>
        </w:numPr>
        <w:suppressAutoHyphens/>
        <w:spacing w:after="0" w:line="360" w:lineRule="auto"/>
        <w:ind w:left="709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instalacji teletechnicznych,</w:t>
      </w:r>
    </w:p>
    <w:p w:rsidR="00B11247" w:rsidRPr="00B11247" w:rsidRDefault="00B11247" w:rsidP="00ED588B">
      <w:pPr>
        <w:numPr>
          <w:ilvl w:val="0"/>
          <w:numId w:val="28"/>
        </w:numPr>
        <w:suppressAutoHyphens/>
        <w:spacing w:after="0" w:line="360" w:lineRule="auto"/>
        <w:ind w:left="709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wentylacji mechanicznej i klimatyzacji oraz sygnalizacja załączenia wentylacji (prawidłowej pracy) widoczna dla operatora w sterowni i sygnalizacja awarii wentylacji widoczna i sły</w:t>
      </w:r>
      <w:r w:rsidR="00E57B6C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szalna dla operatora w sterowni,</w:t>
      </w:r>
    </w:p>
    <w:p w:rsidR="00B11247" w:rsidRPr="00B11247" w:rsidRDefault="00B11247" w:rsidP="00ED588B">
      <w:pPr>
        <w:numPr>
          <w:ilvl w:val="0"/>
          <w:numId w:val="28"/>
        </w:numPr>
        <w:suppressAutoHyphens/>
        <w:spacing w:after="0" w:line="360" w:lineRule="auto"/>
        <w:ind w:left="709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ochrony przeciwprzepięciowej</w:t>
      </w:r>
      <w:r w:rsidR="00E57B6C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,</w:t>
      </w:r>
    </w:p>
    <w:p w:rsidR="00B11247" w:rsidRPr="00B11247" w:rsidRDefault="00B11247" w:rsidP="00ED588B">
      <w:pPr>
        <w:numPr>
          <w:ilvl w:val="0"/>
          <w:numId w:val="28"/>
        </w:numPr>
        <w:suppressAutoHyphens/>
        <w:spacing w:after="0" w:line="360" w:lineRule="auto"/>
        <w:ind w:left="709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ochrony przeciwporażeniowej i połączeń wyrównawczych</w:t>
      </w:r>
      <w:r w:rsidR="00E57B6C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,</w:t>
      </w:r>
    </w:p>
    <w:p w:rsidR="00B11247" w:rsidRPr="00B11247" w:rsidRDefault="00B11247" w:rsidP="00ED588B">
      <w:pPr>
        <w:numPr>
          <w:ilvl w:val="0"/>
          <w:numId w:val="28"/>
        </w:numPr>
        <w:suppressAutoHyphens/>
        <w:spacing w:after="0" w:line="360" w:lineRule="auto"/>
        <w:ind w:left="709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instalacja obwodu bezpieczeństwa powiązana z zasilaniem TK (np. cewka DPX lub inne rozwiązanie równoważne) wraz z naściennymi wyłącznikami „grzybkowymi” umieszczonymi w pracowni (min. 2 </w:t>
      </w:r>
      <w:proofErr w:type="spellStart"/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szt</w:t>
      </w:r>
      <w:proofErr w:type="spellEnd"/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) na h~1,8m oraz w sterowni (1 szt.) na h~1,4m – wyłączniki N.C., połączone szeregowo, dłoniowe, </w:t>
      </w:r>
      <w:proofErr w:type="spellStart"/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samoryglowane</w:t>
      </w:r>
      <w:proofErr w:type="spellEnd"/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po naciśnięciu, odryglowanie przez obrót grzybka (</w:t>
      </w:r>
      <w:proofErr w:type="spellStart"/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bezkluczykowe</w:t>
      </w:r>
      <w:proofErr w:type="spellEnd"/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), z półkolistą  ~180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vertAlign w:val="superscript"/>
          <w:lang w:eastAsia="zh-CN"/>
        </w:rPr>
        <w:t>O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osłoną zabezpieczającą grzybek </w:t>
      </w:r>
      <w:r w:rsidR="00E57B6C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przed przypadkowym naciśnięciem,</w:t>
      </w:r>
    </w:p>
    <w:p w:rsidR="00B11247" w:rsidRPr="00B11247" w:rsidRDefault="00B11247" w:rsidP="00ED588B">
      <w:pPr>
        <w:numPr>
          <w:ilvl w:val="0"/>
          <w:numId w:val="28"/>
        </w:numPr>
        <w:suppressAutoHyphens/>
        <w:spacing w:after="0" w:line="360" w:lineRule="auto"/>
        <w:ind w:left="709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sygnalizacji świetlnej informującej o stanie pracy TK - z uwzględnieniem wymagań określonych w Projektach O</w:t>
      </w:r>
      <w:r w:rsidR="005472A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chrony Radiologicznej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(</w:t>
      </w:r>
      <w:proofErr w:type="spellStart"/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t.j</w:t>
      </w:r>
      <w:proofErr w:type="spellEnd"/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. oświetlenia ostrzegawczego o promieniowaniu, plafoniery z lampami LED o mocy 2-3W, E-27, 230V, AC).</w:t>
      </w:r>
    </w:p>
    <w:p w:rsidR="00B11247" w:rsidRPr="00B11247" w:rsidRDefault="00B11247" w:rsidP="00E57B6C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</w:pPr>
    </w:p>
    <w:p w:rsidR="00B11247" w:rsidRPr="000B67BB" w:rsidRDefault="00B11247" w:rsidP="000B67BB">
      <w:pPr>
        <w:pStyle w:val="Akapitzlist"/>
        <w:keepNext/>
        <w:numPr>
          <w:ilvl w:val="2"/>
          <w:numId w:val="44"/>
        </w:numPr>
        <w:tabs>
          <w:tab w:val="left" w:pos="567"/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bookmarkStart w:id="16" w:name="__RefHeading__25_1264052842"/>
      <w:bookmarkEnd w:id="16"/>
      <w:r w:rsidRPr="000B67BB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 xml:space="preserve">Zasilanie - Stan istniejący </w:t>
      </w:r>
    </w:p>
    <w:p w:rsidR="00B11247" w:rsidRPr="00B11247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Zasilanie </w:t>
      </w:r>
      <w:r w:rsidR="005472A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budynku Szpitala odbywa się ze stacji 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transformatorowej (zasilanie podstawowe</w:t>
      </w:r>
      <w:r w:rsidR="005472A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            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i rezerwowe)</w:t>
      </w:r>
      <w:r w:rsidR="005472A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.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</w:t>
      </w:r>
    </w:p>
    <w:p w:rsidR="005472A6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Przed przystąpieniem do opracowań projektowych zaleca się przeprowadzenie inwentaryzacji głównych odbiorników i sieci wewnętrznych  budynku </w:t>
      </w:r>
      <w:r w:rsidR="005472A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Szpitala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zasilanych z głównej rozdzielnicy.</w:t>
      </w:r>
      <w:bookmarkStart w:id="17" w:name="__RefHeading__27_1264052842"/>
      <w:bookmarkEnd w:id="17"/>
    </w:p>
    <w:p w:rsidR="00E57B6C" w:rsidRDefault="00E57B6C" w:rsidP="00ED588B">
      <w:pPr>
        <w:keepNext/>
        <w:tabs>
          <w:tab w:val="left" w:pos="567"/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sz w:val="24"/>
          <w:szCs w:val="24"/>
          <w:lang w:eastAsia="zh-CN"/>
        </w:rPr>
      </w:pPr>
      <w:bookmarkStart w:id="18" w:name="__RefHeading__29_1264052842"/>
      <w:bookmarkEnd w:id="18"/>
    </w:p>
    <w:p w:rsidR="00B11247" w:rsidRPr="000B67BB" w:rsidRDefault="00B11247" w:rsidP="000B67BB">
      <w:pPr>
        <w:pStyle w:val="Akapitzlist"/>
        <w:keepNext/>
        <w:numPr>
          <w:ilvl w:val="2"/>
          <w:numId w:val="44"/>
        </w:numPr>
        <w:tabs>
          <w:tab w:val="left" w:pos="567"/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67BB">
        <w:rPr>
          <w:rFonts w:ascii="Times New Roman" w:eastAsia="ヒラギノ角ゴ Pro W3" w:hAnsi="Times New Roman" w:cs="Times New Roman"/>
          <w:b/>
          <w:sz w:val="24"/>
          <w:szCs w:val="24"/>
          <w:lang w:eastAsia="zh-CN"/>
        </w:rPr>
        <w:t>Instalacje oświetleniowe</w:t>
      </w:r>
    </w:p>
    <w:p w:rsidR="00B11247" w:rsidRPr="00B11247" w:rsidRDefault="00B11247" w:rsidP="00ED588B">
      <w:pPr>
        <w:numPr>
          <w:ilvl w:val="0"/>
          <w:numId w:val="20"/>
        </w:numPr>
        <w:tabs>
          <w:tab w:val="clear" w:pos="755"/>
          <w:tab w:val="num" w:pos="426"/>
        </w:tabs>
        <w:suppressAutoHyphens/>
        <w:spacing w:after="0" w:line="360" w:lineRule="auto"/>
        <w:ind w:left="426" w:hanging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oprawy 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oświetlenia awaryjnego - ewakuacyjne i kierunkowe  oraz bezpieczeństwa wyposażone zostaną we własne moduły zasilające na czas 3h .</w:t>
      </w:r>
    </w:p>
    <w:p w:rsidR="00B11247" w:rsidRPr="00B11247" w:rsidRDefault="00B11247" w:rsidP="00ED588B">
      <w:pPr>
        <w:numPr>
          <w:ilvl w:val="0"/>
          <w:numId w:val="20"/>
        </w:numPr>
        <w:tabs>
          <w:tab w:val="clear" w:pos="755"/>
          <w:tab w:val="num" w:pos="426"/>
        </w:tabs>
        <w:suppressAutoHyphens/>
        <w:spacing w:after="0" w:line="360" w:lineRule="auto"/>
        <w:ind w:left="426" w:hanging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typy opraw oraz ich ilość dobrane zostaną w zależności od charakteru pomieszczeń .</w:t>
      </w:r>
    </w:p>
    <w:p w:rsidR="00B11247" w:rsidRPr="00B11247" w:rsidRDefault="00B11247" w:rsidP="00ED588B">
      <w:pPr>
        <w:numPr>
          <w:ilvl w:val="0"/>
          <w:numId w:val="20"/>
        </w:numPr>
        <w:tabs>
          <w:tab w:val="clear" w:pos="755"/>
          <w:tab w:val="num" w:pos="426"/>
        </w:tabs>
        <w:suppressAutoHyphens/>
        <w:spacing w:after="0" w:line="360" w:lineRule="auto"/>
        <w:ind w:left="426" w:hanging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instalacja wykonana zostanie przewodami kabelkowymi typu YDY 1,5mm2 ułożonymi w tynku w rurkach oraz w korytkach w przestrzeniach </w:t>
      </w:r>
      <w:proofErr w:type="spellStart"/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międzystropowych</w:t>
      </w:r>
      <w:proofErr w:type="spellEnd"/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.</w:t>
      </w:r>
    </w:p>
    <w:p w:rsidR="00B11247" w:rsidRPr="00B11247" w:rsidRDefault="00B11247" w:rsidP="00ED588B">
      <w:pPr>
        <w:numPr>
          <w:ilvl w:val="0"/>
          <w:numId w:val="20"/>
        </w:numPr>
        <w:tabs>
          <w:tab w:val="clear" w:pos="755"/>
          <w:tab w:val="num" w:pos="426"/>
        </w:tabs>
        <w:suppressAutoHyphens/>
        <w:spacing w:after="0" w:line="360" w:lineRule="auto"/>
        <w:ind w:left="426" w:hanging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oświetlenie pomieszczeń:</w:t>
      </w:r>
    </w:p>
    <w:p w:rsidR="007E6417" w:rsidRPr="00B11247" w:rsidRDefault="00B11247" w:rsidP="00F66166">
      <w:pPr>
        <w:tabs>
          <w:tab w:val="num" w:pos="426"/>
        </w:tabs>
        <w:spacing w:before="40" w:after="40" w:line="360" w:lineRule="auto"/>
        <w:ind w:left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- miejscowe w sterowni na ścianie, nad blatami roboczymi techników, zainstalować oświetlenie </w:t>
      </w:r>
      <w:r w:rsidR="00757A9D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miejscowe w postaci kinkietów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, dwie oprawy kierunkowe na jedno stanowisko robocze; </w:t>
      </w:r>
      <w:r w:rsidR="004416D1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Przewidzieć jedno stanowisko robocze.</w:t>
      </w:r>
    </w:p>
    <w:p w:rsidR="00B11247" w:rsidRPr="00757A9D" w:rsidRDefault="00B11247" w:rsidP="00ED588B">
      <w:pPr>
        <w:tabs>
          <w:tab w:val="num" w:pos="426"/>
        </w:tabs>
        <w:suppressAutoHyphens/>
        <w:spacing w:after="0" w:line="360" w:lineRule="auto"/>
        <w:ind w:left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- podstawowe </w:t>
      </w:r>
      <w:r w:rsidR="00E57B6C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oświetlenie 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(nieściemniane) pracowni i oświetlenie podstawowe sterowni  wykonać</w:t>
      </w:r>
      <w:r w:rsidR="00E57B6C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oprawami z lampami LED lub świetlówkow</w:t>
      </w:r>
      <w:r w:rsidR="00757A9D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e oprawy rastrowe przystosowane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, higieniczne, odpowiednie do montażu </w:t>
      </w:r>
      <w:r w:rsidR="00757A9D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w sufitach podwieszonych lub </w:t>
      </w:r>
      <w:proofErr w:type="spellStart"/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nadtynkowo</w:t>
      </w:r>
      <w:proofErr w:type="spellEnd"/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; obudowa odporna na opary oleju, działanie chemikaliów - środków dezynfekujących </w:t>
      </w:r>
      <w:r w:rsidR="00757A9D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              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i czyszczących z elektronicznym </w:t>
      </w:r>
      <w:r w:rsidR="00757A9D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statecznikiem do źródła światła,</w:t>
      </w:r>
    </w:p>
    <w:p w:rsidR="00B11247" w:rsidRPr="00B11247" w:rsidRDefault="00B11247" w:rsidP="00ED588B">
      <w:pPr>
        <w:tabs>
          <w:tab w:val="num" w:pos="426"/>
        </w:tabs>
        <w:suppressAutoHyphens/>
        <w:spacing w:before="40" w:after="40" w:line="360" w:lineRule="auto"/>
        <w:ind w:left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- ściemniane </w:t>
      </w:r>
      <w:r w:rsidR="00E57B6C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oświetlenie 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w pracowni wykonać w suficie podwieszanym z oprawami i lampami LED. </w:t>
      </w:r>
      <w:r w:rsidRPr="00B11247">
        <w:rPr>
          <w:rFonts w:ascii="Times New Roman" w:eastAsia="ヒラギノ角ゴ Pro W3" w:hAnsi="Times New Roman" w:cs="Times New Roman"/>
          <w:i/>
          <w:color w:val="000000"/>
          <w:sz w:val="24"/>
          <w:szCs w:val="24"/>
          <w:lang w:eastAsia="zh-CN"/>
        </w:rPr>
        <w:t xml:space="preserve"> </w:t>
      </w:r>
    </w:p>
    <w:p w:rsidR="00B11247" w:rsidRPr="00B11247" w:rsidRDefault="00B11247" w:rsidP="00ED588B">
      <w:pPr>
        <w:suppressAutoHyphens/>
        <w:spacing w:after="0" w:line="360" w:lineRule="auto"/>
        <w:ind w:left="800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</w:pPr>
    </w:p>
    <w:p w:rsidR="00B11247" w:rsidRPr="000B67BB" w:rsidRDefault="00B11247" w:rsidP="000B67BB">
      <w:pPr>
        <w:pStyle w:val="Akapitzlist"/>
        <w:keepNext/>
        <w:numPr>
          <w:ilvl w:val="2"/>
          <w:numId w:val="44"/>
        </w:numPr>
        <w:tabs>
          <w:tab w:val="left" w:pos="567"/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bookmarkStart w:id="19" w:name="__RefHeading__31_1264052842"/>
      <w:bookmarkEnd w:id="19"/>
      <w:r w:rsidRPr="000B67BB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>Instalacje gniazd wtykowych ogólnego przeznaczenia i siły</w:t>
      </w:r>
      <w:r w:rsidR="00DB33E5" w:rsidRPr="000B67BB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>.</w:t>
      </w:r>
    </w:p>
    <w:p w:rsidR="00B11247" w:rsidRPr="00B11247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Instalacje te obejmują zasilanie gniazd wtykowych ogólnego przeznaczenia. Gniazda wtykowe w sterowni przy stanowiskach roboczych, należy umieścić, na wysokości ok. 100 cm. Obwody dla tych instalacji wyprowadzić z tablic strefowych. Instalację wewnętrzną  wykonać pr</w:t>
      </w:r>
      <w:r w:rsidR="00757A9D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zewodami kabelkowymi YDY 2,5mm</w:t>
      </w:r>
      <w:r w:rsidR="00757A9D" w:rsidRPr="00757A9D">
        <w:rPr>
          <w:rFonts w:ascii="Times New Roman" w:eastAsia="ヒラギノ角ゴ Pro W3" w:hAnsi="Times New Roman" w:cs="Times New Roman"/>
          <w:color w:val="000000"/>
          <w:sz w:val="24"/>
          <w:szCs w:val="24"/>
          <w:vertAlign w:val="superscript"/>
          <w:lang w:eastAsia="zh-CN"/>
        </w:rPr>
        <w:t>2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, prowadzonymi analogicznie jak instalacja oświetleniowa.</w:t>
      </w:r>
    </w:p>
    <w:p w:rsidR="00B11247" w:rsidRPr="00B11247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Dla zasilania urządzeń wentylacji i klimatyzacji </w:t>
      </w:r>
      <w:r w:rsidR="00757A9D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należy wykonać 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odpowiednie obwody zasilające np. agregaty</w:t>
      </w:r>
      <w:r w:rsidR="00757A9D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wody lodowej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, centralę wywiewno-nawiewną, itp.</w:t>
      </w:r>
      <w:r w:rsidR="00757A9D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tj.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wyprowadzić </w:t>
      </w:r>
      <w:r w:rsidR="00757A9D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             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z nowej przynależnej rozdzielnicy.</w:t>
      </w:r>
    </w:p>
    <w:p w:rsidR="00B11247" w:rsidRPr="00B11247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</w:pPr>
    </w:p>
    <w:p w:rsidR="00B11247" w:rsidRPr="000B67BB" w:rsidRDefault="00B11247" w:rsidP="000B67BB">
      <w:pPr>
        <w:pStyle w:val="Akapitzlist"/>
        <w:keepNext/>
        <w:numPr>
          <w:ilvl w:val="2"/>
          <w:numId w:val="44"/>
        </w:numPr>
        <w:tabs>
          <w:tab w:val="left" w:pos="567"/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bookmarkStart w:id="20" w:name="__RefHeading__33_1264052842"/>
      <w:bookmarkEnd w:id="20"/>
      <w:r w:rsidRPr="000B67BB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>Zasilanie dedykowanej instalacji elektrycznej oraz wymagania dotyczące</w:t>
      </w:r>
      <w:r w:rsidRPr="000B67BB">
        <w:rPr>
          <w:rFonts w:ascii="Times New Roman" w:eastAsia="ヒラギノ角ゴ Pro W3" w:hAnsi="Times New Roman" w:cs="Times New Roman"/>
          <w:b/>
          <w:sz w:val="24"/>
          <w:szCs w:val="24"/>
          <w:lang w:eastAsia="zh-CN"/>
        </w:rPr>
        <w:t xml:space="preserve"> sieci teleinformatycznej</w:t>
      </w:r>
      <w:r w:rsidR="00757A9D" w:rsidRPr="000B67BB">
        <w:rPr>
          <w:rFonts w:ascii="Times New Roman" w:eastAsia="ヒラギノ角ゴ Pro W3" w:hAnsi="Times New Roman" w:cs="Times New Roman"/>
          <w:b/>
          <w:sz w:val="24"/>
          <w:szCs w:val="24"/>
          <w:lang w:eastAsia="zh-CN"/>
        </w:rPr>
        <w:t>.</w:t>
      </w:r>
    </w:p>
    <w:p w:rsidR="00B11247" w:rsidRPr="00757A9D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FF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Do zasilania elektrycznego urządzeń komputerowych (komputery, serwery, UPS-y, drukarki, monitory, itp.) należy stosować osobną instalację elektryczną wydzieloną (dedykowaną). 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lastRenderedPageBreak/>
        <w:t>Instalacja ta jest rozprowadzana do stanowisk urządzeń komputerowych niezależnie od instalacji elektrycznej ogólnej. W tym celu wykonuje się osobne tablice (TK) do zasilania tej instalacji. Instalację elektryczną wydzieloną należy wykonać w układzie sieci TN-S. Rozdzielnice TK zasilane trójfazowo z tablic piętrowych lub rozdzielnicy głównej RG budynku. Tablica TK (w wykonaniu n/t lub wnękowym), drzwi metalowe biał</w:t>
      </w:r>
      <w:r w:rsidR="00757A9D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e, zamykane na zamek patentowy.</w:t>
      </w:r>
    </w:p>
    <w:p w:rsidR="00B11247" w:rsidRPr="00B11247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Tablica TK zasilana przewodem dobranym odpowiednio do przewidywanego obciążenia</w:t>
      </w:r>
      <w:r w:rsidR="00757A9D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.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</w:t>
      </w:r>
    </w:p>
    <w:p w:rsidR="00B11247" w:rsidRPr="00757A9D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Po wykonaniu instalacji należy wykonać badania wyłączników różnicowo-prądowych, pomiary rezystancji izolacji przewodów oraz sprawdzenie ochrony</w:t>
      </w:r>
      <w:r w:rsidR="00757A9D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przeciwporażeniowej.</w:t>
      </w:r>
    </w:p>
    <w:p w:rsidR="00B11247" w:rsidRPr="00757A9D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Używane przyrządy pomiarowe muszą posiadać aktu</w:t>
      </w:r>
      <w:r w:rsidR="00757A9D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alną legalizację metrologiczną.</w:t>
      </w:r>
    </w:p>
    <w:p w:rsidR="00B11247" w:rsidRPr="00B11247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Osoba wykonująca elektryczne pomiary ochronne powinna mieć świadectwo kwaliﬁkacyjne ,,E" z uprawnieniami do wykonywania pomiarów, a osoba sprawdzająca</w:t>
      </w:r>
      <w:r w:rsidR="00757A9D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                    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i podpisująca protokoły z pomiarów powinna mieć świadectwo kwaliﬁkacyjne ,,D" z uprawnieniami do wykonywania pomiarów instalacji i urządzeń elektrycznych w pełnym zakresie, lub osoba wykonująca pomiary ochronne i podpisująca protokoły z pomiarów powinna mieć świadectwa kwalifikacyjne ,,D" i ,,E"</w:t>
      </w:r>
    </w:p>
    <w:p w:rsidR="00B11247" w:rsidRPr="00B11247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lub ,,D" zgodnie z wymaganiami Rozp. Min. Gosp. Pracy i Polit. Społecz. </w:t>
      </w:r>
      <w:r w:rsidR="00E85E08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z</w:t>
      </w:r>
      <w:r w:rsidR="00F6616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dnia 28.04.2003 r. 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w sprawie szczegółowych zasad stwierdzania posiadania kwalifikacji przez osoby zajmujące się eksploatacją urządzeń, instalacji i sieci, dla urządzeń Grupy I</w:t>
      </w:r>
      <w:r w:rsidR="00F6616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(Dz.U. z 2003r., nr 89, poz.828)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.</w:t>
      </w:r>
    </w:p>
    <w:p w:rsidR="00B11247" w:rsidRPr="00B11247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</w:p>
    <w:p w:rsidR="00B11247" w:rsidRPr="00B11247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Wykonawca </w:t>
      </w:r>
      <w:r w:rsidR="00E57B6C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przed przystąpieniem do w/w prac 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musi przedstawić Zamawiającemu dokumenty potwierdzające posiadanie w/w</w:t>
      </w:r>
      <w:r w:rsidR="00E57B6C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kwaliﬁkacji -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ksero z uprawnień potwierdzone za zgodność z or</w:t>
      </w:r>
      <w:r w:rsidR="00E57B6C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yginałem przez Wykonawcę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.</w:t>
      </w:r>
    </w:p>
    <w:p w:rsidR="00B11247" w:rsidRPr="00B11247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</w:p>
    <w:p w:rsidR="00B11247" w:rsidRPr="00B11247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Protokoły z pomiarów przekazać do Działu Technicznego. Podobnie 1 egz. Wykonanej dokumentacji sieci dedykowanej. </w:t>
      </w:r>
    </w:p>
    <w:p w:rsidR="00B11247" w:rsidRPr="00B11247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</w:p>
    <w:p w:rsidR="00B11247" w:rsidRPr="000B67BB" w:rsidRDefault="00B11247" w:rsidP="000B67BB">
      <w:pPr>
        <w:pStyle w:val="Akapitzlist"/>
        <w:numPr>
          <w:ilvl w:val="2"/>
          <w:numId w:val="44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0B67BB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Wymagania dotyczące sieci teleinformatycznej:</w:t>
      </w:r>
    </w:p>
    <w:p w:rsidR="00757A9D" w:rsidRPr="00757A9D" w:rsidRDefault="00B11247" w:rsidP="00ED588B">
      <w:pPr>
        <w:numPr>
          <w:ilvl w:val="0"/>
          <w:numId w:val="21"/>
        </w:numPr>
        <w:suppressAutoHyphens/>
        <w:spacing w:after="0" w:line="360" w:lineRule="auto"/>
        <w:ind w:left="700" w:hanging="20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757A9D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należy zainstalować </w:t>
      </w:r>
      <w:r w:rsidR="00757A9D" w:rsidRPr="00757A9D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zaprojektowaną ilość</w:t>
      </w:r>
      <w:r w:rsidR="00C6240A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punktów przyłączeniowych ZPK,</w:t>
      </w:r>
    </w:p>
    <w:p w:rsidR="00B11247" w:rsidRPr="00757A9D" w:rsidRDefault="00B11247" w:rsidP="00ED588B">
      <w:pPr>
        <w:numPr>
          <w:ilvl w:val="0"/>
          <w:numId w:val="21"/>
        </w:numPr>
        <w:suppressAutoHyphens/>
        <w:spacing w:after="0" w:line="360" w:lineRule="auto"/>
        <w:ind w:left="700" w:hanging="20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757A9D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komponenty systemu okablowania (kable instalacyjne, kable krosowe i moduły  przełączeniowe) muszą posiadać parametry odpowiednie do kategorii </w:t>
      </w:r>
      <w:r w:rsidR="00C6240A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min. 6A FTP,</w:t>
      </w:r>
    </w:p>
    <w:p w:rsidR="00B11247" w:rsidRPr="00B11247" w:rsidRDefault="00B11247" w:rsidP="00ED588B">
      <w:pPr>
        <w:numPr>
          <w:ilvl w:val="0"/>
          <w:numId w:val="21"/>
        </w:numPr>
        <w:suppressAutoHyphens/>
        <w:spacing w:after="0" w:line="360" w:lineRule="auto"/>
        <w:ind w:left="700" w:hanging="20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kable należy prowadzić w kanałach kablowych przystosowanych do wymogów technicznych stosowanych w sieci LAN, odpowiedniej kategorii, z założeniem 30% 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lastRenderedPageBreak/>
        <w:t>rezerwy pojemności. Kanały kablowe muszą być montowane z wykorzys</w:t>
      </w:r>
      <w:r w:rsidR="00C6240A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taniem elementów łączeniowych (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systemowych) producenta, należy wybrać takiego producenta aby w swojej ofercie posiadał wszystkie potrzebne do realizacji elementy. Niedopuszczalne jest jakiekolwiek przerabianie elementów systemowych poza skracaniem odcinków prostych.</w:t>
      </w:r>
    </w:p>
    <w:p w:rsidR="00B11247" w:rsidRPr="00B11247" w:rsidRDefault="00B11247" w:rsidP="00ED588B">
      <w:pPr>
        <w:numPr>
          <w:ilvl w:val="0"/>
          <w:numId w:val="21"/>
        </w:numPr>
        <w:suppressAutoHyphens/>
        <w:spacing w:after="0" w:line="360" w:lineRule="auto"/>
        <w:ind w:left="700" w:hanging="20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należy uzyskać </w:t>
      </w:r>
      <w:r w:rsidR="00DB33E5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pisemną 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zgodę Zamawiającego na wykorzystanie już istniejących kanałów kablowych.</w:t>
      </w:r>
    </w:p>
    <w:p w:rsidR="00B11247" w:rsidRPr="00B11247" w:rsidRDefault="00B11247" w:rsidP="00ED588B">
      <w:pPr>
        <w:numPr>
          <w:ilvl w:val="0"/>
          <w:numId w:val="21"/>
        </w:numPr>
        <w:suppressAutoHyphens/>
        <w:spacing w:after="0" w:line="360" w:lineRule="auto"/>
        <w:ind w:left="700" w:hanging="20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Zamawiający dopuszcza odcinkowe układanie przewodów logicznych i elektrycznych w kanałach kablowych z przegrodą, jednak należy każdorazowo uzyskać </w:t>
      </w:r>
      <w:r w:rsidR="00DB33E5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pisemną 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zgodę Zamawiającego na takie rozwiązanie.</w:t>
      </w:r>
    </w:p>
    <w:p w:rsidR="00B11247" w:rsidRPr="00B11247" w:rsidRDefault="00B11247" w:rsidP="00ED588B">
      <w:pPr>
        <w:numPr>
          <w:ilvl w:val="0"/>
          <w:numId w:val="21"/>
        </w:numPr>
        <w:suppressAutoHyphens/>
        <w:spacing w:after="0" w:line="360" w:lineRule="auto"/>
        <w:ind w:left="700" w:hanging="20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w przypadku braku wolnego miejsca do podłączenia gniazda sieciowego </w:t>
      </w:r>
      <w:r w:rsidR="00C6240A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                         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w odpowiednim punkcie dystrybucyjnym, należy zainstalować odpowiedni </w:t>
      </w:r>
      <w:proofErr w:type="spellStart"/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patchpanel</w:t>
      </w:r>
      <w:proofErr w:type="spellEnd"/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w szafie </w:t>
      </w:r>
      <w:proofErr w:type="spellStart"/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krosowniczej</w:t>
      </w:r>
      <w:proofErr w:type="spellEnd"/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.</w:t>
      </w:r>
    </w:p>
    <w:p w:rsidR="00B11247" w:rsidRPr="00B11247" w:rsidRDefault="00B11247" w:rsidP="00ED588B">
      <w:pPr>
        <w:numPr>
          <w:ilvl w:val="0"/>
          <w:numId w:val="21"/>
        </w:numPr>
        <w:suppressAutoHyphens/>
        <w:spacing w:after="0" w:line="360" w:lineRule="auto"/>
        <w:ind w:left="700" w:hanging="20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w trakcie realizacji zamówienia należy zapewnić ciągłość działania sieci komputerowej. Niezbędna przerwa może nastąpić jedynie po uzgodnieniu </w:t>
      </w:r>
      <w:r w:rsidR="00C6240A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                           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z Zamawiającym.</w:t>
      </w:r>
    </w:p>
    <w:p w:rsidR="00B11247" w:rsidRPr="00B11247" w:rsidRDefault="00B11247" w:rsidP="00ED588B">
      <w:pPr>
        <w:numPr>
          <w:ilvl w:val="0"/>
          <w:numId w:val="21"/>
        </w:numPr>
        <w:suppressAutoHyphens/>
        <w:spacing w:after="0" w:line="360" w:lineRule="auto"/>
        <w:ind w:left="700" w:hanging="20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należy wykonać pomiary i dokumentację powykonawczą umożliwiającą uzyskanie certyfikacji producenta systemu. Pomiary należy wykonać jako Permanent Link miernikiem dopuszczonym przez producenta systemu, posiadającym w chwili pomiaru ważną kalibrację, wykonaną przez Producenta miernika, do pomiarów musi być dołączony dokument wystawiony przez Producenta miernika, potwierdzający ważność kalibracji w chwili pomiaru.</w:t>
      </w:r>
    </w:p>
    <w:p w:rsidR="00B11247" w:rsidRPr="00B11247" w:rsidRDefault="00B11247" w:rsidP="00E57B6C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76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bookmarkStart w:id="21" w:name="__RefHeading__35_1264052842"/>
      <w:bookmarkStart w:id="22" w:name="__RefHeading__37_1264052842"/>
      <w:bookmarkEnd w:id="21"/>
      <w:bookmarkEnd w:id="22"/>
    </w:p>
    <w:p w:rsidR="00B11247" w:rsidRPr="000B67BB" w:rsidRDefault="00B11247" w:rsidP="000B67BB">
      <w:pPr>
        <w:pStyle w:val="Akapitzlist"/>
        <w:keepNext/>
        <w:numPr>
          <w:ilvl w:val="1"/>
          <w:numId w:val="44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0B67BB">
        <w:rPr>
          <w:rFonts w:ascii="Times New Roman" w:eastAsia="ヒラギノ角ゴ Pro W3" w:hAnsi="Times New Roman" w:cs="Times New Roman"/>
          <w:b/>
          <w:sz w:val="24"/>
          <w:szCs w:val="24"/>
          <w:lang w:eastAsia="zh-CN"/>
        </w:rPr>
        <w:t>Konieczny do wykonania zakres prac instalacji sanitarnych:</w:t>
      </w:r>
    </w:p>
    <w:p w:rsidR="00B11247" w:rsidRPr="00B11247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</w:p>
    <w:p w:rsidR="00B11247" w:rsidRPr="000B67BB" w:rsidRDefault="00B11247" w:rsidP="000B67BB">
      <w:pPr>
        <w:pStyle w:val="Akapitzlist"/>
        <w:keepNext/>
        <w:numPr>
          <w:ilvl w:val="2"/>
          <w:numId w:val="44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0B67BB">
        <w:rPr>
          <w:rFonts w:ascii="Times New Roman" w:eastAsia="ヒラギノ角ゴ Pro W3" w:hAnsi="Times New Roman" w:cs="Times New Roman"/>
          <w:b/>
          <w:sz w:val="24"/>
          <w:szCs w:val="24"/>
          <w:lang w:eastAsia="zh-CN"/>
        </w:rPr>
        <w:t>Instalacja wodno-kanalizacyjna</w:t>
      </w:r>
    </w:p>
    <w:p w:rsidR="00B11247" w:rsidRPr="00B11247" w:rsidRDefault="00812A41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Wykonanie nowej instalacji wodno-kanalizacyjnej w pomieszczeniach objętych pracami adaptacyjnymi. </w:t>
      </w:r>
      <w:r w:rsidR="00B11247"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Standard białego montażu i baterii czerpalnych </w:t>
      </w:r>
      <w:r w:rsidR="007E641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równoważne  z wyrobami Firm, np.</w:t>
      </w:r>
      <w:r w:rsidR="00B11247"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Koło</w:t>
      </w:r>
      <w:r w:rsidR="007E641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,</w:t>
      </w:r>
      <w:r w:rsidR="00B11247"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Nova</w:t>
      </w:r>
      <w:r w:rsidR="007E641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, </w:t>
      </w:r>
      <w:r w:rsidR="00B11247"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Oras.</w:t>
      </w:r>
    </w:p>
    <w:p w:rsidR="00B11247" w:rsidRPr="00B11247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Armatura sanitarna: w ilości </w:t>
      </w:r>
      <w:r w:rsidR="00812A41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przewidzianej projektem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, wyposażyć w  baterie </w:t>
      </w:r>
      <w:proofErr w:type="spellStart"/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mieszaczowe</w:t>
      </w:r>
      <w:proofErr w:type="spellEnd"/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</w:t>
      </w:r>
      <w:r w:rsidR="00812A41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            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z szafkami pod umywalkowymi. Zamontować dozowniki ręczników papierowych, dozowniki mydła w płynie, dozowniki płynu dezynfekującego, oraz kosze zamykane na zużyte ręczniki papierowe. </w:t>
      </w:r>
    </w:p>
    <w:p w:rsidR="00B11247" w:rsidRPr="00B11247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</w:p>
    <w:p w:rsidR="00B11247" w:rsidRPr="000B67BB" w:rsidRDefault="00B11247" w:rsidP="000B67BB">
      <w:pPr>
        <w:pStyle w:val="Akapitzlist"/>
        <w:keepNext/>
        <w:numPr>
          <w:ilvl w:val="2"/>
          <w:numId w:val="44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0B67BB">
        <w:rPr>
          <w:rFonts w:ascii="Times New Roman" w:eastAsia="ヒラギノ角ゴ Pro W3" w:hAnsi="Times New Roman" w:cs="Times New Roman"/>
          <w:b/>
          <w:sz w:val="24"/>
          <w:szCs w:val="24"/>
          <w:lang w:eastAsia="zh-CN"/>
        </w:rPr>
        <w:lastRenderedPageBreak/>
        <w:t>Instalacja centralnego ogrzewania</w:t>
      </w:r>
    </w:p>
    <w:p w:rsidR="00B11247" w:rsidRPr="00B11247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Utrzymująca temperaturę 24°C w pomieszczeniu TK, oraz 20°C w pozostałych pomieszczeniach  . </w:t>
      </w:r>
    </w:p>
    <w:p w:rsidR="00B11247" w:rsidRPr="00B11247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zakres instalacji:</w:t>
      </w:r>
    </w:p>
    <w:p w:rsidR="00B11247" w:rsidRPr="00812A41" w:rsidRDefault="00812A41" w:rsidP="00ED588B">
      <w:pPr>
        <w:numPr>
          <w:ilvl w:val="0"/>
          <w:numId w:val="22"/>
        </w:numPr>
        <w:tabs>
          <w:tab w:val="clear" w:pos="903"/>
          <w:tab w:val="num" w:pos="284"/>
        </w:tabs>
        <w:suppressAutoHyphens/>
        <w:spacing w:after="0" w:line="360" w:lineRule="auto"/>
        <w:ind w:left="426" w:hanging="368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</w:t>
      </w:r>
      <w:r w:rsidR="00B11247" w:rsidRPr="00812A41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wymiana gałązek z grzejnikami i armaturą na nową, prace wykonać w istniejącej technologii</w:t>
      </w:r>
    </w:p>
    <w:p w:rsidR="00B11247" w:rsidRDefault="00812A41" w:rsidP="00ED588B">
      <w:pPr>
        <w:numPr>
          <w:ilvl w:val="0"/>
          <w:numId w:val="22"/>
        </w:numPr>
        <w:tabs>
          <w:tab w:val="clear" w:pos="903"/>
          <w:tab w:val="num" w:pos="284"/>
        </w:tabs>
        <w:suppressAutoHyphens/>
        <w:spacing w:after="0" w:line="360" w:lineRule="auto"/>
        <w:ind w:left="426" w:hanging="368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812A41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</w:t>
      </w:r>
      <w:r w:rsidR="00B11247" w:rsidRPr="00812A41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zastosować grzejniki stalowe bez elementów konwekcyjnych i osłon, mocowane na dystansach umożliwiających umycie dwustronne grzejnika oraz powierzchni ściany za grzejnikiem (grzejniki płytowe dopuszczone do stosowa</w:t>
      </w:r>
      <w:r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nia w obiektach służby zdrowia).</w:t>
      </w:r>
    </w:p>
    <w:p w:rsidR="00DB33E5" w:rsidRPr="00B11247" w:rsidRDefault="00DB33E5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sz w:val="24"/>
          <w:szCs w:val="24"/>
          <w:lang w:eastAsia="zh-CN"/>
        </w:rPr>
      </w:pPr>
    </w:p>
    <w:p w:rsidR="00B11247" w:rsidRPr="000B67BB" w:rsidRDefault="00B11247" w:rsidP="000B67BB">
      <w:pPr>
        <w:pStyle w:val="Akapitzlist"/>
        <w:keepNext/>
        <w:numPr>
          <w:ilvl w:val="2"/>
          <w:numId w:val="44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0B67BB">
        <w:rPr>
          <w:rFonts w:ascii="Times New Roman" w:eastAsia="ヒラギノ角ゴ Pro W3" w:hAnsi="Times New Roman" w:cs="Times New Roman"/>
          <w:b/>
          <w:sz w:val="24"/>
          <w:szCs w:val="24"/>
          <w:lang w:eastAsia="zh-CN"/>
        </w:rPr>
        <w:t xml:space="preserve">Instalacja wentylacji </w:t>
      </w:r>
      <w:proofErr w:type="spellStart"/>
      <w:r w:rsidRPr="000B67BB">
        <w:rPr>
          <w:rFonts w:ascii="Times New Roman" w:eastAsia="ヒラギノ角ゴ Pro W3" w:hAnsi="Times New Roman" w:cs="Times New Roman"/>
          <w:b/>
          <w:sz w:val="24"/>
          <w:szCs w:val="24"/>
          <w:lang w:eastAsia="zh-CN"/>
        </w:rPr>
        <w:t>nawiewno</w:t>
      </w:r>
      <w:proofErr w:type="spellEnd"/>
      <w:r w:rsidRPr="000B67BB">
        <w:rPr>
          <w:rFonts w:ascii="Times New Roman" w:eastAsia="ヒラギノ角ゴ Pro W3" w:hAnsi="Times New Roman" w:cs="Times New Roman"/>
          <w:b/>
          <w:sz w:val="24"/>
          <w:szCs w:val="24"/>
          <w:lang w:eastAsia="zh-CN"/>
        </w:rPr>
        <w:t xml:space="preserve"> - wywiewnej</w:t>
      </w:r>
    </w:p>
    <w:p w:rsidR="00B11247" w:rsidRPr="00B11247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</w:p>
    <w:p w:rsidR="00B11247" w:rsidRPr="00B11247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b/>
          <w:sz w:val="24"/>
          <w:szCs w:val="24"/>
          <w:lang w:eastAsia="zh-CN"/>
        </w:rPr>
        <w:t>Instalacja wentylacji –</w:t>
      </w:r>
      <w:r w:rsidR="00812A41">
        <w:rPr>
          <w:rFonts w:ascii="Times New Roman" w:eastAsia="ヒラギノ角ゴ Pro W3" w:hAnsi="Times New Roman" w:cs="Times New Roman"/>
          <w:b/>
          <w:sz w:val="24"/>
          <w:szCs w:val="24"/>
          <w:lang w:eastAsia="zh-CN"/>
        </w:rPr>
        <w:t xml:space="preserve"> 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zaprojektowanie i wykonanie nowego układu zapewniającego prace całoroczną całej Pracowni TK z zapewnieniem komfortu w okresie zimowym i letnim. Wentylacją należy objęć wszystkie pomieszczenia Pracowni TK</w:t>
      </w:r>
    </w:p>
    <w:p w:rsidR="00B11247" w:rsidRPr="00B11247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ab/>
      </w:r>
    </w:p>
    <w:p w:rsidR="00B11247" w:rsidRPr="00B11247" w:rsidRDefault="00B11247" w:rsidP="00ED588B">
      <w:pPr>
        <w:numPr>
          <w:ilvl w:val="0"/>
          <w:numId w:val="24"/>
        </w:numPr>
        <w:tabs>
          <w:tab w:val="left" w:pos="-248"/>
          <w:tab w:val="left" w:pos="720"/>
          <w:tab w:val="left" w:pos="1099"/>
          <w:tab w:val="left" w:pos="1287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700" w:hanging="30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zastosować centralę wentylacyjną w wykonaniu higienicznym (a nie tylko posiadające atest higieniczny) z odzyskiem ciepła</w:t>
      </w:r>
      <w:r w:rsidR="00812A41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,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</w:t>
      </w:r>
    </w:p>
    <w:p w:rsidR="00B11247" w:rsidRPr="00B11247" w:rsidRDefault="00B11247" w:rsidP="00ED588B">
      <w:pPr>
        <w:numPr>
          <w:ilvl w:val="0"/>
          <w:numId w:val="24"/>
        </w:numPr>
        <w:tabs>
          <w:tab w:val="left" w:pos="-248"/>
          <w:tab w:val="left" w:pos="720"/>
          <w:tab w:val="left" w:pos="1099"/>
          <w:tab w:val="left" w:pos="1287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700" w:hanging="30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wykonać nawiew świeżego powietrza z jego całkowitą obróbką ( dwa stopnie filtracji), ogrzewanie i chłodzenie powietrza, nawiew do pomieszczenia poprzez anemostaty wirowe wyposażone w przepustnice regulacyjne oraz skrzynki rozprężne wygłuszane akustycznie i termicznie</w:t>
      </w:r>
      <w:r w:rsidR="00812A41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,</w:t>
      </w:r>
    </w:p>
    <w:p w:rsidR="00B11247" w:rsidRPr="00B11247" w:rsidRDefault="00B11247" w:rsidP="00ED588B">
      <w:pPr>
        <w:numPr>
          <w:ilvl w:val="0"/>
          <w:numId w:val="24"/>
        </w:numPr>
        <w:tabs>
          <w:tab w:val="left" w:pos="-248"/>
          <w:tab w:val="left" w:pos="720"/>
          <w:tab w:val="left" w:pos="1099"/>
          <w:tab w:val="left" w:pos="1287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700" w:hanging="30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centrala musi być wyposażona w falowniki na wentylatorach, oraz automatykę umożliwiającą regulacje wydajności w zakresie  25% - 50% i 100%.</w:t>
      </w:r>
    </w:p>
    <w:p w:rsidR="00B11247" w:rsidRPr="00B11247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</w:p>
    <w:p w:rsidR="00B11247" w:rsidRPr="000B67BB" w:rsidRDefault="00B11247" w:rsidP="000B67BB">
      <w:pPr>
        <w:pStyle w:val="Akapitzlist"/>
        <w:keepNext/>
        <w:numPr>
          <w:ilvl w:val="2"/>
          <w:numId w:val="44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0B67BB">
        <w:rPr>
          <w:rFonts w:ascii="Times New Roman" w:eastAsia="ヒラギノ角ゴ Pro W3" w:hAnsi="Times New Roman" w:cs="Times New Roman"/>
          <w:b/>
          <w:sz w:val="24"/>
          <w:szCs w:val="24"/>
          <w:lang w:eastAsia="zh-CN"/>
        </w:rPr>
        <w:t>Instalacja chłodzenia i klimatyzacji</w:t>
      </w:r>
      <w:r w:rsidR="00812A41" w:rsidRPr="000B67BB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- </w:t>
      </w:r>
      <w:r w:rsidRPr="000B67BB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zap</w:t>
      </w:r>
      <w:r w:rsidR="00812A41" w:rsidRPr="000B67BB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rojektowanie i wykonanie nowej instalacji</w:t>
      </w:r>
      <w:r w:rsidRPr="000B67BB">
        <w:rPr>
          <w:rFonts w:ascii="Times New Roman" w:eastAsia="ヒラギノ角ゴ Pro W3" w:hAnsi="Times New Roman" w:cs="Times New Roman"/>
          <w:color w:val="0070C0"/>
          <w:sz w:val="24"/>
          <w:szCs w:val="24"/>
          <w:lang w:eastAsia="zh-CN"/>
        </w:rPr>
        <w:t>,</w:t>
      </w:r>
      <w:r w:rsidRPr="000B67BB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zapewniając</w:t>
      </w:r>
      <w:r w:rsidR="00812A41" w:rsidRPr="000B67BB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ą</w:t>
      </w:r>
      <w:r w:rsidRPr="000B67BB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pra</w:t>
      </w:r>
      <w:r w:rsidR="00812A41" w:rsidRPr="000B67BB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cę całoroczną całej Pracowni TK.</w:t>
      </w:r>
    </w:p>
    <w:p w:rsidR="00B11247" w:rsidRPr="00B11247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We wszystkich pomieszczeniach stosować:</w:t>
      </w:r>
    </w:p>
    <w:p w:rsidR="00B11247" w:rsidRPr="00B11247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Klimatyzacje mechaniczną, która powinna działać w sposób ciągły z ewentualnymi obniżeniami wydajności podczas nieużytkowania pomieszczeń Pracowni TK </w:t>
      </w:r>
      <w:r w:rsidR="00812A41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                                 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z uwzględnieniem wymagań określonych w Projekcie O</w:t>
      </w:r>
      <w:r w:rsidR="00812A41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chrony Radiologicznej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.</w:t>
      </w:r>
    </w:p>
    <w:p w:rsidR="00B11247" w:rsidRPr="00B11247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sz w:val="24"/>
          <w:szCs w:val="24"/>
          <w:lang w:eastAsia="zh-CN"/>
        </w:rPr>
      </w:pPr>
    </w:p>
    <w:p w:rsidR="00B11247" w:rsidRPr="000B67BB" w:rsidRDefault="00B11247" w:rsidP="000B67BB">
      <w:pPr>
        <w:pStyle w:val="Akapitzlist"/>
        <w:keepNext/>
        <w:numPr>
          <w:ilvl w:val="2"/>
          <w:numId w:val="44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0B67BB">
        <w:rPr>
          <w:rFonts w:ascii="Times New Roman" w:eastAsia="ヒラギノ角ゴ Pro W3" w:hAnsi="Times New Roman" w:cs="Times New Roman"/>
          <w:b/>
          <w:sz w:val="24"/>
          <w:szCs w:val="24"/>
          <w:lang w:eastAsia="zh-CN"/>
        </w:rPr>
        <w:lastRenderedPageBreak/>
        <w:t>Instalacja gazów medycznych</w:t>
      </w:r>
    </w:p>
    <w:p w:rsidR="00B11247" w:rsidRPr="00B11247" w:rsidRDefault="00812A41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Szpital posiada instalację podtynkową tlenu medycznego i próżni.</w:t>
      </w:r>
      <w:r w:rsidR="00722100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W pomieszczeniach pracowni TK należy zaprojektować i wykonać w/w instalację zgodnie z obowiązującymi</w:t>
      </w:r>
      <w:r w:rsidR="00B11247"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przepis</w:t>
      </w:r>
      <w:r w:rsidR="00722100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ami</w:t>
      </w:r>
      <w:r w:rsidR="00B11247"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, z uwzględnieniem istniejącej infrastruktury i sposobu dystrybucji.</w:t>
      </w:r>
    </w:p>
    <w:p w:rsidR="002502D4" w:rsidRDefault="002502D4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</w:p>
    <w:p w:rsidR="002502D4" w:rsidRPr="002502D4" w:rsidRDefault="002502D4" w:rsidP="002502D4">
      <w:pPr>
        <w:pStyle w:val="Akapitzlist"/>
        <w:numPr>
          <w:ilvl w:val="0"/>
          <w:numId w:val="44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</w:pPr>
      <w:r w:rsidRPr="002502D4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>Wyposażenie pomieszczeń:</w:t>
      </w:r>
    </w:p>
    <w:p w:rsidR="002502D4" w:rsidRPr="002502D4" w:rsidRDefault="002502D4" w:rsidP="002502D4">
      <w:pPr>
        <w:pStyle w:val="Akapitzlist"/>
        <w:suppressAutoHyphens/>
        <w:spacing w:after="0" w:line="360" w:lineRule="auto"/>
        <w:ind w:left="840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</w:pPr>
    </w:p>
    <w:p w:rsidR="00B11247" w:rsidRPr="00B11247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Pomieszczenia Pracowni i ich planowane wyposażenie.</w:t>
      </w:r>
    </w:p>
    <w:p w:rsidR="00B11247" w:rsidRPr="00B11247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</w:pPr>
    </w:p>
    <w:p w:rsidR="00B11247" w:rsidRPr="00B11247" w:rsidRDefault="00145F79" w:rsidP="00ED588B">
      <w:pPr>
        <w:numPr>
          <w:ilvl w:val="0"/>
          <w:numId w:val="31"/>
        </w:numPr>
        <w:tabs>
          <w:tab w:val="clear" w:pos="720"/>
          <w:tab w:val="num" w:pos="426"/>
        </w:tabs>
        <w:suppressAutoHyphens/>
        <w:spacing w:after="0" w:line="360" w:lineRule="auto"/>
        <w:ind w:left="426" w:hanging="357"/>
        <w:jc w:val="both"/>
        <w:rPr>
          <w:rFonts w:ascii="Times New Roman" w:eastAsia="ヒラギノ角ゴ Pro W3" w:hAnsi="Times New Roman" w:cs="Times New Roman"/>
          <w:bCs/>
          <w:color w:val="000000"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bCs/>
          <w:color w:val="000000"/>
          <w:sz w:val="24"/>
          <w:szCs w:val="24"/>
          <w:lang w:eastAsia="zh-CN"/>
        </w:rPr>
        <w:t>Pomieszczenie badania (gabinet TK</w:t>
      </w:r>
      <w:r w:rsidR="00B11247" w:rsidRPr="00B11247">
        <w:rPr>
          <w:rFonts w:ascii="Times New Roman" w:eastAsia="ヒラギノ角ゴ Pro W3" w:hAnsi="Times New Roman" w:cs="Times New Roman"/>
          <w:bCs/>
          <w:color w:val="000000"/>
          <w:sz w:val="24"/>
          <w:szCs w:val="24"/>
          <w:lang w:eastAsia="zh-CN"/>
        </w:rPr>
        <w:t xml:space="preserve">): </w:t>
      </w:r>
    </w:p>
    <w:p w:rsidR="00B11247" w:rsidRPr="00B11247" w:rsidRDefault="00B11247" w:rsidP="00ED588B">
      <w:pPr>
        <w:numPr>
          <w:ilvl w:val="0"/>
          <w:numId w:val="30"/>
        </w:numPr>
        <w:tabs>
          <w:tab w:val="num" w:pos="426"/>
        </w:tabs>
        <w:suppressAutoHyphens/>
        <w:spacing w:after="0" w:line="360" w:lineRule="auto"/>
        <w:ind w:left="426" w:hanging="357"/>
        <w:jc w:val="both"/>
        <w:rPr>
          <w:rFonts w:ascii="Times New Roman" w:eastAsia="ヒラギノ角ゴ Pro W3" w:hAnsi="Times New Roman" w:cs="Times New Roman"/>
          <w:bCs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bCs/>
          <w:color w:val="000000"/>
          <w:sz w:val="24"/>
          <w:szCs w:val="24"/>
          <w:lang w:eastAsia="zh-CN"/>
        </w:rPr>
        <w:t>Tomograf komputerowy wraz ze stołem i akcesoriami</w:t>
      </w:r>
      <w:r w:rsidR="00722100">
        <w:rPr>
          <w:rFonts w:ascii="Times New Roman" w:eastAsia="ヒラギノ角ゴ Pro W3" w:hAnsi="Times New Roman" w:cs="Times New Roman"/>
          <w:bCs/>
          <w:color w:val="000000"/>
          <w:sz w:val="24"/>
          <w:szCs w:val="24"/>
          <w:lang w:eastAsia="zh-CN"/>
        </w:rPr>
        <w:t>,</w:t>
      </w:r>
    </w:p>
    <w:p w:rsidR="00B11247" w:rsidRPr="00B11247" w:rsidRDefault="00B11247" w:rsidP="00ED588B">
      <w:pPr>
        <w:numPr>
          <w:ilvl w:val="0"/>
          <w:numId w:val="31"/>
        </w:numPr>
        <w:tabs>
          <w:tab w:val="clear" w:pos="720"/>
          <w:tab w:val="num" w:pos="426"/>
        </w:tabs>
        <w:suppressAutoHyphens/>
        <w:spacing w:after="0" w:line="360" w:lineRule="auto"/>
        <w:ind w:left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Pomieszczenie operatora</w:t>
      </w:r>
      <w:r w:rsidRPr="00B11247">
        <w:rPr>
          <w:rFonts w:ascii="Times New Roman" w:eastAsia="ヒラギノ角ゴ Pro W3" w:hAnsi="Times New Roman" w:cs="Times New Roman"/>
          <w:bCs/>
          <w:color w:val="000000"/>
          <w:sz w:val="24"/>
          <w:szCs w:val="24"/>
          <w:lang w:eastAsia="zh-CN"/>
        </w:rPr>
        <w:t xml:space="preserve"> (sterownia) – 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wyposażone w sprzęt dostarczany przez Wykonawcę wraz z TK:</w:t>
      </w:r>
    </w:p>
    <w:p w:rsidR="00B11247" w:rsidRPr="00B11247" w:rsidRDefault="00B11247" w:rsidP="00ED588B">
      <w:pPr>
        <w:tabs>
          <w:tab w:val="num" w:pos="426"/>
        </w:tabs>
        <w:suppressAutoHyphens/>
        <w:spacing w:after="0" w:line="360" w:lineRule="auto"/>
        <w:ind w:left="426" w:hanging="425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a)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ab/>
      </w:r>
      <w:r w:rsidR="00145F79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konsola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dla techników obsługujących TK (komputery, klawiatury, monitory, myszy, itp.) – </w:t>
      </w:r>
      <w:r w:rsidRPr="00B11247">
        <w:rPr>
          <w:rFonts w:ascii="Times New Roman" w:eastAsia="ヒラギノ角ゴ Pro W3" w:hAnsi="Times New Roman" w:cs="Times New Roman"/>
          <w:bCs/>
          <w:color w:val="000000"/>
          <w:sz w:val="24"/>
          <w:szCs w:val="24"/>
          <w:lang w:eastAsia="zh-CN"/>
        </w:rPr>
        <w:t>konieczne jest zaplanowanie niezbędnego miejsca na to wyposażenie.</w:t>
      </w:r>
    </w:p>
    <w:p w:rsidR="00B11247" w:rsidRPr="00B11247" w:rsidRDefault="00B11247" w:rsidP="00ED588B">
      <w:pPr>
        <w:numPr>
          <w:ilvl w:val="0"/>
          <w:numId w:val="31"/>
        </w:numPr>
        <w:tabs>
          <w:tab w:val="clear" w:pos="720"/>
          <w:tab w:val="num" w:pos="426"/>
        </w:tabs>
        <w:suppressAutoHyphens/>
        <w:spacing w:after="0" w:line="360" w:lineRule="auto"/>
        <w:ind w:left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Pomies</w:t>
      </w:r>
      <w:r w:rsidR="00722100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zczenie operatora (sterownia):</w:t>
      </w:r>
    </w:p>
    <w:p w:rsidR="00B11247" w:rsidRPr="00B11247" w:rsidRDefault="00722100" w:rsidP="00ED588B">
      <w:pPr>
        <w:numPr>
          <w:ilvl w:val="0"/>
          <w:numId w:val="29"/>
        </w:numPr>
        <w:tabs>
          <w:tab w:val="clear" w:pos="720"/>
          <w:tab w:val="num" w:pos="426"/>
          <w:tab w:val="left" w:pos="1134"/>
        </w:tabs>
        <w:suppressAutoHyphens/>
        <w:spacing w:after="0" w:line="360" w:lineRule="auto"/>
        <w:ind w:left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</w:t>
      </w:r>
      <w:r w:rsidR="00B11247"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meble dla konsol</w:t>
      </w:r>
      <w:r w:rsidR="00E85E08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i,</w:t>
      </w:r>
      <w:r w:rsidR="00B11247"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1</w:t>
      </w:r>
      <w:r w:rsidR="00E85E08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stanowisko robocze + fotel obrotowy</w:t>
      </w:r>
      <w:r w:rsidR="00B11247"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; wg projektu architektury / techn.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</w:t>
      </w:r>
      <w:r w:rsidR="00B11247"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med.</w:t>
      </w:r>
    </w:p>
    <w:p w:rsidR="00B11247" w:rsidRPr="00B11247" w:rsidRDefault="00B11247" w:rsidP="00ED588B">
      <w:pPr>
        <w:numPr>
          <w:ilvl w:val="0"/>
          <w:numId w:val="29"/>
        </w:numPr>
        <w:tabs>
          <w:tab w:val="clear" w:pos="720"/>
          <w:tab w:val="num" w:pos="426"/>
          <w:tab w:val="left" w:pos="1134"/>
        </w:tabs>
        <w:suppressAutoHyphens/>
        <w:spacing w:after="0" w:line="360" w:lineRule="auto"/>
        <w:ind w:left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sygnalizacja wiązki promieniowania X sterowana przez TK: para plafonów nad drzwia</w:t>
      </w:r>
      <w:r w:rsidR="00145F79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mi ochronnymi do gabinetu </w:t>
      </w:r>
      <w:r w:rsidR="00145F79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TK</w:t>
      </w:r>
      <w:r w:rsidR="00722100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i 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para plafonów nad drzwiami od strony korytarza (połączone</w:t>
      </w:r>
      <w:r w:rsidR="00722100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parami odpowiednio równolegle),</w:t>
      </w:r>
    </w:p>
    <w:p w:rsidR="00B11247" w:rsidRPr="00B11247" w:rsidRDefault="00B11247" w:rsidP="00ED588B">
      <w:pPr>
        <w:numPr>
          <w:ilvl w:val="0"/>
          <w:numId w:val="29"/>
        </w:numPr>
        <w:tabs>
          <w:tab w:val="clear" w:pos="720"/>
          <w:tab w:val="num" w:pos="426"/>
          <w:tab w:val="left" w:pos="1134"/>
        </w:tabs>
        <w:suppressAutoHyphens/>
        <w:spacing w:after="0" w:line="360" w:lineRule="auto"/>
        <w:ind w:left="426"/>
        <w:jc w:val="both"/>
        <w:rPr>
          <w:rFonts w:ascii="Times New Roman" w:eastAsia="ヒラギノ角ゴ Pro W3" w:hAnsi="Times New Roman" w:cs="Times New Roman"/>
          <w:color w:val="0070C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sygnalizacja załączenia wentylacji (prawidłowej pracy) widoczna dla operatora</w:t>
      </w:r>
      <w:r w:rsidR="00145F79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</w:t>
      </w:r>
      <w:r w:rsidR="00145F79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br/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w sterowni i sygnalizacja awarii wentylacji widoczna i słyszalna dla operatora</w:t>
      </w:r>
      <w:r w:rsidR="00145F79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</w:t>
      </w:r>
      <w:r w:rsidR="00145F79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br/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w sterowni</w:t>
      </w:r>
      <w:r w:rsidR="00722100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.</w:t>
      </w:r>
    </w:p>
    <w:p w:rsidR="00B11247" w:rsidRPr="00B11247" w:rsidRDefault="00B11247" w:rsidP="00145F79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70C0"/>
          <w:sz w:val="24"/>
          <w:szCs w:val="24"/>
          <w:lang w:eastAsia="zh-CN"/>
        </w:rPr>
      </w:pPr>
    </w:p>
    <w:p w:rsidR="00B11247" w:rsidRPr="002502D4" w:rsidRDefault="00B11247" w:rsidP="002502D4">
      <w:pPr>
        <w:pStyle w:val="Akapitzlist"/>
        <w:numPr>
          <w:ilvl w:val="1"/>
          <w:numId w:val="44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2502D4">
        <w:rPr>
          <w:rFonts w:ascii="Times New Roman" w:eastAsia="ヒラギノ角ゴ Pro W3" w:hAnsi="Times New Roman" w:cs="Times New Roman"/>
          <w:b/>
          <w:sz w:val="24"/>
          <w:szCs w:val="24"/>
          <w:lang w:eastAsia="zh-CN"/>
        </w:rPr>
        <w:t>Wyposażenie pomieszczeń w meble i sprzęt medyczny</w:t>
      </w:r>
      <w:r w:rsidR="007A5FD0" w:rsidRPr="002502D4">
        <w:rPr>
          <w:rFonts w:ascii="Times New Roman" w:eastAsia="ヒラギノ角ゴ Pro W3" w:hAnsi="Times New Roman" w:cs="Times New Roman"/>
          <w:b/>
          <w:sz w:val="24"/>
          <w:szCs w:val="24"/>
          <w:lang w:eastAsia="zh-CN"/>
        </w:rPr>
        <w:t>.</w:t>
      </w:r>
    </w:p>
    <w:p w:rsidR="00B11247" w:rsidRPr="00B11247" w:rsidRDefault="00B11247" w:rsidP="00145F79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70C0"/>
          <w:sz w:val="24"/>
          <w:szCs w:val="24"/>
          <w:lang w:eastAsia="zh-CN"/>
        </w:rPr>
      </w:pPr>
    </w:p>
    <w:p w:rsidR="00B11247" w:rsidRDefault="00B11247" w:rsidP="00145F79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1247">
        <w:rPr>
          <w:rFonts w:ascii="Times New Roman" w:eastAsia="Calibri" w:hAnsi="Times New Roman" w:cs="Times New Roman"/>
          <w:sz w:val="24"/>
          <w:szCs w:val="24"/>
        </w:rPr>
        <w:t>Wyposażenie pracowni TK :</w:t>
      </w:r>
    </w:p>
    <w:p w:rsidR="002502D4" w:rsidRDefault="007A5FD0" w:rsidP="00AA3847">
      <w:pPr>
        <w:pStyle w:val="Akapitzlist"/>
        <w:numPr>
          <w:ilvl w:val="0"/>
          <w:numId w:val="43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F79">
        <w:rPr>
          <w:rFonts w:ascii="Times New Roman" w:eastAsia="Calibri" w:hAnsi="Times New Roman" w:cs="Times New Roman"/>
          <w:sz w:val="24"/>
          <w:szCs w:val="24"/>
        </w:rPr>
        <w:t>sprzęt niezbędny do wykonywania badań – wyroby medyczne.</w:t>
      </w:r>
      <w:r w:rsidR="00B11247" w:rsidRPr="00145F7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A3847" w:rsidRPr="00AA3847" w:rsidRDefault="00AA3847" w:rsidP="00AA3847">
      <w:pPr>
        <w:pStyle w:val="Akapitzlist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11247" w:rsidRPr="00AA3847" w:rsidRDefault="00B11247" w:rsidP="00AA3847">
      <w:pPr>
        <w:pStyle w:val="Akapitzlist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  <w:lang w:eastAsia="zh-CN"/>
        </w:rPr>
      </w:pPr>
      <w:r w:rsidRPr="002502D4">
        <w:rPr>
          <w:rFonts w:ascii="Times New Roman" w:hAnsi="Times New Roman" w:cs="Times New Roman"/>
          <w:sz w:val="24"/>
          <w:szCs w:val="24"/>
          <w:lang w:eastAsia="zh-CN"/>
        </w:rPr>
        <w:t>Wymagania Zamawiającego dotyczące odbioru robót</w:t>
      </w:r>
      <w:r w:rsidR="007A5FD0" w:rsidRPr="002502D4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:rsidR="00B11247" w:rsidRPr="002502D4" w:rsidRDefault="002502D4" w:rsidP="002502D4">
      <w:pPr>
        <w:pStyle w:val="Akapitzlist"/>
        <w:numPr>
          <w:ilvl w:val="1"/>
          <w:numId w:val="44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</w:t>
      </w:r>
      <w:r w:rsidR="00B11247" w:rsidRPr="002502D4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Zamawiający oczekuje w trakcie wykonywania umowy odbiorów cząstkowych:</w:t>
      </w:r>
    </w:p>
    <w:p w:rsidR="00B11247" w:rsidRPr="00B11247" w:rsidRDefault="00B11247" w:rsidP="00ED588B">
      <w:pPr>
        <w:numPr>
          <w:ilvl w:val="0"/>
          <w:numId w:val="27"/>
        </w:numPr>
        <w:tabs>
          <w:tab w:val="clear" w:pos="720"/>
          <w:tab w:val="num" w:pos="284"/>
          <w:tab w:val="left" w:pos="109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lastRenderedPageBreak/>
        <w:t xml:space="preserve">odbioru dokumentacji projektowej pracowni TK, w tym odbioru 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Projektu O</w:t>
      </w:r>
      <w:r w:rsidR="00722100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chrony Radiologicznej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zgodnie z postanowieniami </w:t>
      </w:r>
      <w:r w:rsidR="00722100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niniejszego P</w:t>
      </w:r>
      <w:r w:rsidR="007A5FD0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rogramu funkcjonalno-użytkowego</w:t>
      </w:r>
      <w:r w:rsidR="00722100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,</w:t>
      </w:r>
    </w:p>
    <w:p w:rsidR="00B11247" w:rsidRPr="00B11247" w:rsidRDefault="00B11247" w:rsidP="00ED588B">
      <w:pPr>
        <w:numPr>
          <w:ilvl w:val="0"/>
          <w:numId w:val="27"/>
        </w:numPr>
        <w:tabs>
          <w:tab w:val="clear" w:pos="720"/>
          <w:tab w:val="num" w:pos="284"/>
          <w:tab w:val="left" w:pos="3544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odbioru robót budowlanych pracowni TK</w:t>
      </w:r>
      <w:r w:rsidR="00145F79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.</w:t>
      </w:r>
    </w:p>
    <w:p w:rsidR="00B11247" w:rsidRPr="00B11247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</w:p>
    <w:p w:rsidR="00B11247" w:rsidRPr="00B11247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Celem odbioru jest sprawdzenie zgodności wykonania robót z umową oraz określenie ich wartości technicznej.</w:t>
      </w:r>
    </w:p>
    <w:p w:rsidR="00B11247" w:rsidRPr="00B11247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</w:p>
    <w:p w:rsidR="00B11247" w:rsidRPr="00B11247" w:rsidRDefault="00141F29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15.2. </w:t>
      </w:r>
      <w:r w:rsidR="00B11247"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Zamawiający przewiduje bieżącą kontrolę wykonywanych robót w zakresie:</w:t>
      </w:r>
    </w:p>
    <w:p w:rsidR="00B11247" w:rsidRPr="00B11247" w:rsidRDefault="007A5FD0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- </w:t>
      </w:r>
      <w:r w:rsidR="00B11247"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rozwiązań projektowych zawartych w projekcie budowlanym - wykonawczym i ich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</w:t>
      </w:r>
      <w:r w:rsidR="00B11247"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zgo</w:t>
      </w:r>
      <w:r w:rsidR="00722100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dności z warunkami technicznymi</w:t>
      </w:r>
      <w:r w:rsidR="00B11247"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,</w:t>
      </w:r>
      <w:r w:rsidR="00722100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</w:t>
      </w:r>
      <w:r w:rsidR="00B11247"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w okresie przed skierowaniem ich do wykonawców robót budowlanych, głównie w celu sprawdzenia zgodności projektu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:</w:t>
      </w:r>
      <w:r w:rsidR="00B11247"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 </w:t>
      </w:r>
    </w:p>
    <w:p w:rsidR="00B11247" w:rsidRPr="00B11247" w:rsidRDefault="00B11247" w:rsidP="00ED588B">
      <w:pPr>
        <w:numPr>
          <w:ilvl w:val="0"/>
          <w:numId w:val="23"/>
        </w:numPr>
        <w:tabs>
          <w:tab w:val="left" w:pos="1314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1314" w:hanging="747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z programem funkcjonalno</w:t>
      </w:r>
      <w:r w:rsidR="00722100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- użytkowym i umową.</w:t>
      </w:r>
    </w:p>
    <w:p w:rsidR="00B11247" w:rsidRPr="00B11247" w:rsidRDefault="00B11247" w:rsidP="00ED588B">
      <w:pPr>
        <w:numPr>
          <w:ilvl w:val="0"/>
          <w:numId w:val="23"/>
        </w:numPr>
        <w:tabs>
          <w:tab w:val="left" w:pos="1314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1314" w:hanging="747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kontroli zastosowanych wyrobów budowlanych głównie pod kątem sprawdzenia dokumentów, które potwierdzą dopuszczenie ich do stosowania i potwierdzą wymagane parametry wymiarowe i techniczno - użytkowe,</w:t>
      </w:r>
    </w:p>
    <w:p w:rsidR="00B11247" w:rsidRPr="00B11247" w:rsidRDefault="00B11247" w:rsidP="00ED588B">
      <w:pPr>
        <w:numPr>
          <w:ilvl w:val="0"/>
          <w:numId w:val="23"/>
        </w:numPr>
        <w:tabs>
          <w:tab w:val="left" w:pos="1314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1314" w:hanging="747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kontroli zgodności realizacji robót z projektem budowlano-  wykonawczym,</w:t>
      </w:r>
    </w:p>
    <w:p w:rsidR="00B11247" w:rsidRPr="00B11247" w:rsidRDefault="00B11247" w:rsidP="00ED588B">
      <w:pPr>
        <w:numPr>
          <w:ilvl w:val="0"/>
          <w:numId w:val="23"/>
        </w:numPr>
        <w:tabs>
          <w:tab w:val="left" w:pos="1314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1314" w:hanging="747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kontroli przestrzegania technologii robót i wymaganej jakości robót budowlanych.</w:t>
      </w:r>
    </w:p>
    <w:p w:rsidR="00B11247" w:rsidRPr="00B11247" w:rsidRDefault="00B11247" w:rsidP="00ED588B">
      <w:pPr>
        <w:tabs>
          <w:tab w:val="left" w:pos="532"/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532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</w:p>
    <w:p w:rsidR="00B11247" w:rsidRPr="00141F29" w:rsidRDefault="00141F29" w:rsidP="00141F29">
      <w:pPr>
        <w:pStyle w:val="Akapitzlist"/>
        <w:numPr>
          <w:ilvl w:val="1"/>
          <w:numId w:val="45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</w:t>
      </w:r>
      <w:r w:rsidR="00B11247" w:rsidRPr="00141F29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Wykonawca przeprowadzi następujące odbiory:</w:t>
      </w:r>
    </w:p>
    <w:p w:rsidR="00B11247" w:rsidRPr="00B11247" w:rsidRDefault="00B11247" w:rsidP="00ED588B">
      <w:pPr>
        <w:numPr>
          <w:ilvl w:val="0"/>
          <w:numId w:val="35"/>
        </w:numPr>
        <w:tabs>
          <w:tab w:val="left" w:pos="1314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odbiór robót zanikających - jest to ocena ilości i jakości robót, które po zakończeniu podlegają zakryciu, przed ich zakryciem, lub po zakończeniu robót, które w dalszym procesie realizacji zanikają,</w:t>
      </w:r>
    </w:p>
    <w:p w:rsidR="00B11247" w:rsidRPr="00B11247" w:rsidRDefault="00B11247" w:rsidP="00ED588B">
      <w:pPr>
        <w:numPr>
          <w:ilvl w:val="0"/>
          <w:numId w:val="35"/>
        </w:numPr>
        <w:tabs>
          <w:tab w:val="left" w:pos="1314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odbiory częściowe - jest to ocena ilości i jakości robót, które stanowią zakończony element całego zadania, wyszczególniony w harmonogramie robót,</w:t>
      </w:r>
    </w:p>
    <w:p w:rsidR="00B11247" w:rsidRPr="00B11247" w:rsidRDefault="00B11247" w:rsidP="00ED588B">
      <w:pPr>
        <w:numPr>
          <w:ilvl w:val="0"/>
          <w:numId w:val="35"/>
        </w:numPr>
        <w:tabs>
          <w:tab w:val="left" w:pos="1314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odbiór końcowy - jest to ocena ilości i jakości całości wykonanych robót wchodzących</w:t>
      </w:r>
      <w:r w:rsidR="00E85E08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w zakres zadania budowlanego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,</w:t>
      </w:r>
    </w:p>
    <w:p w:rsidR="00B11247" w:rsidRPr="00B11247" w:rsidRDefault="00B11247" w:rsidP="00ED588B">
      <w:pPr>
        <w:numPr>
          <w:ilvl w:val="0"/>
          <w:numId w:val="35"/>
        </w:numPr>
        <w:tabs>
          <w:tab w:val="left" w:pos="1314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odbiór ostateczny - (pogwarancyjny) - jest to ocena zachowania wymaganej jakości poszczególnych elementów robót w okresie gwarancyjnym oraz prac związanych </w:t>
      </w:r>
      <w:r w:rsidR="00722100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               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z usuwaniem wad ujawnionych w tym okresie.</w:t>
      </w:r>
    </w:p>
    <w:p w:rsidR="007A5FD0" w:rsidRDefault="007A5FD0" w:rsidP="00145F79">
      <w:pPr>
        <w:tabs>
          <w:tab w:val="left" w:pos="532"/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</w:p>
    <w:p w:rsidR="00AA3847" w:rsidRPr="00B11247" w:rsidRDefault="00AA3847" w:rsidP="00145F79">
      <w:pPr>
        <w:tabs>
          <w:tab w:val="left" w:pos="532"/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bookmarkStart w:id="23" w:name="_GoBack"/>
      <w:bookmarkEnd w:id="23"/>
    </w:p>
    <w:p w:rsidR="00B11247" w:rsidRPr="00141F29" w:rsidRDefault="00141F29" w:rsidP="00141F29">
      <w:pPr>
        <w:pStyle w:val="Akapitzlist"/>
        <w:numPr>
          <w:ilvl w:val="1"/>
          <w:numId w:val="45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lastRenderedPageBreak/>
        <w:t xml:space="preserve"> </w:t>
      </w:r>
      <w:r w:rsidR="00B11247" w:rsidRPr="00141F29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Tok postępowania przy odbiorze:</w:t>
      </w:r>
    </w:p>
    <w:p w:rsidR="004A37AD" w:rsidRDefault="00B11247" w:rsidP="00ED588B">
      <w:pPr>
        <w:numPr>
          <w:ilvl w:val="0"/>
          <w:numId w:val="36"/>
        </w:numPr>
        <w:tabs>
          <w:tab w:val="left" w:pos="1314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4A37AD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roboty do odbioru Wykonawca zgłasza zapisem w Dzienniku budowy jeśli będzi</w:t>
      </w:r>
      <w:r w:rsidR="004A37AD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e wymagane pozwolenie na budowę.</w:t>
      </w:r>
    </w:p>
    <w:p w:rsidR="00B11247" w:rsidRPr="004A37AD" w:rsidRDefault="004A37AD" w:rsidP="00ED588B">
      <w:pPr>
        <w:numPr>
          <w:ilvl w:val="0"/>
          <w:numId w:val="36"/>
        </w:numPr>
        <w:tabs>
          <w:tab w:val="left" w:pos="1314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zakres</w:t>
      </w:r>
      <w:r w:rsidR="00B11247" w:rsidRPr="004A37AD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zgłoszonych robót przy odbiorach częściowych kolaudacyjny przy odbiorze końcowym,</w:t>
      </w:r>
    </w:p>
    <w:p w:rsidR="00B11247" w:rsidRPr="00AA3847" w:rsidRDefault="00B11247" w:rsidP="00AA3847">
      <w:pPr>
        <w:numPr>
          <w:ilvl w:val="0"/>
          <w:numId w:val="36"/>
        </w:numPr>
        <w:tabs>
          <w:tab w:val="left" w:pos="1314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odbioru końcowego dokonuje komisja powołana przez Zamawiającego. Komisja stwierdza zgodność wykonanych robót z dokumentacją projektową oraz </w:t>
      </w:r>
      <w:r w:rsidR="00722100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                        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z protokołami dotyczącymi wprowadzanych zmian.</w:t>
      </w:r>
    </w:p>
    <w:p w:rsidR="00B11247" w:rsidRPr="00AA3847" w:rsidRDefault="00B11247" w:rsidP="00083FA9">
      <w:pPr>
        <w:pStyle w:val="Akapitzlist"/>
        <w:numPr>
          <w:ilvl w:val="2"/>
          <w:numId w:val="45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AA38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W przypadku stwierdzenia przez Komisję nieznacznych odstępstw od dokumentacji projektowej w granicach tolerancji i nie mających większego wpływu na cechy eksploatacyjne dokonuje się odbioru.</w:t>
      </w:r>
    </w:p>
    <w:p w:rsidR="00B11247" w:rsidRPr="00AA3847" w:rsidRDefault="00B11247" w:rsidP="00083FA9">
      <w:pPr>
        <w:pStyle w:val="Akapitzlist"/>
        <w:numPr>
          <w:ilvl w:val="2"/>
          <w:numId w:val="45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AA38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W przypadku stwierdzenia większych odstępstw, mających wpływ na cechy eksploatacyjne dokonuje się potrąceń jak za wady trwałe.</w:t>
      </w:r>
    </w:p>
    <w:p w:rsidR="00B11247" w:rsidRPr="00AA3847" w:rsidRDefault="00B11247" w:rsidP="00083FA9">
      <w:pPr>
        <w:pStyle w:val="Akapitzlist"/>
        <w:numPr>
          <w:ilvl w:val="2"/>
          <w:numId w:val="45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AA38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Jeśli Komisja stwierdzi, że jakość robót znacznie odbiega od wymaganej </w:t>
      </w:r>
      <w:r w:rsidR="00083FA9" w:rsidRPr="00AA38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                      </w:t>
      </w:r>
      <w:r w:rsidRPr="00AA38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w dokumentacji projektowej, to roboty te wyłącza z odbioru.</w:t>
      </w:r>
    </w:p>
    <w:p w:rsidR="00B11247" w:rsidRPr="00083FA9" w:rsidRDefault="00B11247" w:rsidP="00083FA9">
      <w:pPr>
        <w:pStyle w:val="Akapitzlist"/>
        <w:numPr>
          <w:ilvl w:val="2"/>
          <w:numId w:val="45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083FA9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Badania kontrolne mogą być przeprowadzone w przypadku zakwestionowania przez Zamawiającego wyników badań jako niewiarygodnych. Koszty obciążają Zamawiającego, jeśli wyniki potwie</w:t>
      </w:r>
      <w:r w:rsidR="004A37AD" w:rsidRPr="00083FA9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rdzają się i spełniają wymogi obowiązujących norm</w:t>
      </w:r>
      <w:r w:rsidRPr="00083FA9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. W przeciwnym wypadku koszty ponosi Wykonawca.</w:t>
      </w:r>
    </w:p>
    <w:p w:rsidR="00083FA9" w:rsidRPr="007A454D" w:rsidRDefault="00083FA9" w:rsidP="004B3EC7">
      <w:p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</w:p>
    <w:p w:rsidR="00B11247" w:rsidRPr="007716E4" w:rsidRDefault="007A454D" w:rsidP="00ED588B">
      <w:pPr>
        <w:pStyle w:val="Akapitzlist"/>
        <w:numPr>
          <w:ilvl w:val="0"/>
          <w:numId w:val="41"/>
        </w:numPr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pacing w:val="6"/>
          <w:sz w:val="24"/>
          <w:szCs w:val="24"/>
          <w:lang w:eastAsia="zh-CN"/>
        </w:rPr>
      </w:pPr>
      <w:r w:rsidRPr="007716E4">
        <w:rPr>
          <w:rFonts w:ascii="Times New Roman" w:eastAsia="ヒラギノ角ゴ Pro W3" w:hAnsi="Times New Roman" w:cs="Times New Roman"/>
          <w:b/>
          <w:color w:val="000000"/>
          <w:spacing w:val="6"/>
          <w:sz w:val="24"/>
          <w:szCs w:val="24"/>
          <w:lang w:eastAsia="zh-CN"/>
        </w:rPr>
        <w:t>CZĘŚĆ I</w:t>
      </w:r>
      <w:r w:rsidR="00B11247" w:rsidRPr="007716E4">
        <w:rPr>
          <w:rFonts w:ascii="Times New Roman" w:eastAsia="ヒラギノ角ゴ Pro W3" w:hAnsi="Times New Roman" w:cs="Times New Roman"/>
          <w:b/>
          <w:color w:val="000000"/>
          <w:spacing w:val="6"/>
          <w:sz w:val="24"/>
          <w:szCs w:val="24"/>
          <w:lang w:eastAsia="zh-CN"/>
        </w:rPr>
        <w:t>NFORMACYJNA</w:t>
      </w:r>
    </w:p>
    <w:p w:rsidR="00B11247" w:rsidRPr="00083FA9" w:rsidRDefault="00B11247" w:rsidP="00083FA9">
      <w:pPr>
        <w:pStyle w:val="Akapitzlist"/>
        <w:numPr>
          <w:ilvl w:val="3"/>
          <w:numId w:val="18"/>
        </w:numPr>
        <w:tabs>
          <w:tab w:val="clear" w:pos="2880"/>
          <w:tab w:val="num" w:pos="284"/>
        </w:tabs>
        <w:suppressAutoHyphens/>
        <w:spacing w:after="0" w:line="360" w:lineRule="auto"/>
        <w:ind w:left="284" w:hanging="283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083FA9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Zamawiający informuje, że posiada prawo dysponowania nieruchomością na cele budowlane zgodnie z przepisami Prawa Budowlanego.</w:t>
      </w:r>
    </w:p>
    <w:p w:rsidR="00A31B85" w:rsidRPr="00083FA9" w:rsidRDefault="00B11247" w:rsidP="00083FA9">
      <w:pPr>
        <w:pStyle w:val="Akapitzlist"/>
        <w:numPr>
          <w:ilvl w:val="3"/>
          <w:numId w:val="18"/>
        </w:numPr>
        <w:tabs>
          <w:tab w:val="clear" w:pos="2880"/>
          <w:tab w:val="num" w:pos="426"/>
        </w:tabs>
        <w:suppressAutoHyphens/>
        <w:spacing w:after="0" w:line="360" w:lineRule="auto"/>
        <w:ind w:left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083FA9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Podstawowe akty prawne do</w:t>
      </w:r>
      <w:r w:rsidR="007A454D" w:rsidRPr="00083FA9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tyczące projektowania i budowy:</w:t>
      </w:r>
    </w:p>
    <w:p w:rsidR="00A31B85" w:rsidRPr="00B11247" w:rsidRDefault="00A31B85" w:rsidP="00A31B85">
      <w:pPr>
        <w:numPr>
          <w:ilvl w:val="0"/>
          <w:numId w:val="32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Rozporządzenie Ministra Infrastruktury w sprawie warunków technicznych, jakim powinny odpowiadać budynki i ich usytuowanie z dn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ia 12 kwietnia 2002 r. (Dz.U. 2015, poz. 1422),</w:t>
      </w:r>
    </w:p>
    <w:p w:rsidR="00A31B85" w:rsidRPr="00B11247" w:rsidRDefault="00A31B85" w:rsidP="00A31B85">
      <w:pPr>
        <w:numPr>
          <w:ilvl w:val="0"/>
          <w:numId w:val="32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Rozporządzenie Ministra Zdrowia z dnia 26 czerwca 2012 r.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(Dz.U. 2012, poz. 739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) 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br/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w sprawie szczegółowych wymagań, jakim powinny odpowiadać pomieszczenia 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br/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i urządzenia podmiotu wyk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onującego działalność leczniczą,</w:t>
      </w:r>
    </w:p>
    <w:p w:rsidR="00A31B85" w:rsidRPr="00B11247" w:rsidRDefault="00A31B85" w:rsidP="00A31B85">
      <w:pPr>
        <w:numPr>
          <w:ilvl w:val="0"/>
          <w:numId w:val="32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Ustawa z dnia 07 lipca 1994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r. Prawo budowlane (Dz. U. 2017, poz. 1332 z późn. zm.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),</w:t>
      </w:r>
    </w:p>
    <w:p w:rsidR="00A31B85" w:rsidRPr="00B11247" w:rsidRDefault="00A31B85" w:rsidP="00A31B85">
      <w:pPr>
        <w:numPr>
          <w:ilvl w:val="0"/>
          <w:numId w:val="32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lastRenderedPageBreak/>
        <w:t>Rozporządzenie Ministra Transportu, Budownictwa i Gospodarki Morskiej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z dnia 25 kwietnia 2012 r. 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(Dz. U. 2012, poz. 462) 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w sprawie szczegółowego zakresu i formy projektu budowlanego,</w:t>
      </w:r>
    </w:p>
    <w:p w:rsidR="00A31B85" w:rsidRPr="00B11247" w:rsidRDefault="00A31B85" w:rsidP="00A31B85">
      <w:pPr>
        <w:numPr>
          <w:ilvl w:val="0"/>
          <w:numId w:val="32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Rozporządzenie Ministra Infrastruktury z dnia 02 września 2004 r. w sprawie szczegółowego zakresu i formy dokumentacji projektowej, specyfikacji technicznych wykonania i odbioru robót budowlanych oraz programu funkc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jonalno- użytkowego (Dz. U. 2013, poz. 1129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),</w:t>
      </w:r>
    </w:p>
    <w:p w:rsidR="00A31B85" w:rsidRPr="00B11247" w:rsidRDefault="00A31B85" w:rsidP="00A31B85">
      <w:pPr>
        <w:numPr>
          <w:ilvl w:val="0"/>
          <w:numId w:val="32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Rozporządzenie Ministra Spraw Wewnętrznych i Administracji z dnia 7 czerwca 2010 r. 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(Dz. U. 2010 nr 109, poz. 719) 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w sprawie ochrony przeciwpożarowej budynków, innych obiektów budowlanyc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h 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i terenów,</w:t>
      </w:r>
    </w:p>
    <w:p w:rsidR="00A31B85" w:rsidRPr="00B11247" w:rsidRDefault="00A31B85" w:rsidP="00A31B85">
      <w:pPr>
        <w:numPr>
          <w:ilvl w:val="0"/>
          <w:numId w:val="32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Ustawa o odpadach z dn. 14 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grudnia 2012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r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., (Dz.U. 2016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poz.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1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987 </w:t>
      </w:r>
      <w:r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z późn. zm.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),</w:t>
      </w:r>
    </w:p>
    <w:p w:rsidR="00A31B85" w:rsidRPr="00B11247" w:rsidRDefault="00A31B85" w:rsidP="00A31B85">
      <w:pPr>
        <w:numPr>
          <w:ilvl w:val="0"/>
          <w:numId w:val="32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Ustawa o wyrobach budowlanych z dnia 16 kwietnia 2004 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r., (Dz. U. 2016, poz. 1570),</w:t>
      </w:r>
    </w:p>
    <w:p w:rsidR="00A31B85" w:rsidRPr="00B11247" w:rsidRDefault="00A31B85" w:rsidP="00A31B85">
      <w:pPr>
        <w:numPr>
          <w:ilvl w:val="0"/>
          <w:numId w:val="32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Rozporządzenie Rady Ministrów w sprawie przedsięwzięć mogących 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znacząco 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oddziaływać na środowisko z dnia 9 listopada 2010 r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., (Dz. U. 2016, poz. 71)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,</w:t>
      </w:r>
    </w:p>
    <w:p w:rsidR="00A31B85" w:rsidRPr="00B11247" w:rsidRDefault="00A31B85" w:rsidP="00A31B85">
      <w:pPr>
        <w:numPr>
          <w:ilvl w:val="0"/>
          <w:numId w:val="32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Ustawa z dnia 20 maja 2016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r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., (Dz. U. 2016, poz. 831)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o efektywności energetycznej,</w:t>
      </w:r>
    </w:p>
    <w:p w:rsidR="00A31B85" w:rsidRPr="00B11247" w:rsidRDefault="00A31B85" w:rsidP="00A31B85">
      <w:pPr>
        <w:numPr>
          <w:ilvl w:val="0"/>
          <w:numId w:val="32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Ustawa z dnia 29 listopada 2000 r. </w:t>
      </w:r>
      <w:r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(Dz. U. 2017, poz. 576 z późn. zm.) Prawo atomowe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,</w:t>
      </w:r>
    </w:p>
    <w:p w:rsidR="00A31B85" w:rsidRPr="00B11247" w:rsidRDefault="00A31B85" w:rsidP="00A31B85">
      <w:pPr>
        <w:numPr>
          <w:ilvl w:val="0"/>
          <w:numId w:val="32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Rozporządzenie Rady Ministrów z dnia 30 czerwca 2015 r. (Dz. U. z 2015 r., poz. 1355) w sprawie dokumentów wymaganych przy składaniu wniosku o wydanie zezwolenia na wykonywanie działalności związanej z narażeniem na działanie promieniowania jonizującego albo przy zgłaszaniu wykonywania tej działalności,</w:t>
      </w:r>
    </w:p>
    <w:p w:rsidR="00A31B85" w:rsidRPr="00B11247" w:rsidRDefault="00A31B85" w:rsidP="00A31B85">
      <w:pPr>
        <w:numPr>
          <w:ilvl w:val="0"/>
          <w:numId w:val="32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Rozporządzenie Ministra Zdrowia z dnia 21 sierpnia 2006 r. </w:t>
      </w:r>
      <w:r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(Dz. U. z 2006 r n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r 180, poz. 1325)</w:t>
      </w:r>
      <w:r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w sprawie szczegółowych warunków bezpiecznej pracy z urządzeniami radi</w:t>
      </w:r>
      <w:r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ologicznymi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,</w:t>
      </w:r>
    </w:p>
    <w:p w:rsidR="00A31B85" w:rsidRPr="00B11247" w:rsidRDefault="00A31B85" w:rsidP="00A31B85">
      <w:pPr>
        <w:numPr>
          <w:ilvl w:val="0"/>
          <w:numId w:val="32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Rozporządzenie Ministra Zdrowia z dnia 27 marca 2008 r. </w:t>
      </w:r>
      <w:r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(Dz. U. z 2008 n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r 59, poz. 365)</w:t>
      </w:r>
      <w:r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w sprawie minimalnych  wymagań dla jednostek ochrony zdrowia udzielających świadczeń zdrowotnych z zakresu rentgenodiagnostyki, radiologii zabiegowej oraz diagnostyki i terapii radioizotopowej chorób nieno</w:t>
      </w:r>
      <w:r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wotworowych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,</w:t>
      </w:r>
    </w:p>
    <w:p w:rsidR="00A31B85" w:rsidRDefault="00A31B85" w:rsidP="00A31B85">
      <w:pPr>
        <w:numPr>
          <w:ilvl w:val="0"/>
          <w:numId w:val="32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687EC9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Rozporządzenie Ministra Zdrowia z dnia 18 lutego 2011 r. (Dz. U. z 2017 r., poz. 884) w sprawie warunków bezpiecznego stosowania promieniowania jonizującego dla wszystkic</w:t>
      </w:r>
      <w:r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h rodzajów ekspozycji medycznej,</w:t>
      </w:r>
    </w:p>
    <w:p w:rsidR="00A31B85" w:rsidRPr="00687EC9" w:rsidRDefault="00A31B85" w:rsidP="00A31B85">
      <w:pPr>
        <w:numPr>
          <w:ilvl w:val="0"/>
          <w:numId w:val="32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687EC9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lastRenderedPageBreak/>
        <w:t xml:space="preserve">Rozporządzenie Rady Ministrów z dnia 18 stycznia 2005 r. </w:t>
      </w:r>
      <w:r w:rsidRPr="00687EC9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w sprawie dawek granicznych promieniowania </w:t>
      </w:r>
      <w:r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jonizującego (Dz. U. z 2005 n</w:t>
      </w:r>
      <w:r w:rsidRPr="00687EC9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r 20, poz. 168).</w:t>
      </w:r>
    </w:p>
    <w:p w:rsidR="00A31B85" w:rsidRPr="00B11247" w:rsidRDefault="00A31B85" w:rsidP="00A31B85">
      <w:pPr>
        <w:numPr>
          <w:ilvl w:val="0"/>
          <w:numId w:val="32"/>
        </w:numPr>
        <w:tabs>
          <w:tab w:val="left" w:pos="1000"/>
          <w:tab w:val="center" w:pos="4536"/>
          <w:tab w:val="right" w:pos="9072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Ustawa z dnia 15 kwietnia 2011</w:t>
      </w:r>
      <w:r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r.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o działalności</w:t>
      </w:r>
      <w:r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leczniczej (Dz.U. 2016, poz. 1638 z późn. zm.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).</w:t>
      </w:r>
    </w:p>
    <w:p w:rsidR="00A31B85" w:rsidRPr="00B11247" w:rsidRDefault="00A31B85" w:rsidP="00A31B85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pacing w:val="6"/>
          <w:sz w:val="24"/>
          <w:szCs w:val="24"/>
          <w:lang w:eastAsia="zh-CN"/>
        </w:rPr>
      </w:pPr>
    </w:p>
    <w:p w:rsidR="00A31B85" w:rsidRPr="007A454D" w:rsidRDefault="00A31B85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</w:p>
    <w:sectPr w:rsidR="00A31B85" w:rsidRPr="007A454D" w:rsidSect="00CC40D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F36" w:rsidRDefault="00266F36" w:rsidP="00ED588B">
      <w:pPr>
        <w:spacing w:after="0" w:line="240" w:lineRule="auto"/>
      </w:pPr>
      <w:r>
        <w:separator/>
      </w:r>
    </w:p>
  </w:endnote>
  <w:endnote w:type="continuationSeparator" w:id="0">
    <w:p w:rsidR="00266F36" w:rsidRDefault="00266F36" w:rsidP="00ED58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ヒラギノ角ゴ Pro W3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F36" w:rsidRDefault="00266F36" w:rsidP="00ED588B">
      <w:pPr>
        <w:spacing w:after="0" w:line="240" w:lineRule="auto"/>
      </w:pPr>
      <w:r>
        <w:separator/>
      </w:r>
    </w:p>
  </w:footnote>
  <w:footnote w:type="continuationSeparator" w:id="0">
    <w:p w:rsidR="00266F36" w:rsidRDefault="00266F36" w:rsidP="00ED58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88B" w:rsidRDefault="00ED588B" w:rsidP="00ED588B">
    <w:pPr>
      <w:pStyle w:val="Nagwek"/>
      <w:jc w:val="right"/>
    </w:pPr>
    <w:r>
      <w:t>Załącznik nr 2 do SIWZ</w:t>
    </w:r>
  </w:p>
  <w:p w:rsidR="00ED588B" w:rsidRDefault="00ED588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DE0610D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multilevel"/>
    <w:tmpl w:val="00000002"/>
    <w:name w:val="WW8Num2"/>
    <w:lvl w:ilvl="0">
      <w:numFmt w:val="bullet"/>
      <w:lvlText w:val="•"/>
      <w:lvlJc w:val="left"/>
      <w:pPr>
        <w:tabs>
          <w:tab w:val="num" w:pos="747"/>
        </w:tabs>
        <w:ind w:left="747" w:firstLine="567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1">
      <w:start w:val="1"/>
      <w:numFmt w:val="bullet"/>
      <w:suff w:val="nothing"/>
      <w:lvlText w:val="•"/>
      <w:lvlJc w:val="left"/>
      <w:pPr>
        <w:tabs>
          <w:tab w:val="num" w:pos="0"/>
        </w:tabs>
        <w:ind w:left="0" w:firstLine="54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2">
      <w:start w:val="1"/>
      <w:numFmt w:val="bullet"/>
      <w:suff w:val="nothing"/>
      <w:lvlText w:val="•"/>
      <w:lvlJc w:val="left"/>
      <w:pPr>
        <w:tabs>
          <w:tab w:val="num" w:pos="0"/>
        </w:tabs>
        <w:ind w:left="0" w:firstLine="90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3">
      <w:start w:val="1"/>
      <w:numFmt w:val="bullet"/>
      <w:suff w:val="nothing"/>
      <w:lvlText w:val="•"/>
      <w:lvlJc w:val="left"/>
      <w:pPr>
        <w:tabs>
          <w:tab w:val="num" w:pos="0"/>
        </w:tabs>
        <w:ind w:left="0" w:firstLine="126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4">
      <w:start w:val="1"/>
      <w:numFmt w:val="bullet"/>
      <w:suff w:val="nothing"/>
      <w:lvlText w:val="•"/>
      <w:lvlJc w:val="left"/>
      <w:pPr>
        <w:tabs>
          <w:tab w:val="num" w:pos="0"/>
        </w:tabs>
        <w:ind w:left="0" w:firstLine="162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5">
      <w:start w:val="1"/>
      <w:numFmt w:val="bullet"/>
      <w:suff w:val="nothing"/>
      <w:lvlText w:val="•"/>
      <w:lvlJc w:val="left"/>
      <w:pPr>
        <w:tabs>
          <w:tab w:val="num" w:pos="0"/>
        </w:tabs>
        <w:ind w:left="0" w:firstLine="198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6">
      <w:start w:val="1"/>
      <w:numFmt w:val="bullet"/>
      <w:suff w:val="nothing"/>
      <w:lvlText w:val="•"/>
      <w:lvlJc w:val="left"/>
      <w:pPr>
        <w:tabs>
          <w:tab w:val="num" w:pos="0"/>
        </w:tabs>
        <w:ind w:left="0" w:firstLine="234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7">
      <w:start w:val="1"/>
      <w:numFmt w:val="bullet"/>
      <w:suff w:val="nothing"/>
      <w:lvlText w:val="•"/>
      <w:lvlJc w:val="left"/>
      <w:pPr>
        <w:tabs>
          <w:tab w:val="num" w:pos="0"/>
        </w:tabs>
        <w:ind w:left="0" w:firstLine="270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8">
      <w:start w:val="1"/>
      <w:numFmt w:val="bullet"/>
      <w:suff w:val="nothing"/>
      <w:lvlText w:val="•"/>
      <w:lvlJc w:val="left"/>
      <w:pPr>
        <w:tabs>
          <w:tab w:val="num" w:pos="0"/>
        </w:tabs>
        <w:ind w:left="0" w:firstLine="306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</w:abstractNum>
  <w:abstractNum w:abstractNumId="2">
    <w:nsid w:val="00000006"/>
    <w:multiLevelType w:val="multilevel"/>
    <w:tmpl w:val="C0F640F4"/>
    <w:name w:val="WW8Num6"/>
    <w:lvl w:ilvl="0">
      <w:numFmt w:val="bullet"/>
      <w:lvlText w:val="•"/>
      <w:lvlJc w:val="left"/>
      <w:pPr>
        <w:tabs>
          <w:tab w:val="num" w:pos="586"/>
        </w:tabs>
        <w:ind w:left="426" w:firstLine="0"/>
      </w:pPr>
      <w:rPr>
        <w:rFonts w:ascii="Times New Roman" w:hAnsi="Times New Roman" w:cs="Times New Roman"/>
        <w:bCs/>
        <w:color w:val="auto"/>
        <w:position w:val="0"/>
        <w:sz w:val="24"/>
        <w:szCs w:val="24"/>
        <w:vertAlign w:val="baseline"/>
        <w:lang w:val="pl-PL" w:eastAsia="pl-PL"/>
      </w:rPr>
    </w:lvl>
    <w:lvl w:ilvl="1">
      <w:start w:val="1"/>
      <w:numFmt w:val="bullet"/>
      <w:lvlText w:val="•"/>
      <w:lvlJc w:val="left"/>
      <w:pPr>
        <w:tabs>
          <w:tab w:val="num" w:pos="180"/>
        </w:tabs>
        <w:ind w:left="180" w:firstLine="360"/>
      </w:pPr>
      <w:rPr>
        <w:rFonts w:ascii="Times New Roman" w:hAnsi="Times New Roman" w:cs="Times New Roman"/>
        <w:bCs/>
        <w:color w:val="auto"/>
        <w:position w:val="0"/>
        <w:sz w:val="24"/>
        <w:szCs w:val="24"/>
        <w:vertAlign w:val="baseline"/>
        <w:lang w:val="pl-PL" w:eastAsia="pl-PL"/>
      </w:rPr>
    </w:lvl>
    <w:lvl w:ilvl="2">
      <w:start w:val="1"/>
      <w:numFmt w:val="bullet"/>
      <w:lvlText w:val="•"/>
      <w:lvlJc w:val="left"/>
      <w:pPr>
        <w:tabs>
          <w:tab w:val="num" w:pos="180"/>
        </w:tabs>
        <w:ind w:left="180" w:firstLine="720"/>
      </w:pPr>
      <w:rPr>
        <w:rFonts w:ascii="Times New Roman" w:hAnsi="Times New Roman" w:cs="Times New Roman"/>
        <w:bCs/>
        <w:color w:val="auto"/>
        <w:position w:val="0"/>
        <w:sz w:val="24"/>
        <w:szCs w:val="24"/>
        <w:vertAlign w:val="baseline"/>
        <w:lang w:val="pl-PL" w:eastAsia="pl-PL"/>
      </w:rPr>
    </w:lvl>
    <w:lvl w:ilvl="3">
      <w:start w:val="1"/>
      <w:numFmt w:val="bullet"/>
      <w:lvlText w:val="•"/>
      <w:lvlJc w:val="left"/>
      <w:pPr>
        <w:tabs>
          <w:tab w:val="num" w:pos="180"/>
        </w:tabs>
        <w:ind w:left="180" w:firstLine="1080"/>
      </w:pPr>
      <w:rPr>
        <w:rFonts w:ascii="Times New Roman" w:hAnsi="Times New Roman" w:cs="Times New Roman"/>
        <w:bCs/>
        <w:color w:val="auto"/>
        <w:position w:val="0"/>
        <w:sz w:val="24"/>
        <w:szCs w:val="24"/>
        <w:vertAlign w:val="baseline"/>
        <w:lang w:val="pl-PL" w:eastAsia="pl-PL"/>
      </w:rPr>
    </w:lvl>
    <w:lvl w:ilvl="4">
      <w:start w:val="1"/>
      <w:numFmt w:val="bullet"/>
      <w:lvlText w:val="•"/>
      <w:lvlJc w:val="left"/>
      <w:pPr>
        <w:tabs>
          <w:tab w:val="num" w:pos="180"/>
        </w:tabs>
        <w:ind w:left="180" w:firstLine="1440"/>
      </w:pPr>
      <w:rPr>
        <w:rFonts w:ascii="Times New Roman" w:hAnsi="Times New Roman" w:cs="Times New Roman"/>
        <w:bCs/>
        <w:color w:val="auto"/>
        <w:position w:val="0"/>
        <w:sz w:val="24"/>
        <w:szCs w:val="24"/>
        <w:vertAlign w:val="baseline"/>
        <w:lang w:val="pl-PL" w:eastAsia="pl-PL"/>
      </w:rPr>
    </w:lvl>
    <w:lvl w:ilvl="5">
      <w:start w:val="1"/>
      <w:numFmt w:val="bullet"/>
      <w:lvlText w:val="•"/>
      <w:lvlJc w:val="left"/>
      <w:pPr>
        <w:tabs>
          <w:tab w:val="num" w:pos="180"/>
        </w:tabs>
        <w:ind w:left="180" w:firstLine="1800"/>
      </w:pPr>
      <w:rPr>
        <w:rFonts w:ascii="Times New Roman" w:hAnsi="Times New Roman" w:cs="Times New Roman"/>
        <w:bCs/>
        <w:color w:val="auto"/>
        <w:position w:val="0"/>
        <w:sz w:val="24"/>
        <w:szCs w:val="24"/>
        <w:vertAlign w:val="baseline"/>
        <w:lang w:val="pl-PL" w:eastAsia="pl-PL"/>
      </w:rPr>
    </w:lvl>
    <w:lvl w:ilvl="6">
      <w:start w:val="1"/>
      <w:numFmt w:val="bullet"/>
      <w:lvlText w:val="•"/>
      <w:lvlJc w:val="left"/>
      <w:pPr>
        <w:tabs>
          <w:tab w:val="num" w:pos="180"/>
        </w:tabs>
        <w:ind w:left="180" w:firstLine="2160"/>
      </w:pPr>
      <w:rPr>
        <w:rFonts w:ascii="Times New Roman" w:hAnsi="Times New Roman" w:cs="Times New Roman"/>
        <w:bCs/>
        <w:color w:val="auto"/>
        <w:position w:val="0"/>
        <w:sz w:val="24"/>
        <w:szCs w:val="24"/>
        <w:vertAlign w:val="baseline"/>
        <w:lang w:val="pl-PL" w:eastAsia="pl-PL"/>
      </w:rPr>
    </w:lvl>
    <w:lvl w:ilvl="7">
      <w:start w:val="1"/>
      <w:numFmt w:val="bullet"/>
      <w:lvlText w:val="•"/>
      <w:lvlJc w:val="left"/>
      <w:pPr>
        <w:tabs>
          <w:tab w:val="num" w:pos="180"/>
        </w:tabs>
        <w:ind w:left="180" w:firstLine="2520"/>
      </w:pPr>
      <w:rPr>
        <w:rFonts w:ascii="Times New Roman" w:hAnsi="Times New Roman" w:cs="Times New Roman"/>
        <w:bCs/>
        <w:color w:val="auto"/>
        <w:position w:val="0"/>
        <w:sz w:val="24"/>
        <w:szCs w:val="24"/>
        <w:vertAlign w:val="baseline"/>
        <w:lang w:val="pl-PL" w:eastAsia="pl-PL"/>
      </w:rPr>
    </w:lvl>
    <w:lvl w:ilvl="8">
      <w:start w:val="1"/>
      <w:numFmt w:val="bullet"/>
      <w:lvlText w:val="•"/>
      <w:lvlJc w:val="left"/>
      <w:pPr>
        <w:tabs>
          <w:tab w:val="num" w:pos="180"/>
        </w:tabs>
        <w:ind w:left="180" w:firstLine="2880"/>
      </w:pPr>
      <w:rPr>
        <w:rFonts w:ascii="Times New Roman" w:hAnsi="Times New Roman" w:cs="Times New Roman"/>
        <w:bCs/>
        <w:color w:val="auto"/>
        <w:position w:val="0"/>
        <w:sz w:val="24"/>
        <w:szCs w:val="24"/>
        <w:vertAlign w:val="baseline"/>
        <w:lang w:val="pl-PL" w:eastAsia="pl-PL"/>
      </w:rPr>
    </w:lvl>
  </w:abstractNum>
  <w:abstractNum w:abstractNumId="3">
    <w:nsid w:val="00000007"/>
    <w:multiLevelType w:val="multilevel"/>
    <w:tmpl w:val="13002E66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position w:val="0"/>
        <w:sz w:val="24"/>
        <w:szCs w:val="24"/>
        <w:vertAlign w:val="baseline"/>
        <w:lang w:val="pl-PL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</w:abstractNum>
  <w:abstractNum w:abstractNumId="4">
    <w:nsid w:val="00000008"/>
    <w:multiLevelType w:val="multi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-106"/>
        </w:tabs>
        <w:ind w:left="106" w:firstLine="532"/>
      </w:pPr>
      <w:rPr>
        <w:rFonts w:cs="Times New Roman"/>
        <w:position w:val="0"/>
        <w:sz w:val="24"/>
        <w:vertAlign w:val="baseline"/>
      </w:rPr>
    </w:lvl>
    <w:lvl w:ilvl="1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720"/>
      </w:pPr>
      <w:rPr>
        <w:rFonts w:ascii="Times New Roman" w:hAnsi="Times New Roman" w:cs="Times New Roman"/>
        <w:position w:val="0"/>
        <w:sz w:val="24"/>
        <w:vertAlign w:val="baseline"/>
      </w:rPr>
    </w:lvl>
    <w:lvl w:ilvl="2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1440"/>
      </w:pPr>
      <w:rPr>
        <w:rFonts w:ascii="Times New Roman" w:hAnsi="Times New Roman" w:cs="Times New Roman"/>
        <w:position w:val="0"/>
        <w:sz w:val="24"/>
        <w:vertAlign w:val="baseline"/>
      </w:rPr>
    </w:lvl>
    <w:lvl w:ilvl="3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2160"/>
      </w:pPr>
      <w:rPr>
        <w:rFonts w:ascii="Times New Roman" w:hAnsi="Times New Roman" w:cs="Times New Roman"/>
        <w:position w:val="0"/>
        <w:sz w:val="24"/>
        <w:vertAlign w:val="baseline"/>
      </w:rPr>
    </w:lvl>
    <w:lvl w:ilvl="4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2880"/>
      </w:pPr>
      <w:rPr>
        <w:rFonts w:ascii="Times New Roman" w:hAnsi="Times New Roman" w:cs="Times New Roman"/>
        <w:position w:val="0"/>
        <w:sz w:val="24"/>
        <w:vertAlign w:val="baseline"/>
      </w:rPr>
    </w:lvl>
    <w:lvl w:ilvl="5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3600"/>
      </w:pPr>
      <w:rPr>
        <w:rFonts w:ascii="Times New Roman" w:hAnsi="Times New Roman" w:cs="Times New Roman"/>
        <w:position w:val="0"/>
        <w:sz w:val="24"/>
        <w:vertAlign w:val="baseline"/>
      </w:rPr>
    </w:lvl>
    <w:lvl w:ilvl="6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4320"/>
      </w:pPr>
      <w:rPr>
        <w:rFonts w:ascii="Times New Roman" w:hAnsi="Times New Roman" w:cs="Times New Roman"/>
        <w:position w:val="0"/>
        <w:sz w:val="24"/>
        <w:vertAlign w:val="baseline"/>
      </w:rPr>
    </w:lvl>
    <w:lvl w:ilvl="7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5040"/>
      </w:pPr>
      <w:rPr>
        <w:rFonts w:ascii="Times New Roman" w:hAnsi="Times New Roman" w:cs="Times New Roman"/>
        <w:position w:val="0"/>
        <w:sz w:val="24"/>
        <w:vertAlign w:val="baseline"/>
      </w:rPr>
    </w:lvl>
    <w:lvl w:ilvl="8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5760"/>
      </w:pPr>
      <w:rPr>
        <w:rFonts w:ascii="Times New Roman" w:hAnsi="Times New Roman" w:cs="Times New Roman"/>
        <w:position w:val="0"/>
        <w:sz w:val="24"/>
        <w:vertAlign w:val="baseline"/>
      </w:rPr>
    </w:lvl>
  </w:abstractNum>
  <w:abstractNum w:abstractNumId="5">
    <w:nsid w:val="00000009"/>
    <w:multiLevelType w:val="multilevel"/>
    <w:tmpl w:val="65BEA21A"/>
    <w:name w:val="WW8Num9"/>
    <w:lvl w:ilvl="0">
      <w:start w:val="1"/>
      <w:numFmt w:val="decimal"/>
      <w:lvlText w:val="%1."/>
      <w:lvlJc w:val="left"/>
      <w:pPr>
        <w:tabs>
          <w:tab w:val="num" w:pos="340"/>
        </w:tabs>
        <w:ind w:left="227" w:firstLine="0"/>
      </w:pPr>
      <w:rPr>
        <w:rFonts w:ascii="Times New Roman" w:hAnsi="Times New Roman" w:cs="Times New Roman" w:hint="default"/>
        <w:b/>
        <w:position w:val="0"/>
        <w:sz w:val="24"/>
        <w:szCs w:val="24"/>
        <w:vertAlign w:val="baseline"/>
      </w:rPr>
    </w:lvl>
    <w:lvl w:ilvl="1">
      <w:start w:val="1"/>
      <w:numFmt w:val="bullet"/>
      <w:suff w:val="nothing"/>
      <w:lvlText w:val="←"/>
      <w:lvlJc w:val="left"/>
      <w:pPr>
        <w:ind w:left="0" w:firstLine="720"/>
      </w:pPr>
      <w:rPr>
        <w:rFonts w:ascii="Times New Roman" w:hAnsi="Times New Roman" w:cs="Times New Roman" w:hint="default"/>
        <w:position w:val="0"/>
        <w:sz w:val="24"/>
        <w:vertAlign w:val="baseline"/>
      </w:rPr>
    </w:lvl>
    <w:lvl w:ilvl="2">
      <w:start w:val="1"/>
      <w:numFmt w:val="bullet"/>
      <w:suff w:val="nothing"/>
      <w:lvlText w:val="←"/>
      <w:lvlJc w:val="left"/>
      <w:pPr>
        <w:ind w:left="0" w:firstLine="1440"/>
      </w:pPr>
      <w:rPr>
        <w:rFonts w:ascii="Times New Roman" w:hAnsi="Times New Roman" w:cs="Times New Roman" w:hint="default"/>
        <w:position w:val="0"/>
        <w:sz w:val="24"/>
        <w:vertAlign w:val="baseline"/>
      </w:rPr>
    </w:lvl>
    <w:lvl w:ilvl="3">
      <w:start w:val="1"/>
      <w:numFmt w:val="bullet"/>
      <w:suff w:val="nothing"/>
      <w:lvlText w:val="←"/>
      <w:lvlJc w:val="left"/>
      <w:pPr>
        <w:ind w:left="0" w:firstLine="2160"/>
      </w:pPr>
      <w:rPr>
        <w:rFonts w:ascii="Times New Roman" w:hAnsi="Times New Roman" w:cs="Times New Roman" w:hint="default"/>
        <w:position w:val="0"/>
        <w:sz w:val="24"/>
        <w:vertAlign w:val="baseline"/>
      </w:rPr>
    </w:lvl>
    <w:lvl w:ilvl="4">
      <w:start w:val="1"/>
      <w:numFmt w:val="bullet"/>
      <w:suff w:val="nothing"/>
      <w:lvlText w:val="←"/>
      <w:lvlJc w:val="left"/>
      <w:pPr>
        <w:ind w:left="0" w:firstLine="2880"/>
      </w:pPr>
      <w:rPr>
        <w:rFonts w:ascii="Times New Roman" w:hAnsi="Times New Roman" w:cs="Times New Roman" w:hint="default"/>
        <w:position w:val="0"/>
        <w:sz w:val="24"/>
        <w:vertAlign w:val="baseline"/>
      </w:rPr>
    </w:lvl>
    <w:lvl w:ilvl="5">
      <w:start w:val="1"/>
      <w:numFmt w:val="bullet"/>
      <w:suff w:val="nothing"/>
      <w:lvlText w:val="←"/>
      <w:lvlJc w:val="left"/>
      <w:pPr>
        <w:ind w:left="0" w:firstLine="3600"/>
      </w:pPr>
      <w:rPr>
        <w:rFonts w:ascii="Times New Roman" w:hAnsi="Times New Roman" w:cs="Times New Roman" w:hint="default"/>
        <w:position w:val="0"/>
        <w:sz w:val="24"/>
        <w:vertAlign w:val="baseline"/>
      </w:rPr>
    </w:lvl>
    <w:lvl w:ilvl="6">
      <w:start w:val="1"/>
      <w:numFmt w:val="bullet"/>
      <w:suff w:val="nothing"/>
      <w:lvlText w:val="←"/>
      <w:lvlJc w:val="left"/>
      <w:pPr>
        <w:ind w:left="0" w:firstLine="4320"/>
      </w:pPr>
      <w:rPr>
        <w:rFonts w:ascii="Times New Roman" w:hAnsi="Times New Roman" w:cs="Times New Roman" w:hint="default"/>
        <w:position w:val="0"/>
        <w:sz w:val="24"/>
        <w:vertAlign w:val="baseline"/>
      </w:rPr>
    </w:lvl>
    <w:lvl w:ilvl="7">
      <w:start w:val="1"/>
      <w:numFmt w:val="bullet"/>
      <w:suff w:val="nothing"/>
      <w:lvlText w:val="←"/>
      <w:lvlJc w:val="left"/>
      <w:pPr>
        <w:ind w:left="0" w:firstLine="5040"/>
      </w:pPr>
      <w:rPr>
        <w:rFonts w:ascii="Times New Roman" w:hAnsi="Times New Roman" w:cs="Times New Roman" w:hint="default"/>
        <w:position w:val="0"/>
        <w:sz w:val="24"/>
        <w:vertAlign w:val="baseline"/>
      </w:rPr>
    </w:lvl>
    <w:lvl w:ilvl="8">
      <w:start w:val="1"/>
      <w:numFmt w:val="bullet"/>
      <w:suff w:val="nothing"/>
      <w:lvlText w:val="←"/>
      <w:lvlJc w:val="left"/>
      <w:pPr>
        <w:ind w:left="0" w:firstLine="5760"/>
      </w:pPr>
      <w:rPr>
        <w:rFonts w:ascii="Times New Roman" w:hAnsi="Times New Roman" w:cs="Times New Roman" w:hint="default"/>
        <w:position w:val="0"/>
        <w:sz w:val="24"/>
        <w:vertAlign w:val="baseline"/>
      </w:rPr>
    </w:lvl>
  </w:abstractNum>
  <w:abstractNum w:abstractNumId="6">
    <w:nsid w:val="0000000A"/>
    <w:multiLevelType w:val="multilevel"/>
    <w:tmpl w:val="0BE82E20"/>
    <w:name w:val="WW8Num10"/>
    <w:lvl w:ilvl="0">
      <w:start w:val="5"/>
      <w:numFmt w:val="decimal"/>
      <w:lvlText w:val="%1."/>
      <w:lvlJc w:val="left"/>
      <w:pPr>
        <w:tabs>
          <w:tab w:val="num" w:pos="587"/>
        </w:tabs>
        <w:ind w:left="587" w:hanging="360"/>
      </w:pPr>
      <w:rPr>
        <w:rFonts w:ascii="Times New Roman" w:hAnsi="Times New Roman" w:cs="Times New Roman" w:hint="default"/>
        <w:b/>
        <w:color w:val="auto"/>
        <w:position w:val="0"/>
        <w:sz w:val="24"/>
        <w:szCs w:val="24"/>
        <w:vertAlign w:val="baseline"/>
      </w:rPr>
    </w:lvl>
    <w:lvl w:ilvl="1">
      <w:start w:val="1"/>
      <w:numFmt w:val="bullet"/>
      <w:suff w:val="nothing"/>
      <w:lvlText w:val="←"/>
      <w:lvlJc w:val="left"/>
      <w:pPr>
        <w:ind w:left="0" w:firstLine="720"/>
      </w:pPr>
      <w:rPr>
        <w:rFonts w:ascii="Times New Roman" w:hAnsi="Times New Roman" w:cs="Times New Roman" w:hint="default"/>
        <w:b/>
        <w:color w:val="auto"/>
        <w:position w:val="0"/>
        <w:sz w:val="24"/>
        <w:szCs w:val="24"/>
        <w:vertAlign w:val="baseline"/>
      </w:rPr>
    </w:lvl>
    <w:lvl w:ilvl="2">
      <w:start w:val="1"/>
      <w:numFmt w:val="bullet"/>
      <w:suff w:val="nothing"/>
      <w:lvlText w:val="←"/>
      <w:lvlJc w:val="left"/>
      <w:pPr>
        <w:ind w:left="0" w:firstLine="1440"/>
      </w:pPr>
      <w:rPr>
        <w:rFonts w:ascii="Times New Roman" w:hAnsi="Times New Roman" w:cs="Times New Roman" w:hint="default"/>
        <w:b/>
        <w:color w:val="auto"/>
        <w:position w:val="0"/>
        <w:sz w:val="24"/>
        <w:szCs w:val="24"/>
        <w:vertAlign w:val="baseline"/>
      </w:rPr>
    </w:lvl>
    <w:lvl w:ilvl="3">
      <w:start w:val="1"/>
      <w:numFmt w:val="bullet"/>
      <w:suff w:val="nothing"/>
      <w:lvlText w:val="←"/>
      <w:lvlJc w:val="left"/>
      <w:pPr>
        <w:ind w:left="0" w:firstLine="2160"/>
      </w:pPr>
      <w:rPr>
        <w:rFonts w:ascii="Times New Roman" w:hAnsi="Times New Roman" w:cs="Times New Roman" w:hint="default"/>
        <w:b/>
        <w:color w:val="auto"/>
        <w:position w:val="0"/>
        <w:sz w:val="24"/>
        <w:szCs w:val="24"/>
        <w:vertAlign w:val="baseline"/>
      </w:rPr>
    </w:lvl>
    <w:lvl w:ilvl="4">
      <w:start w:val="1"/>
      <w:numFmt w:val="bullet"/>
      <w:suff w:val="nothing"/>
      <w:lvlText w:val="←"/>
      <w:lvlJc w:val="left"/>
      <w:pPr>
        <w:ind w:left="0" w:firstLine="2880"/>
      </w:pPr>
      <w:rPr>
        <w:rFonts w:ascii="Times New Roman" w:hAnsi="Times New Roman" w:cs="Times New Roman" w:hint="default"/>
        <w:b/>
        <w:color w:val="auto"/>
        <w:position w:val="0"/>
        <w:sz w:val="24"/>
        <w:szCs w:val="24"/>
        <w:vertAlign w:val="baseline"/>
      </w:rPr>
    </w:lvl>
    <w:lvl w:ilvl="5">
      <w:start w:val="1"/>
      <w:numFmt w:val="bullet"/>
      <w:suff w:val="nothing"/>
      <w:lvlText w:val="←"/>
      <w:lvlJc w:val="left"/>
      <w:pPr>
        <w:ind w:left="0" w:firstLine="3600"/>
      </w:pPr>
      <w:rPr>
        <w:rFonts w:ascii="Times New Roman" w:hAnsi="Times New Roman" w:cs="Times New Roman" w:hint="default"/>
        <w:b/>
        <w:color w:val="auto"/>
        <w:position w:val="0"/>
        <w:sz w:val="24"/>
        <w:szCs w:val="24"/>
        <w:vertAlign w:val="baseline"/>
      </w:rPr>
    </w:lvl>
    <w:lvl w:ilvl="6">
      <w:start w:val="1"/>
      <w:numFmt w:val="bullet"/>
      <w:suff w:val="nothing"/>
      <w:lvlText w:val="←"/>
      <w:lvlJc w:val="left"/>
      <w:pPr>
        <w:ind w:left="0" w:firstLine="4320"/>
      </w:pPr>
      <w:rPr>
        <w:rFonts w:ascii="Times New Roman" w:hAnsi="Times New Roman" w:cs="Times New Roman" w:hint="default"/>
        <w:b/>
        <w:color w:val="auto"/>
        <w:position w:val="0"/>
        <w:sz w:val="24"/>
        <w:szCs w:val="24"/>
        <w:vertAlign w:val="baseline"/>
      </w:rPr>
    </w:lvl>
    <w:lvl w:ilvl="7">
      <w:start w:val="1"/>
      <w:numFmt w:val="bullet"/>
      <w:suff w:val="nothing"/>
      <w:lvlText w:val="←"/>
      <w:lvlJc w:val="left"/>
      <w:pPr>
        <w:ind w:left="0" w:firstLine="5040"/>
      </w:pPr>
      <w:rPr>
        <w:rFonts w:ascii="Times New Roman" w:hAnsi="Times New Roman" w:cs="Times New Roman" w:hint="default"/>
        <w:b/>
        <w:color w:val="auto"/>
        <w:position w:val="0"/>
        <w:sz w:val="24"/>
        <w:szCs w:val="24"/>
        <w:vertAlign w:val="baseline"/>
      </w:rPr>
    </w:lvl>
    <w:lvl w:ilvl="8">
      <w:start w:val="1"/>
      <w:numFmt w:val="bullet"/>
      <w:suff w:val="nothing"/>
      <w:lvlText w:val="←"/>
      <w:lvlJc w:val="left"/>
      <w:pPr>
        <w:ind w:left="0" w:firstLine="5760"/>
      </w:pPr>
      <w:rPr>
        <w:rFonts w:ascii="Times New Roman" w:hAnsi="Times New Roman" w:cs="Times New Roman" w:hint="default"/>
        <w:b/>
        <w:color w:val="auto"/>
        <w:position w:val="0"/>
        <w:sz w:val="24"/>
        <w:szCs w:val="24"/>
        <w:vertAlign w:val="baseline"/>
      </w:rPr>
    </w:lvl>
  </w:abstractNum>
  <w:abstractNum w:abstractNumId="7">
    <w:nsid w:val="0000000C"/>
    <w:multiLevelType w:val="multilevel"/>
    <w:tmpl w:val="0000000C"/>
    <w:name w:val="WW8Num72"/>
    <w:lvl w:ilvl="0">
      <w:start w:val="1"/>
      <w:numFmt w:val="lowerLetter"/>
      <w:lvlText w:val="%1)"/>
      <w:lvlJc w:val="left"/>
      <w:pPr>
        <w:tabs>
          <w:tab w:val="num" w:pos="755"/>
        </w:tabs>
        <w:ind w:left="755" w:firstLine="532"/>
      </w:pPr>
      <w:rPr>
        <w:rFonts w:ascii="Times New Roman" w:hAnsi="Times New Roman" w:cs="Times New Roman"/>
        <w:color w:val="auto"/>
        <w:position w:val="0"/>
        <w:sz w:val="24"/>
        <w:szCs w:val="24"/>
        <w:vertAlign w:val="baseline"/>
      </w:rPr>
    </w:lvl>
    <w:lvl w:ilvl="1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720"/>
      </w:pPr>
      <w:rPr>
        <w:rFonts w:ascii="Times New Roman" w:hAnsi="Times New Roman" w:cs="Times New Roman"/>
        <w:color w:val="auto"/>
        <w:position w:val="0"/>
        <w:sz w:val="24"/>
        <w:szCs w:val="24"/>
        <w:vertAlign w:val="baseline"/>
      </w:rPr>
    </w:lvl>
    <w:lvl w:ilvl="2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1440"/>
      </w:pPr>
      <w:rPr>
        <w:rFonts w:ascii="Times New Roman" w:hAnsi="Times New Roman" w:cs="Times New Roman"/>
        <w:color w:val="auto"/>
        <w:position w:val="0"/>
        <w:sz w:val="24"/>
        <w:szCs w:val="24"/>
        <w:vertAlign w:val="baseline"/>
      </w:rPr>
    </w:lvl>
    <w:lvl w:ilvl="3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2160"/>
      </w:pPr>
      <w:rPr>
        <w:rFonts w:ascii="Times New Roman" w:hAnsi="Times New Roman" w:cs="Times New Roman"/>
        <w:color w:val="auto"/>
        <w:position w:val="0"/>
        <w:sz w:val="24"/>
        <w:szCs w:val="24"/>
        <w:vertAlign w:val="baseline"/>
      </w:rPr>
    </w:lvl>
    <w:lvl w:ilvl="4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2880"/>
      </w:pPr>
      <w:rPr>
        <w:rFonts w:ascii="Times New Roman" w:hAnsi="Times New Roman" w:cs="Times New Roman"/>
        <w:color w:val="auto"/>
        <w:position w:val="0"/>
        <w:sz w:val="24"/>
        <w:szCs w:val="24"/>
        <w:vertAlign w:val="baseline"/>
      </w:rPr>
    </w:lvl>
    <w:lvl w:ilvl="5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3600"/>
      </w:pPr>
      <w:rPr>
        <w:rFonts w:ascii="Times New Roman" w:hAnsi="Times New Roman" w:cs="Times New Roman"/>
        <w:color w:val="auto"/>
        <w:position w:val="0"/>
        <w:sz w:val="24"/>
        <w:szCs w:val="24"/>
        <w:vertAlign w:val="baseline"/>
      </w:rPr>
    </w:lvl>
    <w:lvl w:ilvl="6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4320"/>
      </w:pPr>
      <w:rPr>
        <w:rFonts w:ascii="Times New Roman" w:hAnsi="Times New Roman" w:cs="Times New Roman"/>
        <w:color w:val="auto"/>
        <w:position w:val="0"/>
        <w:sz w:val="24"/>
        <w:szCs w:val="24"/>
        <w:vertAlign w:val="baseline"/>
      </w:rPr>
    </w:lvl>
    <w:lvl w:ilvl="7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5040"/>
      </w:pPr>
      <w:rPr>
        <w:rFonts w:ascii="Times New Roman" w:hAnsi="Times New Roman" w:cs="Times New Roman"/>
        <w:color w:val="auto"/>
        <w:position w:val="0"/>
        <w:sz w:val="24"/>
        <w:szCs w:val="24"/>
        <w:vertAlign w:val="baseline"/>
      </w:rPr>
    </w:lvl>
    <w:lvl w:ilvl="8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5760"/>
      </w:pPr>
      <w:rPr>
        <w:rFonts w:ascii="Times New Roman" w:hAnsi="Times New Roman" w:cs="Times New Roman"/>
        <w:color w:val="auto"/>
        <w:position w:val="0"/>
        <w:sz w:val="24"/>
        <w:szCs w:val="24"/>
        <w:vertAlign w:val="baseline"/>
      </w:rPr>
    </w:lvl>
  </w:abstractNum>
  <w:abstractNum w:abstractNumId="8">
    <w:nsid w:val="0000000D"/>
    <w:multiLevelType w:val="multi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755"/>
        </w:tabs>
        <w:ind w:left="755" w:firstLine="532"/>
      </w:pPr>
      <w:rPr>
        <w:rFonts w:cs="Times New Roman"/>
        <w:position w:val="0"/>
        <w:sz w:val="24"/>
        <w:vertAlign w:val="baseline"/>
      </w:rPr>
    </w:lvl>
    <w:lvl w:ilvl="1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720"/>
      </w:pPr>
      <w:rPr>
        <w:rFonts w:ascii="Times New Roman" w:hAnsi="Times New Roman" w:cs="Times New Roman"/>
        <w:position w:val="0"/>
        <w:sz w:val="24"/>
        <w:vertAlign w:val="baseline"/>
      </w:rPr>
    </w:lvl>
    <w:lvl w:ilvl="2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1440"/>
      </w:pPr>
      <w:rPr>
        <w:rFonts w:ascii="Times New Roman" w:hAnsi="Times New Roman" w:cs="Times New Roman"/>
        <w:position w:val="0"/>
        <w:sz w:val="24"/>
        <w:vertAlign w:val="baseline"/>
      </w:rPr>
    </w:lvl>
    <w:lvl w:ilvl="3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2160"/>
      </w:pPr>
      <w:rPr>
        <w:rFonts w:ascii="Times New Roman" w:hAnsi="Times New Roman" w:cs="Times New Roman"/>
        <w:position w:val="0"/>
        <w:sz w:val="24"/>
        <w:vertAlign w:val="baseline"/>
      </w:rPr>
    </w:lvl>
    <w:lvl w:ilvl="4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2880"/>
      </w:pPr>
      <w:rPr>
        <w:rFonts w:ascii="Times New Roman" w:hAnsi="Times New Roman" w:cs="Times New Roman"/>
        <w:position w:val="0"/>
        <w:sz w:val="24"/>
        <w:vertAlign w:val="baseline"/>
      </w:rPr>
    </w:lvl>
    <w:lvl w:ilvl="5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3600"/>
      </w:pPr>
      <w:rPr>
        <w:rFonts w:ascii="Times New Roman" w:hAnsi="Times New Roman" w:cs="Times New Roman"/>
        <w:position w:val="0"/>
        <w:sz w:val="24"/>
        <w:vertAlign w:val="baseline"/>
      </w:rPr>
    </w:lvl>
    <w:lvl w:ilvl="6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4320"/>
      </w:pPr>
      <w:rPr>
        <w:rFonts w:ascii="Times New Roman" w:hAnsi="Times New Roman" w:cs="Times New Roman"/>
        <w:position w:val="0"/>
        <w:sz w:val="24"/>
        <w:vertAlign w:val="baseline"/>
      </w:rPr>
    </w:lvl>
    <w:lvl w:ilvl="7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5040"/>
      </w:pPr>
      <w:rPr>
        <w:rFonts w:ascii="Times New Roman" w:hAnsi="Times New Roman" w:cs="Times New Roman"/>
        <w:position w:val="0"/>
        <w:sz w:val="24"/>
        <w:vertAlign w:val="baseline"/>
      </w:rPr>
    </w:lvl>
    <w:lvl w:ilvl="8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5760"/>
      </w:pPr>
      <w:rPr>
        <w:rFonts w:ascii="Times New Roman" w:hAnsi="Times New Roman" w:cs="Times New Roman"/>
        <w:position w:val="0"/>
        <w:sz w:val="24"/>
        <w:vertAlign w:val="baseline"/>
      </w:rPr>
    </w:lvl>
  </w:abstractNum>
  <w:abstractNum w:abstractNumId="9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-428"/>
        </w:tabs>
        <w:ind w:left="36" w:firstLine="532"/>
      </w:pPr>
      <w:rPr>
        <w:rFonts w:ascii="Times New Roman" w:hAnsi="Times New Roman" w:cs="Times New Roman"/>
        <w:color w:val="auto"/>
        <w:position w:val="0"/>
        <w:sz w:val="24"/>
        <w:szCs w:val="24"/>
        <w:vertAlign w:val="baseline"/>
      </w:rPr>
    </w:lvl>
    <w:lvl w:ilvl="1">
      <w:start w:val="1"/>
      <w:numFmt w:val="bullet"/>
      <w:suff w:val="nothing"/>
      <w:lvlText w:val="←"/>
      <w:lvlJc w:val="left"/>
      <w:pPr>
        <w:tabs>
          <w:tab w:val="num" w:pos="-196"/>
        </w:tabs>
        <w:ind w:left="791" w:firstLine="720"/>
      </w:pPr>
      <w:rPr>
        <w:rFonts w:ascii="Times New Roman" w:hAnsi="Times New Roman" w:cs="Times New Roman"/>
        <w:position w:val="0"/>
        <w:sz w:val="24"/>
        <w:vertAlign w:val="baseline"/>
      </w:rPr>
    </w:lvl>
    <w:lvl w:ilvl="2">
      <w:start w:val="1"/>
      <w:numFmt w:val="bullet"/>
      <w:suff w:val="nothing"/>
      <w:lvlText w:val="←"/>
      <w:lvlJc w:val="left"/>
      <w:pPr>
        <w:tabs>
          <w:tab w:val="num" w:pos="-196"/>
        </w:tabs>
        <w:ind w:left="791" w:firstLine="1440"/>
      </w:pPr>
      <w:rPr>
        <w:rFonts w:ascii="Times New Roman" w:hAnsi="Times New Roman" w:cs="Times New Roman"/>
        <w:position w:val="0"/>
        <w:sz w:val="24"/>
        <w:vertAlign w:val="baseline"/>
      </w:rPr>
    </w:lvl>
    <w:lvl w:ilvl="3">
      <w:start w:val="1"/>
      <w:numFmt w:val="bullet"/>
      <w:suff w:val="nothing"/>
      <w:lvlText w:val="←"/>
      <w:lvlJc w:val="left"/>
      <w:pPr>
        <w:tabs>
          <w:tab w:val="num" w:pos="-196"/>
        </w:tabs>
        <w:ind w:left="791" w:firstLine="2160"/>
      </w:pPr>
      <w:rPr>
        <w:rFonts w:ascii="Times New Roman" w:hAnsi="Times New Roman" w:cs="Times New Roman"/>
        <w:position w:val="0"/>
        <w:sz w:val="24"/>
        <w:vertAlign w:val="baseline"/>
      </w:rPr>
    </w:lvl>
    <w:lvl w:ilvl="4">
      <w:start w:val="1"/>
      <w:numFmt w:val="bullet"/>
      <w:suff w:val="nothing"/>
      <w:lvlText w:val="←"/>
      <w:lvlJc w:val="left"/>
      <w:pPr>
        <w:tabs>
          <w:tab w:val="num" w:pos="-196"/>
        </w:tabs>
        <w:ind w:left="791" w:firstLine="2880"/>
      </w:pPr>
      <w:rPr>
        <w:rFonts w:ascii="Times New Roman" w:hAnsi="Times New Roman" w:cs="Times New Roman"/>
        <w:position w:val="0"/>
        <w:sz w:val="24"/>
        <w:vertAlign w:val="baseline"/>
      </w:rPr>
    </w:lvl>
    <w:lvl w:ilvl="5">
      <w:start w:val="1"/>
      <w:numFmt w:val="bullet"/>
      <w:suff w:val="nothing"/>
      <w:lvlText w:val="←"/>
      <w:lvlJc w:val="left"/>
      <w:pPr>
        <w:tabs>
          <w:tab w:val="num" w:pos="-196"/>
        </w:tabs>
        <w:ind w:left="791" w:firstLine="3600"/>
      </w:pPr>
      <w:rPr>
        <w:rFonts w:ascii="Times New Roman" w:hAnsi="Times New Roman" w:cs="Times New Roman"/>
        <w:position w:val="0"/>
        <w:sz w:val="24"/>
        <w:vertAlign w:val="baseline"/>
      </w:rPr>
    </w:lvl>
    <w:lvl w:ilvl="6">
      <w:start w:val="1"/>
      <w:numFmt w:val="bullet"/>
      <w:suff w:val="nothing"/>
      <w:lvlText w:val="←"/>
      <w:lvlJc w:val="left"/>
      <w:pPr>
        <w:tabs>
          <w:tab w:val="num" w:pos="-196"/>
        </w:tabs>
        <w:ind w:left="791" w:firstLine="4320"/>
      </w:pPr>
      <w:rPr>
        <w:rFonts w:ascii="Times New Roman" w:hAnsi="Times New Roman" w:cs="Times New Roman"/>
        <w:position w:val="0"/>
        <w:sz w:val="24"/>
        <w:vertAlign w:val="baseline"/>
      </w:rPr>
    </w:lvl>
    <w:lvl w:ilvl="7">
      <w:start w:val="1"/>
      <w:numFmt w:val="bullet"/>
      <w:suff w:val="nothing"/>
      <w:lvlText w:val="←"/>
      <w:lvlJc w:val="left"/>
      <w:pPr>
        <w:tabs>
          <w:tab w:val="num" w:pos="-196"/>
        </w:tabs>
        <w:ind w:left="791" w:firstLine="5040"/>
      </w:pPr>
      <w:rPr>
        <w:rFonts w:ascii="Times New Roman" w:hAnsi="Times New Roman" w:cs="Times New Roman"/>
        <w:position w:val="0"/>
        <w:sz w:val="24"/>
        <w:vertAlign w:val="baseline"/>
      </w:rPr>
    </w:lvl>
    <w:lvl w:ilvl="8">
      <w:start w:val="1"/>
      <w:numFmt w:val="bullet"/>
      <w:suff w:val="nothing"/>
      <w:lvlText w:val="←"/>
      <w:lvlJc w:val="left"/>
      <w:pPr>
        <w:tabs>
          <w:tab w:val="num" w:pos="-196"/>
        </w:tabs>
        <w:ind w:left="791" w:firstLine="5760"/>
      </w:pPr>
      <w:rPr>
        <w:rFonts w:ascii="Times New Roman" w:hAnsi="Times New Roman" w:cs="Times New Roman"/>
        <w:position w:val="0"/>
        <w:sz w:val="24"/>
        <w:vertAlign w:val="baseline"/>
      </w:rPr>
    </w:lvl>
  </w:abstractNum>
  <w:abstractNum w:abstractNumId="1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755"/>
        </w:tabs>
        <w:ind w:left="755" w:firstLine="532"/>
      </w:pPr>
      <w:rPr>
        <w:rFonts w:ascii="Times New Roman" w:hAnsi="Times New Roman" w:cs="Times New Roman"/>
        <w:color w:val="auto"/>
        <w:position w:val="0"/>
        <w:sz w:val="24"/>
        <w:szCs w:val="24"/>
        <w:vertAlign w:val="baseline"/>
      </w:rPr>
    </w:lvl>
    <w:lvl w:ilvl="1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720"/>
      </w:pPr>
      <w:rPr>
        <w:rFonts w:ascii="Times New Roman" w:hAnsi="Times New Roman" w:cs="Times New Roman"/>
        <w:color w:val="auto"/>
        <w:position w:val="0"/>
        <w:sz w:val="24"/>
        <w:szCs w:val="24"/>
        <w:vertAlign w:val="baseline"/>
      </w:rPr>
    </w:lvl>
    <w:lvl w:ilvl="2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1440"/>
      </w:pPr>
      <w:rPr>
        <w:rFonts w:ascii="Times New Roman" w:hAnsi="Times New Roman" w:cs="Times New Roman"/>
        <w:color w:val="auto"/>
        <w:position w:val="0"/>
        <w:sz w:val="24"/>
        <w:szCs w:val="24"/>
        <w:vertAlign w:val="baseline"/>
      </w:rPr>
    </w:lvl>
    <w:lvl w:ilvl="3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2160"/>
      </w:pPr>
      <w:rPr>
        <w:rFonts w:ascii="Times New Roman" w:hAnsi="Times New Roman" w:cs="Times New Roman"/>
        <w:color w:val="auto"/>
        <w:position w:val="0"/>
        <w:sz w:val="24"/>
        <w:szCs w:val="24"/>
        <w:vertAlign w:val="baseline"/>
      </w:rPr>
    </w:lvl>
    <w:lvl w:ilvl="4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2880"/>
      </w:pPr>
      <w:rPr>
        <w:rFonts w:ascii="Times New Roman" w:hAnsi="Times New Roman" w:cs="Times New Roman"/>
        <w:color w:val="auto"/>
        <w:position w:val="0"/>
        <w:sz w:val="24"/>
        <w:szCs w:val="24"/>
        <w:vertAlign w:val="baseline"/>
      </w:rPr>
    </w:lvl>
    <w:lvl w:ilvl="5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3600"/>
      </w:pPr>
      <w:rPr>
        <w:rFonts w:ascii="Times New Roman" w:hAnsi="Times New Roman" w:cs="Times New Roman"/>
        <w:color w:val="auto"/>
        <w:position w:val="0"/>
        <w:sz w:val="24"/>
        <w:szCs w:val="24"/>
        <w:vertAlign w:val="baseline"/>
      </w:rPr>
    </w:lvl>
    <w:lvl w:ilvl="6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4320"/>
      </w:pPr>
      <w:rPr>
        <w:rFonts w:ascii="Times New Roman" w:hAnsi="Times New Roman" w:cs="Times New Roman"/>
        <w:color w:val="auto"/>
        <w:position w:val="0"/>
        <w:sz w:val="24"/>
        <w:szCs w:val="24"/>
        <w:vertAlign w:val="baseline"/>
      </w:rPr>
    </w:lvl>
    <w:lvl w:ilvl="7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5040"/>
      </w:pPr>
      <w:rPr>
        <w:rFonts w:ascii="Times New Roman" w:hAnsi="Times New Roman" w:cs="Times New Roman"/>
        <w:color w:val="auto"/>
        <w:position w:val="0"/>
        <w:sz w:val="24"/>
        <w:szCs w:val="24"/>
        <w:vertAlign w:val="baseline"/>
      </w:rPr>
    </w:lvl>
    <w:lvl w:ilvl="8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5760"/>
      </w:pPr>
      <w:rPr>
        <w:rFonts w:ascii="Times New Roman" w:hAnsi="Times New Roman" w:cs="Times New Roman"/>
        <w:color w:val="auto"/>
        <w:position w:val="0"/>
        <w:sz w:val="24"/>
        <w:szCs w:val="24"/>
        <w:vertAlign w:val="baseline"/>
      </w:rPr>
    </w:lvl>
  </w:abstractNum>
  <w:abstractNum w:abstractNumId="11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903"/>
        </w:tabs>
        <w:ind w:left="903" w:firstLine="532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1">
      <w:start w:val="1"/>
      <w:numFmt w:val="bullet"/>
      <w:suff w:val="nothing"/>
      <w:lvlText w:val="←"/>
      <w:lvlJc w:val="left"/>
      <w:pPr>
        <w:tabs>
          <w:tab w:val="num" w:pos="0"/>
        </w:tabs>
        <w:ind w:left="148" w:firstLine="72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2">
      <w:start w:val="1"/>
      <w:numFmt w:val="bullet"/>
      <w:suff w:val="nothing"/>
      <w:lvlText w:val="←"/>
      <w:lvlJc w:val="left"/>
      <w:pPr>
        <w:tabs>
          <w:tab w:val="num" w:pos="0"/>
        </w:tabs>
        <w:ind w:left="148" w:firstLine="144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3">
      <w:start w:val="1"/>
      <w:numFmt w:val="bullet"/>
      <w:suff w:val="nothing"/>
      <w:lvlText w:val="←"/>
      <w:lvlJc w:val="left"/>
      <w:pPr>
        <w:tabs>
          <w:tab w:val="num" w:pos="0"/>
        </w:tabs>
        <w:ind w:left="148" w:firstLine="216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4">
      <w:start w:val="1"/>
      <w:numFmt w:val="bullet"/>
      <w:suff w:val="nothing"/>
      <w:lvlText w:val="←"/>
      <w:lvlJc w:val="left"/>
      <w:pPr>
        <w:tabs>
          <w:tab w:val="num" w:pos="0"/>
        </w:tabs>
        <w:ind w:left="148" w:firstLine="288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5">
      <w:start w:val="1"/>
      <w:numFmt w:val="bullet"/>
      <w:suff w:val="nothing"/>
      <w:lvlText w:val="←"/>
      <w:lvlJc w:val="left"/>
      <w:pPr>
        <w:tabs>
          <w:tab w:val="num" w:pos="0"/>
        </w:tabs>
        <w:ind w:left="148" w:firstLine="360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6">
      <w:start w:val="1"/>
      <w:numFmt w:val="bullet"/>
      <w:suff w:val="nothing"/>
      <w:lvlText w:val="←"/>
      <w:lvlJc w:val="left"/>
      <w:pPr>
        <w:tabs>
          <w:tab w:val="num" w:pos="0"/>
        </w:tabs>
        <w:ind w:left="148" w:firstLine="432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7">
      <w:start w:val="1"/>
      <w:numFmt w:val="bullet"/>
      <w:suff w:val="nothing"/>
      <w:lvlText w:val="←"/>
      <w:lvlJc w:val="left"/>
      <w:pPr>
        <w:tabs>
          <w:tab w:val="num" w:pos="0"/>
        </w:tabs>
        <w:ind w:left="148" w:firstLine="504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8">
      <w:start w:val="1"/>
      <w:numFmt w:val="bullet"/>
      <w:suff w:val="nothing"/>
      <w:lvlText w:val="←"/>
      <w:lvlJc w:val="left"/>
      <w:pPr>
        <w:tabs>
          <w:tab w:val="num" w:pos="0"/>
        </w:tabs>
        <w:ind w:left="148" w:firstLine="576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</w:abstractNum>
  <w:abstractNum w:abstractNumId="12">
    <w:nsid w:val="00000011"/>
    <w:multiLevelType w:val="multilevel"/>
    <w:tmpl w:val="00000011"/>
    <w:name w:val="WW8Num17"/>
    <w:lvl w:ilvl="0">
      <w:numFmt w:val="bullet"/>
      <w:lvlText w:val="•"/>
      <w:lvlJc w:val="left"/>
      <w:pPr>
        <w:tabs>
          <w:tab w:val="num" w:pos="-283"/>
        </w:tabs>
        <w:ind w:left="-283" w:firstLine="567"/>
      </w:pPr>
      <w:rPr>
        <w:rFonts w:ascii="Times New Roman" w:hAnsi="Times New Roman" w:cs="Times New Roman"/>
        <w:color w:val="auto"/>
        <w:position w:val="0"/>
        <w:sz w:val="24"/>
        <w:szCs w:val="24"/>
        <w:vertAlign w:val="baseline"/>
      </w:rPr>
    </w:lvl>
    <w:lvl w:ilvl="1">
      <w:start w:val="1"/>
      <w:numFmt w:val="bullet"/>
      <w:suff w:val="nothing"/>
      <w:lvlText w:val="•"/>
      <w:lvlJc w:val="left"/>
      <w:pPr>
        <w:tabs>
          <w:tab w:val="num" w:pos="-1030"/>
        </w:tabs>
        <w:ind w:left="-1030" w:firstLine="540"/>
      </w:pPr>
      <w:rPr>
        <w:rFonts w:ascii="Times New Roman" w:hAnsi="Times New Roman" w:cs="Times New Roman"/>
        <w:color w:val="auto"/>
        <w:position w:val="0"/>
        <w:sz w:val="24"/>
        <w:szCs w:val="24"/>
        <w:vertAlign w:val="baseline"/>
      </w:rPr>
    </w:lvl>
    <w:lvl w:ilvl="2">
      <w:start w:val="1"/>
      <w:numFmt w:val="bullet"/>
      <w:suff w:val="nothing"/>
      <w:lvlText w:val="•"/>
      <w:lvlJc w:val="left"/>
      <w:pPr>
        <w:tabs>
          <w:tab w:val="num" w:pos="-1030"/>
        </w:tabs>
        <w:ind w:left="-1030" w:firstLine="900"/>
      </w:pPr>
      <w:rPr>
        <w:rFonts w:ascii="Times New Roman" w:hAnsi="Times New Roman" w:cs="Times New Roman"/>
        <w:color w:val="auto"/>
        <w:position w:val="0"/>
        <w:sz w:val="24"/>
        <w:szCs w:val="24"/>
        <w:vertAlign w:val="baseline"/>
      </w:rPr>
    </w:lvl>
    <w:lvl w:ilvl="3">
      <w:start w:val="1"/>
      <w:numFmt w:val="bullet"/>
      <w:suff w:val="nothing"/>
      <w:lvlText w:val="•"/>
      <w:lvlJc w:val="left"/>
      <w:pPr>
        <w:tabs>
          <w:tab w:val="num" w:pos="-1030"/>
        </w:tabs>
        <w:ind w:left="-1030" w:firstLine="1260"/>
      </w:pPr>
      <w:rPr>
        <w:rFonts w:ascii="Times New Roman" w:hAnsi="Times New Roman" w:cs="Times New Roman"/>
        <w:color w:val="auto"/>
        <w:position w:val="0"/>
        <w:sz w:val="24"/>
        <w:szCs w:val="24"/>
        <w:vertAlign w:val="baseline"/>
      </w:rPr>
    </w:lvl>
    <w:lvl w:ilvl="4">
      <w:start w:val="1"/>
      <w:numFmt w:val="bullet"/>
      <w:suff w:val="nothing"/>
      <w:lvlText w:val="•"/>
      <w:lvlJc w:val="left"/>
      <w:pPr>
        <w:tabs>
          <w:tab w:val="num" w:pos="-1030"/>
        </w:tabs>
        <w:ind w:left="-1030" w:firstLine="1620"/>
      </w:pPr>
      <w:rPr>
        <w:rFonts w:ascii="Times New Roman" w:hAnsi="Times New Roman" w:cs="Times New Roman"/>
        <w:color w:val="auto"/>
        <w:position w:val="0"/>
        <w:sz w:val="24"/>
        <w:szCs w:val="24"/>
        <w:vertAlign w:val="baseline"/>
      </w:rPr>
    </w:lvl>
    <w:lvl w:ilvl="5">
      <w:start w:val="1"/>
      <w:numFmt w:val="bullet"/>
      <w:suff w:val="nothing"/>
      <w:lvlText w:val="•"/>
      <w:lvlJc w:val="left"/>
      <w:pPr>
        <w:tabs>
          <w:tab w:val="num" w:pos="-1030"/>
        </w:tabs>
        <w:ind w:left="-1030" w:firstLine="1980"/>
      </w:pPr>
      <w:rPr>
        <w:rFonts w:ascii="Times New Roman" w:hAnsi="Times New Roman" w:cs="Times New Roman"/>
        <w:color w:val="auto"/>
        <w:position w:val="0"/>
        <w:sz w:val="24"/>
        <w:szCs w:val="24"/>
        <w:vertAlign w:val="baseline"/>
      </w:rPr>
    </w:lvl>
    <w:lvl w:ilvl="6">
      <w:start w:val="1"/>
      <w:numFmt w:val="bullet"/>
      <w:suff w:val="nothing"/>
      <w:lvlText w:val="•"/>
      <w:lvlJc w:val="left"/>
      <w:pPr>
        <w:tabs>
          <w:tab w:val="num" w:pos="-1030"/>
        </w:tabs>
        <w:ind w:left="-1030" w:firstLine="2340"/>
      </w:pPr>
      <w:rPr>
        <w:rFonts w:ascii="Times New Roman" w:hAnsi="Times New Roman" w:cs="Times New Roman"/>
        <w:color w:val="auto"/>
        <w:position w:val="0"/>
        <w:sz w:val="24"/>
        <w:szCs w:val="24"/>
        <w:vertAlign w:val="baseline"/>
      </w:rPr>
    </w:lvl>
    <w:lvl w:ilvl="7">
      <w:start w:val="1"/>
      <w:numFmt w:val="bullet"/>
      <w:suff w:val="nothing"/>
      <w:lvlText w:val="•"/>
      <w:lvlJc w:val="left"/>
      <w:pPr>
        <w:tabs>
          <w:tab w:val="num" w:pos="-1030"/>
        </w:tabs>
        <w:ind w:left="-1030" w:firstLine="2700"/>
      </w:pPr>
      <w:rPr>
        <w:rFonts w:ascii="Times New Roman" w:hAnsi="Times New Roman" w:cs="Times New Roman"/>
        <w:color w:val="auto"/>
        <w:position w:val="0"/>
        <w:sz w:val="24"/>
        <w:szCs w:val="24"/>
        <w:vertAlign w:val="baseline"/>
      </w:rPr>
    </w:lvl>
    <w:lvl w:ilvl="8">
      <w:start w:val="1"/>
      <w:numFmt w:val="bullet"/>
      <w:suff w:val="nothing"/>
      <w:lvlText w:val="•"/>
      <w:lvlJc w:val="left"/>
      <w:pPr>
        <w:tabs>
          <w:tab w:val="num" w:pos="-1030"/>
        </w:tabs>
        <w:ind w:left="-1030" w:firstLine="3060"/>
      </w:pPr>
      <w:rPr>
        <w:rFonts w:ascii="Times New Roman" w:hAnsi="Times New Roman" w:cs="Times New Roman"/>
        <w:color w:val="auto"/>
        <w:position w:val="0"/>
        <w:sz w:val="24"/>
        <w:szCs w:val="24"/>
        <w:vertAlign w:val="baseline"/>
      </w:rPr>
    </w:lvl>
  </w:abstractNum>
  <w:abstractNum w:abstractNumId="13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755"/>
        </w:tabs>
        <w:ind w:left="755" w:firstLine="532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1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72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2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144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3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216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4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288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5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360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6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432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7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504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8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576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</w:abstractNum>
  <w:abstractNum w:abstractNumId="14">
    <w:nsid w:val="00000014"/>
    <w:multiLevelType w:val="singleLevel"/>
    <w:tmpl w:val="DD68902A"/>
    <w:name w:val="WW8Num20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ascii="Times New Roman" w:eastAsia="Times New Roman" w:hAnsi="Times New Roman" w:cs="Times New Roman"/>
        <w:b w:val="0"/>
      </w:rPr>
    </w:lvl>
  </w:abstractNum>
  <w:abstractNum w:abstractNumId="15">
    <w:nsid w:val="00000015"/>
    <w:multiLevelType w:val="multilevel"/>
    <w:tmpl w:val="F8103F24"/>
    <w:name w:val="WW8Num21"/>
    <w:lvl w:ilvl="0">
      <w:start w:val="1"/>
      <w:numFmt w:val="lowerLetter"/>
      <w:lvlText w:val="%1)"/>
      <w:lvlJc w:val="left"/>
      <w:pPr>
        <w:tabs>
          <w:tab w:val="num" w:pos="567"/>
        </w:tabs>
        <w:ind w:left="697" w:firstLine="210"/>
      </w:pPr>
      <w:rPr>
        <w:color w:val="auto"/>
        <w:sz w:val="24"/>
      </w:r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color w:val="auto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7960"/>
        </w:tabs>
        <w:ind w:left="7960" w:hanging="360"/>
      </w:pPr>
    </w:lvl>
    <w:lvl w:ilvl="4">
      <w:start w:val="1"/>
      <w:numFmt w:val="lowerLetter"/>
      <w:lvlText w:val="%5."/>
      <w:lvlJc w:val="left"/>
      <w:pPr>
        <w:tabs>
          <w:tab w:val="num" w:pos="8680"/>
        </w:tabs>
        <w:ind w:left="8680" w:hanging="360"/>
      </w:pPr>
    </w:lvl>
    <w:lvl w:ilvl="5">
      <w:start w:val="1"/>
      <w:numFmt w:val="lowerRoman"/>
      <w:lvlText w:val="%6."/>
      <w:lvlJc w:val="right"/>
      <w:pPr>
        <w:tabs>
          <w:tab w:val="num" w:pos="9400"/>
        </w:tabs>
        <w:ind w:left="9400" w:hanging="180"/>
      </w:pPr>
    </w:lvl>
    <w:lvl w:ilvl="6">
      <w:start w:val="1"/>
      <w:numFmt w:val="decimal"/>
      <w:lvlText w:val="%7."/>
      <w:lvlJc w:val="left"/>
      <w:pPr>
        <w:tabs>
          <w:tab w:val="num" w:pos="10120"/>
        </w:tabs>
        <w:ind w:left="10120" w:hanging="360"/>
      </w:pPr>
    </w:lvl>
    <w:lvl w:ilvl="7">
      <w:start w:val="1"/>
      <w:numFmt w:val="lowerLetter"/>
      <w:lvlText w:val="%8."/>
      <w:lvlJc w:val="left"/>
      <w:pPr>
        <w:tabs>
          <w:tab w:val="num" w:pos="10840"/>
        </w:tabs>
        <w:ind w:left="10840" w:hanging="360"/>
      </w:pPr>
    </w:lvl>
    <w:lvl w:ilvl="8">
      <w:start w:val="1"/>
      <w:numFmt w:val="lowerRoman"/>
      <w:lvlText w:val="%9."/>
      <w:lvlJc w:val="right"/>
      <w:pPr>
        <w:tabs>
          <w:tab w:val="num" w:pos="11560"/>
        </w:tabs>
        <w:ind w:left="11560" w:hanging="180"/>
      </w:pPr>
    </w:lvl>
  </w:abstractNum>
  <w:abstractNum w:abstractNumId="16">
    <w:nsid w:val="00000018"/>
    <w:multiLevelType w:val="singleLevel"/>
    <w:tmpl w:val="00000018"/>
    <w:name w:val="WW8Num24"/>
    <w:lvl w:ilvl="0">
      <w:start w:val="1"/>
      <w:numFmt w:val="bullet"/>
      <w:lvlText w:val="̶"/>
      <w:lvlJc w:val="left"/>
      <w:pPr>
        <w:tabs>
          <w:tab w:val="num" w:pos="720"/>
        </w:tabs>
        <w:ind w:left="720" w:hanging="360"/>
      </w:pPr>
      <w:rPr>
        <w:rFonts w:ascii="Tahoma" w:hAnsi="Tahoma" w:cs="Symbol"/>
        <w:sz w:val="24"/>
        <w:szCs w:val="24"/>
      </w:rPr>
    </w:lvl>
  </w:abstractNum>
  <w:abstractNum w:abstractNumId="17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-1750"/>
        </w:tabs>
        <w:ind w:left="360" w:hanging="360"/>
      </w:pPr>
      <w:rPr>
        <w:rFonts w:ascii="Symbol" w:hAnsi="Symbol" w:cs="Symbol"/>
        <w:b w:val="0"/>
        <w:i w:val="0"/>
        <w:sz w:val="24"/>
      </w:rPr>
    </w:lvl>
  </w:abstractNum>
  <w:abstractNum w:abstractNumId="18">
    <w:nsid w:val="0000001B"/>
    <w:multiLevelType w:val="multilevel"/>
    <w:tmpl w:val="0776975E"/>
    <w:name w:val="WW8Num27"/>
    <w:lvl w:ilvl="0">
      <w:start w:val="2"/>
      <w:numFmt w:val="decimal"/>
      <w:lvlText w:val="%1."/>
      <w:lvlJc w:val="left"/>
      <w:pPr>
        <w:tabs>
          <w:tab w:val="num" w:pos="0"/>
        </w:tabs>
        <w:ind w:left="495" w:hanging="495"/>
      </w:pPr>
      <w:rPr>
        <w:rFonts w:ascii="Times New Roman" w:hAnsi="Times New Roman" w:cs="Times New Roman"/>
        <w:color w:val="auto"/>
        <w:sz w:val="24"/>
        <w:szCs w:val="24"/>
        <w:lang w:val="pl-PL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495" w:hanging="495"/>
      </w:pPr>
    </w:lvl>
    <w:lvl w:ilvl="2">
      <w:start w:val="3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9">
    <w:nsid w:val="0000001D"/>
    <w:multiLevelType w:val="singleLevel"/>
    <w:tmpl w:val="0000001D"/>
    <w:name w:val="WW8Num29"/>
    <w:lvl w:ilvl="0">
      <w:start w:val="1"/>
      <w:numFmt w:val="bullet"/>
      <w:lvlText w:val="̶"/>
      <w:lvlJc w:val="left"/>
      <w:pPr>
        <w:tabs>
          <w:tab w:val="num" w:pos="720"/>
        </w:tabs>
        <w:ind w:left="720" w:hanging="360"/>
      </w:pPr>
      <w:rPr>
        <w:rFonts w:ascii="Tahoma" w:hAnsi="Tahoma" w:cs="Symbol"/>
        <w:color w:val="auto"/>
        <w:position w:val="0"/>
        <w:sz w:val="24"/>
        <w:szCs w:val="24"/>
      </w:rPr>
    </w:lvl>
  </w:abstractNum>
  <w:abstractNum w:abstractNumId="20">
    <w:nsid w:val="0000001E"/>
    <w:multiLevelType w:val="singleLevel"/>
    <w:tmpl w:val="000000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1959" w:hanging="360"/>
      </w:pPr>
      <w:rPr>
        <w:rFonts w:ascii="Symbol" w:hAnsi="Symbol" w:cs="Times New Roman"/>
        <w:color w:val="auto"/>
        <w:sz w:val="24"/>
      </w:rPr>
    </w:lvl>
  </w:abstractNum>
  <w:abstractNum w:abstractNumId="21">
    <w:nsid w:val="00000020"/>
    <w:multiLevelType w:val="singleLevel"/>
    <w:tmpl w:val="00000020"/>
    <w:name w:val="WW8Num32"/>
    <w:lvl w:ilvl="0">
      <w:start w:val="1"/>
      <w:numFmt w:val="bullet"/>
      <w:lvlText w:val="̶"/>
      <w:lvlJc w:val="left"/>
      <w:pPr>
        <w:tabs>
          <w:tab w:val="num" w:pos="778"/>
        </w:tabs>
        <w:ind w:left="778" w:hanging="360"/>
      </w:pPr>
      <w:rPr>
        <w:rFonts w:ascii="Tahoma" w:hAnsi="Tahoma" w:cs="Tahoma"/>
      </w:rPr>
    </w:lvl>
  </w:abstractNum>
  <w:abstractNum w:abstractNumId="22">
    <w:nsid w:val="00000023"/>
    <w:multiLevelType w:val="singleLevel"/>
    <w:tmpl w:val="BF885210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/>
        <w:i w:val="0"/>
        <w:caps w:val="0"/>
        <w:smallCaps w:val="0"/>
        <w:strike w:val="0"/>
        <w:dstrike w:val="0"/>
        <w:vanish w:val="0"/>
        <w:color w:val="auto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23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auto"/>
        <w:sz w:val="24"/>
      </w:rPr>
    </w:lvl>
  </w:abstractNum>
  <w:abstractNum w:abstractNumId="24">
    <w:nsid w:val="00000028"/>
    <w:multiLevelType w:val="single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auto"/>
        <w:sz w:val="24"/>
        <w:szCs w:val="24"/>
      </w:rPr>
    </w:lvl>
  </w:abstractNum>
  <w:abstractNum w:abstractNumId="25">
    <w:nsid w:val="00000029"/>
    <w:multiLevelType w:val="singleLevel"/>
    <w:tmpl w:val="00000029"/>
    <w:name w:val="WW8Num4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auto"/>
        <w:sz w:val="24"/>
      </w:rPr>
    </w:lvl>
  </w:abstractNum>
  <w:abstractNum w:abstractNumId="26">
    <w:nsid w:val="0000002E"/>
    <w:multiLevelType w:val="multilevel"/>
    <w:tmpl w:val="0000002E"/>
    <w:name w:val="WW8Num46"/>
    <w:lvl w:ilvl="0">
      <w:start w:val="2"/>
      <w:numFmt w:val="decimal"/>
      <w:lvlText w:val="%1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1.%2"/>
      <w:lvlJc w:val="left"/>
      <w:pPr>
        <w:tabs>
          <w:tab w:val="num" w:pos="0"/>
        </w:tabs>
        <w:ind w:left="480" w:hanging="480"/>
      </w:pPr>
      <w:rPr>
        <w:b/>
        <w:szCs w:val="24"/>
        <w:lang w:val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  <w:b/>
        <w:lang w:val="pl-P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27">
    <w:nsid w:val="01FA113A"/>
    <w:multiLevelType w:val="hybridMultilevel"/>
    <w:tmpl w:val="B7FCF220"/>
    <w:name w:val="WW8Num4222223222222"/>
    <w:lvl w:ilvl="0" w:tplc="55FC32DA">
      <w:start w:val="1"/>
      <w:numFmt w:val="decimal"/>
      <w:lvlText w:val="%1."/>
      <w:lvlJc w:val="left"/>
      <w:pPr>
        <w:tabs>
          <w:tab w:val="num" w:pos="1531"/>
        </w:tabs>
        <w:ind w:left="153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02312D9F"/>
    <w:multiLevelType w:val="multilevel"/>
    <w:tmpl w:val="D2E2BA8C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Times New Roman" w:hint="default"/>
        <w:b w:val="0"/>
        <w:i w:val="0"/>
        <w:sz w:val="24"/>
        <w:lang w:val="pl-PL"/>
      </w:rPr>
    </w:lvl>
    <w:lvl w:ilvl="1">
      <w:start w:val="1"/>
      <w:numFmt w:val="bullet"/>
      <w:suff w:val="nothing"/>
      <w:lvlText w:val="•"/>
      <w:lvlJc w:val="left"/>
      <w:pPr>
        <w:tabs>
          <w:tab w:val="num" w:pos="-746"/>
        </w:tabs>
        <w:ind w:left="-746" w:firstLine="540"/>
      </w:pPr>
      <w:rPr>
        <w:rFonts w:ascii="Times New Roman" w:hAnsi="Times New Roman" w:cs="Times New Roman"/>
        <w:b w:val="0"/>
        <w:i w:val="0"/>
        <w:sz w:val="24"/>
        <w:lang w:val="pl-PL"/>
      </w:rPr>
    </w:lvl>
    <w:lvl w:ilvl="2">
      <w:start w:val="1"/>
      <w:numFmt w:val="bullet"/>
      <w:suff w:val="nothing"/>
      <w:lvlText w:val="•"/>
      <w:lvlJc w:val="left"/>
      <w:pPr>
        <w:tabs>
          <w:tab w:val="num" w:pos="-746"/>
        </w:tabs>
        <w:ind w:left="-746" w:firstLine="900"/>
      </w:pPr>
      <w:rPr>
        <w:rFonts w:ascii="Times New Roman" w:hAnsi="Times New Roman" w:cs="Times New Roman"/>
        <w:b w:val="0"/>
        <w:i w:val="0"/>
        <w:sz w:val="24"/>
        <w:lang w:val="pl-PL"/>
      </w:rPr>
    </w:lvl>
    <w:lvl w:ilvl="3">
      <w:start w:val="1"/>
      <w:numFmt w:val="bullet"/>
      <w:suff w:val="nothing"/>
      <w:lvlText w:val="•"/>
      <w:lvlJc w:val="left"/>
      <w:pPr>
        <w:tabs>
          <w:tab w:val="num" w:pos="-746"/>
        </w:tabs>
        <w:ind w:left="-746" w:firstLine="1260"/>
      </w:pPr>
      <w:rPr>
        <w:rFonts w:ascii="Times New Roman" w:hAnsi="Times New Roman" w:cs="Times New Roman"/>
        <w:b w:val="0"/>
        <w:i w:val="0"/>
        <w:sz w:val="24"/>
        <w:lang w:val="pl-PL"/>
      </w:rPr>
    </w:lvl>
    <w:lvl w:ilvl="4">
      <w:start w:val="1"/>
      <w:numFmt w:val="bullet"/>
      <w:suff w:val="nothing"/>
      <w:lvlText w:val="•"/>
      <w:lvlJc w:val="left"/>
      <w:pPr>
        <w:tabs>
          <w:tab w:val="num" w:pos="-746"/>
        </w:tabs>
        <w:ind w:left="-746" w:firstLine="1620"/>
      </w:pPr>
      <w:rPr>
        <w:rFonts w:ascii="Times New Roman" w:hAnsi="Times New Roman" w:cs="Times New Roman"/>
        <w:b w:val="0"/>
        <w:i w:val="0"/>
        <w:sz w:val="24"/>
        <w:lang w:val="pl-PL"/>
      </w:rPr>
    </w:lvl>
    <w:lvl w:ilvl="5">
      <w:start w:val="1"/>
      <w:numFmt w:val="bullet"/>
      <w:suff w:val="nothing"/>
      <w:lvlText w:val="•"/>
      <w:lvlJc w:val="left"/>
      <w:pPr>
        <w:tabs>
          <w:tab w:val="num" w:pos="-746"/>
        </w:tabs>
        <w:ind w:left="-746" w:firstLine="1980"/>
      </w:pPr>
      <w:rPr>
        <w:rFonts w:ascii="Times New Roman" w:hAnsi="Times New Roman" w:cs="Times New Roman"/>
        <w:b w:val="0"/>
        <w:i w:val="0"/>
        <w:sz w:val="24"/>
        <w:lang w:val="pl-PL"/>
      </w:rPr>
    </w:lvl>
    <w:lvl w:ilvl="6">
      <w:start w:val="1"/>
      <w:numFmt w:val="bullet"/>
      <w:suff w:val="nothing"/>
      <w:lvlText w:val="•"/>
      <w:lvlJc w:val="left"/>
      <w:pPr>
        <w:tabs>
          <w:tab w:val="num" w:pos="-746"/>
        </w:tabs>
        <w:ind w:left="-746" w:firstLine="2340"/>
      </w:pPr>
      <w:rPr>
        <w:rFonts w:ascii="Times New Roman" w:hAnsi="Times New Roman" w:cs="Times New Roman"/>
        <w:b w:val="0"/>
        <w:i w:val="0"/>
        <w:sz w:val="24"/>
        <w:lang w:val="pl-PL"/>
      </w:rPr>
    </w:lvl>
    <w:lvl w:ilvl="7">
      <w:start w:val="1"/>
      <w:numFmt w:val="bullet"/>
      <w:suff w:val="nothing"/>
      <w:lvlText w:val="•"/>
      <w:lvlJc w:val="left"/>
      <w:pPr>
        <w:tabs>
          <w:tab w:val="num" w:pos="-746"/>
        </w:tabs>
        <w:ind w:left="-746" w:firstLine="2700"/>
      </w:pPr>
      <w:rPr>
        <w:rFonts w:ascii="Times New Roman" w:hAnsi="Times New Roman" w:cs="Times New Roman"/>
        <w:b w:val="0"/>
        <w:i w:val="0"/>
        <w:sz w:val="24"/>
        <w:lang w:val="pl-PL"/>
      </w:rPr>
    </w:lvl>
    <w:lvl w:ilvl="8">
      <w:start w:val="1"/>
      <w:numFmt w:val="bullet"/>
      <w:suff w:val="nothing"/>
      <w:lvlText w:val="•"/>
      <w:lvlJc w:val="left"/>
      <w:pPr>
        <w:tabs>
          <w:tab w:val="num" w:pos="-746"/>
        </w:tabs>
        <w:ind w:left="-746" w:firstLine="3060"/>
      </w:pPr>
      <w:rPr>
        <w:rFonts w:ascii="Times New Roman" w:hAnsi="Times New Roman" w:cs="Times New Roman"/>
        <w:b w:val="0"/>
        <w:i w:val="0"/>
        <w:sz w:val="24"/>
        <w:lang w:val="pl-PL"/>
      </w:rPr>
    </w:lvl>
  </w:abstractNum>
  <w:abstractNum w:abstractNumId="29">
    <w:nsid w:val="02DE3AD0"/>
    <w:multiLevelType w:val="hybridMultilevel"/>
    <w:tmpl w:val="D892D966"/>
    <w:name w:val="WW8Num4222223"/>
    <w:lvl w:ilvl="0" w:tplc="A75050B4">
      <w:start w:val="1"/>
      <w:numFmt w:val="decimal"/>
      <w:lvlText w:val="%1."/>
      <w:lvlJc w:val="left"/>
      <w:pPr>
        <w:tabs>
          <w:tab w:val="num" w:pos="1531"/>
        </w:tabs>
        <w:ind w:left="153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06F10591"/>
    <w:multiLevelType w:val="multilevel"/>
    <w:tmpl w:val="8A68596A"/>
    <w:lvl w:ilvl="0">
      <w:start w:val="1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>
    <w:nsid w:val="0A3A12DA"/>
    <w:multiLevelType w:val="hybridMultilevel"/>
    <w:tmpl w:val="D45AFCC6"/>
    <w:name w:val="WW8Num4222223222"/>
    <w:lvl w:ilvl="0" w:tplc="0340FF66">
      <w:start w:val="1"/>
      <w:numFmt w:val="lowerLetter"/>
      <w:lvlText w:val="%1)"/>
      <w:lvlJc w:val="left"/>
      <w:pPr>
        <w:tabs>
          <w:tab w:val="num" w:pos="1474"/>
        </w:tabs>
        <w:ind w:left="147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0CCD38D5"/>
    <w:multiLevelType w:val="multilevel"/>
    <w:tmpl w:val="F6F267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>
    <w:nsid w:val="0D884780"/>
    <w:multiLevelType w:val="hybridMultilevel"/>
    <w:tmpl w:val="631A661E"/>
    <w:name w:val="WW8Num422222"/>
    <w:lvl w:ilvl="0" w:tplc="7E9EF89C">
      <w:start w:val="1"/>
      <w:numFmt w:val="decimal"/>
      <w:lvlText w:val="%1."/>
      <w:lvlJc w:val="left"/>
      <w:pPr>
        <w:tabs>
          <w:tab w:val="num" w:pos="1474"/>
        </w:tabs>
        <w:ind w:left="147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11E37281"/>
    <w:multiLevelType w:val="multilevel"/>
    <w:tmpl w:val="34BEE948"/>
    <w:lvl w:ilvl="0">
      <w:start w:val="1"/>
      <w:numFmt w:val="decimal"/>
      <w:lvlText w:val="%1."/>
      <w:lvlJc w:val="left"/>
      <w:pPr>
        <w:ind w:left="360" w:hanging="360"/>
      </w:pPr>
      <w:rPr>
        <w:b w:val="0"/>
        <w:position w:val="0"/>
        <w:sz w:val="24"/>
        <w:szCs w:val="20"/>
        <w:vertAlign w:val="baseline"/>
      </w:rPr>
    </w:lvl>
    <w:lvl w:ilvl="1">
      <w:start w:val="1"/>
      <w:numFmt w:val="bullet"/>
      <w:suff w:val="nothing"/>
      <w:lvlText w:val="←"/>
      <w:lvlJc w:val="left"/>
      <w:pPr>
        <w:tabs>
          <w:tab w:val="num" w:pos="-1287"/>
        </w:tabs>
        <w:ind w:left="-1287" w:firstLine="72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2">
      <w:start w:val="1"/>
      <w:numFmt w:val="bullet"/>
      <w:suff w:val="nothing"/>
      <w:lvlText w:val="←"/>
      <w:lvlJc w:val="left"/>
      <w:pPr>
        <w:tabs>
          <w:tab w:val="num" w:pos="-1287"/>
        </w:tabs>
        <w:ind w:left="-1287" w:firstLine="144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3">
      <w:start w:val="1"/>
      <w:numFmt w:val="bullet"/>
      <w:suff w:val="nothing"/>
      <w:lvlText w:val="←"/>
      <w:lvlJc w:val="left"/>
      <w:pPr>
        <w:tabs>
          <w:tab w:val="num" w:pos="-1287"/>
        </w:tabs>
        <w:ind w:left="-1287" w:firstLine="216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4">
      <w:start w:val="1"/>
      <w:numFmt w:val="bullet"/>
      <w:suff w:val="nothing"/>
      <w:lvlText w:val="←"/>
      <w:lvlJc w:val="left"/>
      <w:pPr>
        <w:tabs>
          <w:tab w:val="num" w:pos="-1287"/>
        </w:tabs>
        <w:ind w:left="-1287" w:firstLine="288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5">
      <w:start w:val="1"/>
      <w:numFmt w:val="bullet"/>
      <w:suff w:val="nothing"/>
      <w:lvlText w:val="←"/>
      <w:lvlJc w:val="left"/>
      <w:pPr>
        <w:tabs>
          <w:tab w:val="num" w:pos="-1287"/>
        </w:tabs>
        <w:ind w:left="-1287" w:firstLine="360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6">
      <w:start w:val="1"/>
      <w:numFmt w:val="bullet"/>
      <w:suff w:val="nothing"/>
      <w:lvlText w:val="←"/>
      <w:lvlJc w:val="left"/>
      <w:pPr>
        <w:tabs>
          <w:tab w:val="num" w:pos="-1287"/>
        </w:tabs>
        <w:ind w:left="-1287" w:firstLine="432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7">
      <w:start w:val="1"/>
      <w:numFmt w:val="bullet"/>
      <w:suff w:val="nothing"/>
      <w:lvlText w:val="←"/>
      <w:lvlJc w:val="left"/>
      <w:pPr>
        <w:tabs>
          <w:tab w:val="num" w:pos="-1287"/>
        </w:tabs>
        <w:ind w:left="-1287" w:firstLine="504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8">
      <w:start w:val="1"/>
      <w:numFmt w:val="bullet"/>
      <w:suff w:val="nothing"/>
      <w:lvlText w:val="←"/>
      <w:lvlJc w:val="left"/>
      <w:pPr>
        <w:tabs>
          <w:tab w:val="num" w:pos="-1287"/>
        </w:tabs>
        <w:ind w:left="-1287" w:firstLine="576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</w:abstractNum>
  <w:abstractNum w:abstractNumId="35">
    <w:nsid w:val="137B7AE5"/>
    <w:multiLevelType w:val="multilevel"/>
    <w:tmpl w:val="1304CA8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6">
    <w:nsid w:val="1BCF1011"/>
    <w:multiLevelType w:val="hybridMultilevel"/>
    <w:tmpl w:val="77021E90"/>
    <w:lvl w:ilvl="0" w:tplc="627EDE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C1F7EF0"/>
    <w:multiLevelType w:val="hybridMultilevel"/>
    <w:tmpl w:val="65329160"/>
    <w:name w:val="WW8Num422222322222222"/>
    <w:lvl w:ilvl="0" w:tplc="CC509524">
      <w:start w:val="1"/>
      <w:numFmt w:val="decimal"/>
      <w:lvlText w:val="%1."/>
      <w:lvlJc w:val="left"/>
      <w:pPr>
        <w:tabs>
          <w:tab w:val="num" w:pos="1531"/>
        </w:tabs>
        <w:ind w:left="153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269D1B5C"/>
    <w:multiLevelType w:val="hybridMultilevel"/>
    <w:tmpl w:val="C2445C1E"/>
    <w:name w:val="WW8Num4222223222222222"/>
    <w:lvl w:ilvl="0" w:tplc="0340FF66">
      <w:start w:val="1"/>
      <w:numFmt w:val="lowerLetter"/>
      <w:lvlText w:val="%1)"/>
      <w:lvlJc w:val="left"/>
      <w:pPr>
        <w:tabs>
          <w:tab w:val="num" w:pos="1474"/>
        </w:tabs>
        <w:ind w:left="147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2AD2744B"/>
    <w:multiLevelType w:val="hybridMultilevel"/>
    <w:tmpl w:val="49CEC9CE"/>
    <w:name w:val="WW8Num42222232222222222"/>
    <w:lvl w:ilvl="0" w:tplc="0340FF66">
      <w:start w:val="1"/>
      <w:numFmt w:val="lowerLetter"/>
      <w:lvlText w:val="%1)"/>
      <w:lvlJc w:val="left"/>
      <w:pPr>
        <w:tabs>
          <w:tab w:val="num" w:pos="1474"/>
        </w:tabs>
        <w:ind w:left="147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30671173"/>
    <w:multiLevelType w:val="hybridMultilevel"/>
    <w:tmpl w:val="51E4F728"/>
    <w:lvl w:ilvl="0" w:tplc="0415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41">
    <w:nsid w:val="31AC49FE"/>
    <w:multiLevelType w:val="hybridMultilevel"/>
    <w:tmpl w:val="D71AA4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CB06491"/>
    <w:multiLevelType w:val="multilevel"/>
    <w:tmpl w:val="BE44C242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>
    <w:nsid w:val="41E65DE8"/>
    <w:multiLevelType w:val="multilevel"/>
    <w:tmpl w:val="C1208796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position w:val="0"/>
        <w:sz w:val="24"/>
        <w:szCs w:val="24"/>
        <w:vertAlign w:val="baseline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27"/>
        </w:tabs>
        <w:ind w:left="227" w:firstLine="0"/>
      </w:pPr>
      <w:rPr>
        <w:rFonts w:ascii="Times New Roman" w:hAnsi="Times New Roman" w:cs="Times New Roman" w:hint="default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  <w:position w:val="0"/>
        <w:sz w:val="24"/>
        <w:szCs w:val="24"/>
        <w:vertAlign w:val="baseline"/>
      </w:rPr>
    </w:lvl>
  </w:abstractNum>
  <w:abstractNum w:abstractNumId="44">
    <w:nsid w:val="46F60956"/>
    <w:multiLevelType w:val="hybridMultilevel"/>
    <w:tmpl w:val="72B62F54"/>
    <w:lvl w:ilvl="0" w:tplc="9710BB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8C74463"/>
    <w:multiLevelType w:val="hybridMultilevel"/>
    <w:tmpl w:val="F6DACF3A"/>
    <w:name w:val="WW8Num42222232"/>
    <w:lvl w:ilvl="0" w:tplc="1C8ECECC">
      <w:start w:val="1"/>
      <w:numFmt w:val="decimal"/>
      <w:lvlText w:val="%1."/>
      <w:lvlJc w:val="left"/>
      <w:pPr>
        <w:tabs>
          <w:tab w:val="num" w:pos="1531"/>
        </w:tabs>
        <w:ind w:left="153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ECC30B9"/>
    <w:multiLevelType w:val="hybridMultilevel"/>
    <w:tmpl w:val="C60A27A4"/>
    <w:name w:val="WW8Num422222322"/>
    <w:lvl w:ilvl="0" w:tplc="0340FF66">
      <w:start w:val="1"/>
      <w:numFmt w:val="lowerLetter"/>
      <w:lvlText w:val="%1)"/>
      <w:lvlJc w:val="left"/>
      <w:pPr>
        <w:tabs>
          <w:tab w:val="num" w:pos="1474"/>
        </w:tabs>
        <w:ind w:left="147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57C90C64"/>
    <w:multiLevelType w:val="multilevel"/>
    <w:tmpl w:val="728A78F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>
    <w:nsid w:val="5AFA6319"/>
    <w:multiLevelType w:val="hybridMultilevel"/>
    <w:tmpl w:val="FDDED2A6"/>
    <w:name w:val="WW8Num42222232223"/>
    <w:lvl w:ilvl="0" w:tplc="25A8FFDC">
      <w:start w:val="1"/>
      <w:numFmt w:val="decimal"/>
      <w:lvlText w:val="%1."/>
      <w:lvlJc w:val="left"/>
      <w:pPr>
        <w:tabs>
          <w:tab w:val="num" w:pos="1531"/>
        </w:tabs>
        <w:ind w:left="153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66977F49"/>
    <w:multiLevelType w:val="hybridMultilevel"/>
    <w:tmpl w:val="0C6614F0"/>
    <w:name w:val="WW8Num7222"/>
    <w:lvl w:ilvl="0" w:tplc="0415000F">
      <w:start w:val="1"/>
      <w:numFmt w:val="decimal"/>
      <w:lvlText w:val="%1."/>
      <w:lvlJc w:val="left"/>
      <w:pPr>
        <w:tabs>
          <w:tab w:val="num" w:pos="587"/>
        </w:tabs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674E68D1"/>
    <w:multiLevelType w:val="multilevel"/>
    <w:tmpl w:val="EC169AFC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Times New Roman" w:hint="default"/>
        <w:color w:val="auto"/>
        <w:position w:val="0"/>
        <w:sz w:val="24"/>
        <w:szCs w:val="24"/>
        <w:vertAlign w:val="baseline"/>
      </w:rPr>
    </w:lvl>
    <w:lvl w:ilvl="1">
      <w:start w:val="1"/>
      <w:numFmt w:val="bullet"/>
      <w:suff w:val="nothing"/>
      <w:lvlText w:val="•"/>
      <w:lvlJc w:val="left"/>
      <w:pPr>
        <w:tabs>
          <w:tab w:val="num" w:pos="-1030"/>
        </w:tabs>
        <w:ind w:left="-1030" w:firstLine="540"/>
      </w:pPr>
      <w:rPr>
        <w:rFonts w:ascii="Times New Roman" w:hAnsi="Times New Roman" w:cs="Times New Roman"/>
        <w:color w:val="auto"/>
        <w:position w:val="0"/>
        <w:sz w:val="24"/>
        <w:szCs w:val="24"/>
        <w:vertAlign w:val="baseline"/>
      </w:rPr>
    </w:lvl>
    <w:lvl w:ilvl="2">
      <w:start w:val="1"/>
      <w:numFmt w:val="bullet"/>
      <w:suff w:val="nothing"/>
      <w:lvlText w:val="•"/>
      <w:lvlJc w:val="left"/>
      <w:pPr>
        <w:tabs>
          <w:tab w:val="num" w:pos="-1030"/>
        </w:tabs>
        <w:ind w:left="-1030" w:firstLine="900"/>
      </w:pPr>
      <w:rPr>
        <w:rFonts w:ascii="Times New Roman" w:hAnsi="Times New Roman" w:cs="Times New Roman"/>
        <w:color w:val="auto"/>
        <w:position w:val="0"/>
        <w:sz w:val="24"/>
        <w:szCs w:val="24"/>
        <w:vertAlign w:val="baseline"/>
      </w:rPr>
    </w:lvl>
    <w:lvl w:ilvl="3">
      <w:start w:val="1"/>
      <w:numFmt w:val="bullet"/>
      <w:suff w:val="nothing"/>
      <w:lvlText w:val="•"/>
      <w:lvlJc w:val="left"/>
      <w:pPr>
        <w:tabs>
          <w:tab w:val="num" w:pos="-1030"/>
        </w:tabs>
        <w:ind w:left="-1030" w:firstLine="1260"/>
      </w:pPr>
      <w:rPr>
        <w:rFonts w:ascii="Times New Roman" w:hAnsi="Times New Roman" w:cs="Times New Roman"/>
        <w:color w:val="auto"/>
        <w:position w:val="0"/>
        <w:sz w:val="24"/>
        <w:szCs w:val="24"/>
        <w:vertAlign w:val="baseline"/>
      </w:rPr>
    </w:lvl>
    <w:lvl w:ilvl="4">
      <w:start w:val="1"/>
      <w:numFmt w:val="bullet"/>
      <w:suff w:val="nothing"/>
      <w:lvlText w:val="•"/>
      <w:lvlJc w:val="left"/>
      <w:pPr>
        <w:tabs>
          <w:tab w:val="num" w:pos="-1030"/>
        </w:tabs>
        <w:ind w:left="-1030" w:firstLine="1620"/>
      </w:pPr>
      <w:rPr>
        <w:rFonts w:ascii="Times New Roman" w:hAnsi="Times New Roman" w:cs="Times New Roman"/>
        <w:color w:val="auto"/>
        <w:position w:val="0"/>
        <w:sz w:val="24"/>
        <w:szCs w:val="24"/>
        <w:vertAlign w:val="baseline"/>
      </w:rPr>
    </w:lvl>
    <w:lvl w:ilvl="5">
      <w:start w:val="1"/>
      <w:numFmt w:val="bullet"/>
      <w:suff w:val="nothing"/>
      <w:lvlText w:val="•"/>
      <w:lvlJc w:val="left"/>
      <w:pPr>
        <w:tabs>
          <w:tab w:val="num" w:pos="-1030"/>
        </w:tabs>
        <w:ind w:left="-1030" w:firstLine="1980"/>
      </w:pPr>
      <w:rPr>
        <w:rFonts w:ascii="Times New Roman" w:hAnsi="Times New Roman" w:cs="Times New Roman"/>
        <w:color w:val="auto"/>
        <w:position w:val="0"/>
        <w:sz w:val="24"/>
        <w:szCs w:val="24"/>
        <w:vertAlign w:val="baseline"/>
      </w:rPr>
    </w:lvl>
    <w:lvl w:ilvl="6">
      <w:start w:val="1"/>
      <w:numFmt w:val="bullet"/>
      <w:suff w:val="nothing"/>
      <w:lvlText w:val="•"/>
      <w:lvlJc w:val="left"/>
      <w:pPr>
        <w:tabs>
          <w:tab w:val="num" w:pos="-1030"/>
        </w:tabs>
        <w:ind w:left="-1030" w:firstLine="2340"/>
      </w:pPr>
      <w:rPr>
        <w:rFonts w:ascii="Times New Roman" w:hAnsi="Times New Roman" w:cs="Times New Roman"/>
        <w:color w:val="auto"/>
        <w:position w:val="0"/>
        <w:sz w:val="24"/>
        <w:szCs w:val="24"/>
        <w:vertAlign w:val="baseline"/>
      </w:rPr>
    </w:lvl>
    <w:lvl w:ilvl="7">
      <w:start w:val="1"/>
      <w:numFmt w:val="bullet"/>
      <w:suff w:val="nothing"/>
      <w:lvlText w:val="•"/>
      <w:lvlJc w:val="left"/>
      <w:pPr>
        <w:tabs>
          <w:tab w:val="num" w:pos="-1030"/>
        </w:tabs>
        <w:ind w:left="-1030" w:firstLine="2700"/>
      </w:pPr>
      <w:rPr>
        <w:rFonts w:ascii="Times New Roman" w:hAnsi="Times New Roman" w:cs="Times New Roman"/>
        <w:color w:val="auto"/>
        <w:position w:val="0"/>
        <w:sz w:val="24"/>
        <w:szCs w:val="24"/>
        <w:vertAlign w:val="baseline"/>
      </w:rPr>
    </w:lvl>
    <w:lvl w:ilvl="8">
      <w:start w:val="1"/>
      <w:numFmt w:val="bullet"/>
      <w:suff w:val="nothing"/>
      <w:lvlText w:val="•"/>
      <w:lvlJc w:val="left"/>
      <w:pPr>
        <w:tabs>
          <w:tab w:val="num" w:pos="-1030"/>
        </w:tabs>
        <w:ind w:left="-1030" w:firstLine="3060"/>
      </w:pPr>
      <w:rPr>
        <w:rFonts w:ascii="Times New Roman" w:hAnsi="Times New Roman" w:cs="Times New Roman"/>
        <w:color w:val="auto"/>
        <w:position w:val="0"/>
        <w:sz w:val="24"/>
        <w:szCs w:val="24"/>
        <w:vertAlign w:val="baseline"/>
      </w:rPr>
    </w:lvl>
  </w:abstractNum>
  <w:abstractNum w:abstractNumId="51">
    <w:nsid w:val="6A5E6CFC"/>
    <w:multiLevelType w:val="hybridMultilevel"/>
    <w:tmpl w:val="AD7E6B0C"/>
    <w:name w:val="WW8Num4222"/>
    <w:lvl w:ilvl="0" w:tplc="3CF4DAD8">
      <w:start w:val="1"/>
      <w:numFmt w:val="lowerLetter"/>
      <w:lvlText w:val="%1)"/>
      <w:lvlJc w:val="left"/>
      <w:pPr>
        <w:tabs>
          <w:tab w:val="num" w:pos="1474"/>
        </w:tabs>
        <w:ind w:left="1474" w:hanging="340"/>
      </w:pPr>
      <w:rPr>
        <w:rFonts w:hint="default"/>
        <w:lang w:val="pl-P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6B987432"/>
    <w:multiLevelType w:val="hybridMultilevel"/>
    <w:tmpl w:val="CBFC03A4"/>
    <w:name w:val="WW8Num42222"/>
    <w:lvl w:ilvl="0" w:tplc="0340FF66">
      <w:start w:val="1"/>
      <w:numFmt w:val="lowerLetter"/>
      <w:lvlText w:val="%1)"/>
      <w:lvlJc w:val="left"/>
      <w:pPr>
        <w:tabs>
          <w:tab w:val="num" w:pos="1474"/>
        </w:tabs>
        <w:ind w:left="147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70EF442A"/>
    <w:multiLevelType w:val="multilevel"/>
    <w:tmpl w:val="34BEE948"/>
    <w:lvl w:ilvl="0">
      <w:start w:val="1"/>
      <w:numFmt w:val="decimal"/>
      <w:lvlText w:val="%1."/>
      <w:lvlJc w:val="left"/>
      <w:pPr>
        <w:ind w:left="360" w:hanging="360"/>
      </w:pPr>
      <w:rPr>
        <w:b w:val="0"/>
        <w:position w:val="0"/>
        <w:sz w:val="24"/>
        <w:szCs w:val="20"/>
        <w:vertAlign w:val="baseline"/>
      </w:rPr>
    </w:lvl>
    <w:lvl w:ilvl="1">
      <w:start w:val="1"/>
      <w:numFmt w:val="bullet"/>
      <w:suff w:val="nothing"/>
      <w:lvlText w:val="←"/>
      <w:lvlJc w:val="left"/>
      <w:pPr>
        <w:tabs>
          <w:tab w:val="num" w:pos="-1287"/>
        </w:tabs>
        <w:ind w:left="-1287" w:firstLine="72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2">
      <w:start w:val="1"/>
      <w:numFmt w:val="bullet"/>
      <w:suff w:val="nothing"/>
      <w:lvlText w:val="←"/>
      <w:lvlJc w:val="left"/>
      <w:pPr>
        <w:tabs>
          <w:tab w:val="num" w:pos="-1287"/>
        </w:tabs>
        <w:ind w:left="-1287" w:firstLine="144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3">
      <w:start w:val="1"/>
      <w:numFmt w:val="bullet"/>
      <w:suff w:val="nothing"/>
      <w:lvlText w:val="←"/>
      <w:lvlJc w:val="left"/>
      <w:pPr>
        <w:tabs>
          <w:tab w:val="num" w:pos="-1287"/>
        </w:tabs>
        <w:ind w:left="-1287" w:firstLine="216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4">
      <w:start w:val="1"/>
      <w:numFmt w:val="bullet"/>
      <w:suff w:val="nothing"/>
      <w:lvlText w:val="←"/>
      <w:lvlJc w:val="left"/>
      <w:pPr>
        <w:tabs>
          <w:tab w:val="num" w:pos="-1287"/>
        </w:tabs>
        <w:ind w:left="-1287" w:firstLine="288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5">
      <w:start w:val="1"/>
      <w:numFmt w:val="bullet"/>
      <w:suff w:val="nothing"/>
      <w:lvlText w:val="←"/>
      <w:lvlJc w:val="left"/>
      <w:pPr>
        <w:tabs>
          <w:tab w:val="num" w:pos="-1287"/>
        </w:tabs>
        <w:ind w:left="-1287" w:firstLine="360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6">
      <w:start w:val="1"/>
      <w:numFmt w:val="bullet"/>
      <w:suff w:val="nothing"/>
      <w:lvlText w:val="←"/>
      <w:lvlJc w:val="left"/>
      <w:pPr>
        <w:tabs>
          <w:tab w:val="num" w:pos="-1287"/>
        </w:tabs>
        <w:ind w:left="-1287" w:firstLine="432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7">
      <w:start w:val="1"/>
      <w:numFmt w:val="bullet"/>
      <w:suff w:val="nothing"/>
      <w:lvlText w:val="←"/>
      <w:lvlJc w:val="left"/>
      <w:pPr>
        <w:tabs>
          <w:tab w:val="num" w:pos="-1287"/>
        </w:tabs>
        <w:ind w:left="-1287" w:firstLine="504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8">
      <w:start w:val="1"/>
      <w:numFmt w:val="bullet"/>
      <w:suff w:val="nothing"/>
      <w:lvlText w:val="←"/>
      <w:lvlJc w:val="left"/>
      <w:pPr>
        <w:tabs>
          <w:tab w:val="num" w:pos="-1287"/>
        </w:tabs>
        <w:ind w:left="-1287" w:firstLine="576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</w:abstractNum>
  <w:abstractNum w:abstractNumId="54">
    <w:nsid w:val="714E1546"/>
    <w:multiLevelType w:val="hybridMultilevel"/>
    <w:tmpl w:val="9E1885AA"/>
    <w:lvl w:ilvl="0" w:tplc="0340FF66">
      <w:start w:val="1"/>
      <w:numFmt w:val="lowerLetter"/>
      <w:lvlText w:val="%1)"/>
      <w:lvlJc w:val="left"/>
      <w:pPr>
        <w:tabs>
          <w:tab w:val="num" w:pos="1474"/>
        </w:tabs>
        <w:ind w:left="147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73D179B3"/>
    <w:multiLevelType w:val="multilevel"/>
    <w:tmpl w:val="34BEE948"/>
    <w:lvl w:ilvl="0">
      <w:start w:val="1"/>
      <w:numFmt w:val="decimal"/>
      <w:lvlText w:val="%1."/>
      <w:lvlJc w:val="left"/>
      <w:pPr>
        <w:ind w:left="360" w:hanging="360"/>
      </w:pPr>
      <w:rPr>
        <w:b w:val="0"/>
        <w:position w:val="0"/>
        <w:sz w:val="24"/>
        <w:szCs w:val="20"/>
        <w:vertAlign w:val="baseline"/>
      </w:rPr>
    </w:lvl>
    <w:lvl w:ilvl="1">
      <w:start w:val="1"/>
      <w:numFmt w:val="bullet"/>
      <w:suff w:val="nothing"/>
      <w:lvlText w:val="←"/>
      <w:lvlJc w:val="left"/>
      <w:pPr>
        <w:tabs>
          <w:tab w:val="num" w:pos="-1287"/>
        </w:tabs>
        <w:ind w:left="-1287" w:firstLine="72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2">
      <w:start w:val="1"/>
      <w:numFmt w:val="bullet"/>
      <w:suff w:val="nothing"/>
      <w:lvlText w:val="←"/>
      <w:lvlJc w:val="left"/>
      <w:pPr>
        <w:tabs>
          <w:tab w:val="num" w:pos="-1287"/>
        </w:tabs>
        <w:ind w:left="-1287" w:firstLine="144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3">
      <w:start w:val="1"/>
      <w:numFmt w:val="bullet"/>
      <w:suff w:val="nothing"/>
      <w:lvlText w:val="←"/>
      <w:lvlJc w:val="left"/>
      <w:pPr>
        <w:tabs>
          <w:tab w:val="num" w:pos="-1287"/>
        </w:tabs>
        <w:ind w:left="-1287" w:firstLine="216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4">
      <w:start w:val="1"/>
      <w:numFmt w:val="bullet"/>
      <w:suff w:val="nothing"/>
      <w:lvlText w:val="←"/>
      <w:lvlJc w:val="left"/>
      <w:pPr>
        <w:tabs>
          <w:tab w:val="num" w:pos="-1287"/>
        </w:tabs>
        <w:ind w:left="-1287" w:firstLine="288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5">
      <w:start w:val="1"/>
      <w:numFmt w:val="bullet"/>
      <w:suff w:val="nothing"/>
      <w:lvlText w:val="←"/>
      <w:lvlJc w:val="left"/>
      <w:pPr>
        <w:tabs>
          <w:tab w:val="num" w:pos="-1287"/>
        </w:tabs>
        <w:ind w:left="-1287" w:firstLine="360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6">
      <w:start w:val="1"/>
      <w:numFmt w:val="bullet"/>
      <w:suff w:val="nothing"/>
      <w:lvlText w:val="←"/>
      <w:lvlJc w:val="left"/>
      <w:pPr>
        <w:tabs>
          <w:tab w:val="num" w:pos="-1287"/>
        </w:tabs>
        <w:ind w:left="-1287" w:firstLine="432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7">
      <w:start w:val="1"/>
      <w:numFmt w:val="bullet"/>
      <w:suff w:val="nothing"/>
      <w:lvlText w:val="←"/>
      <w:lvlJc w:val="left"/>
      <w:pPr>
        <w:tabs>
          <w:tab w:val="num" w:pos="-1287"/>
        </w:tabs>
        <w:ind w:left="-1287" w:firstLine="504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8">
      <w:start w:val="1"/>
      <w:numFmt w:val="bullet"/>
      <w:suff w:val="nothing"/>
      <w:lvlText w:val="←"/>
      <w:lvlJc w:val="left"/>
      <w:pPr>
        <w:tabs>
          <w:tab w:val="num" w:pos="-1287"/>
        </w:tabs>
        <w:ind w:left="-1287" w:firstLine="576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</w:abstractNum>
  <w:abstractNum w:abstractNumId="56">
    <w:nsid w:val="74897926"/>
    <w:multiLevelType w:val="hybridMultilevel"/>
    <w:tmpl w:val="37948CAE"/>
    <w:name w:val="WW8Num722"/>
    <w:lvl w:ilvl="0" w:tplc="FA8A319A">
      <w:start w:val="3"/>
      <w:numFmt w:val="decimal"/>
      <w:lvlText w:val="%1."/>
      <w:lvlJc w:val="left"/>
      <w:pPr>
        <w:tabs>
          <w:tab w:val="num" w:pos="227"/>
        </w:tabs>
        <w:ind w:left="227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75CB5026"/>
    <w:multiLevelType w:val="hybridMultilevel"/>
    <w:tmpl w:val="0C4E686C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A316A1C"/>
    <w:multiLevelType w:val="hybridMultilevel"/>
    <w:tmpl w:val="D56E682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1D66442A">
      <w:start w:val="1"/>
      <w:numFmt w:val="upperLetter"/>
      <w:lvlText w:val="%3)"/>
      <w:lvlJc w:val="left"/>
      <w:pPr>
        <w:tabs>
          <w:tab w:val="num" w:pos="2340"/>
        </w:tabs>
        <w:ind w:left="2340" w:hanging="360"/>
      </w:pPr>
      <w:rPr>
        <w:rFonts w:eastAsia="ヒラギノ角ゴ Pro W3" w:hint="default"/>
      </w:rPr>
    </w:lvl>
    <w:lvl w:ilvl="3" w:tplc="3402791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eastAsia="ヒラギノ角ゴ Pro W3" w:hint="default"/>
      </w:rPr>
    </w:lvl>
    <w:lvl w:ilvl="4" w:tplc="3402791A">
      <w:start w:val="1"/>
      <w:numFmt w:val="lowerLetter"/>
      <w:lvlText w:val="%5)"/>
      <w:lvlJc w:val="left"/>
      <w:pPr>
        <w:tabs>
          <w:tab w:val="num" w:pos="2880"/>
        </w:tabs>
        <w:ind w:left="2880" w:hanging="360"/>
      </w:pPr>
      <w:rPr>
        <w:rFonts w:eastAsia="ヒラギノ角ゴ Pro W3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55"/>
  </w:num>
  <w:num w:numId="4">
    <w:abstractNumId w:val="58"/>
  </w:num>
  <w:num w:numId="5">
    <w:abstractNumId w:val="54"/>
  </w:num>
  <w:num w:numId="6">
    <w:abstractNumId w:val="51"/>
  </w:num>
  <w:num w:numId="7">
    <w:abstractNumId w:val="52"/>
  </w:num>
  <w:num w:numId="8">
    <w:abstractNumId w:val="33"/>
  </w:num>
  <w:num w:numId="9">
    <w:abstractNumId w:val="29"/>
  </w:num>
  <w:num w:numId="10">
    <w:abstractNumId w:val="45"/>
  </w:num>
  <w:num w:numId="11">
    <w:abstractNumId w:val="46"/>
  </w:num>
  <w:num w:numId="12">
    <w:abstractNumId w:val="31"/>
  </w:num>
  <w:num w:numId="13">
    <w:abstractNumId w:val="39"/>
  </w:num>
  <w:num w:numId="14">
    <w:abstractNumId w:val="48"/>
  </w:num>
  <w:num w:numId="15">
    <w:abstractNumId w:val="44"/>
  </w:num>
  <w:num w:numId="16">
    <w:abstractNumId w:val="41"/>
  </w:num>
  <w:num w:numId="17">
    <w:abstractNumId w:val="1"/>
  </w:num>
  <w:num w:numId="18">
    <w:abstractNumId w:val="3"/>
  </w:num>
  <w:num w:numId="19">
    <w:abstractNumId w:val="4"/>
  </w:num>
  <w:num w:numId="20">
    <w:abstractNumId w:val="8"/>
  </w:num>
  <w:num w:numId="21">
    <w:abstractNumId w:val="9"/>
  </w:num>
  <w:num w:numId="22">
    <w:abstractNumId w:val="11"/>
  </w:num>
  <w:num w:numId="23">
    <w:abstractNumId w:val="12"/>
  </w:num>
  <w:num w:numId="24">
    <w:abstractNumId w:val="13"/>
  </w:num>
  <w:num w:numId="25">
    <w:abstractNumId w:val="14"/>
  </w:num>
  <w:num w:numId="26">
    <w:abstractNumId w:val="16"/>
  </w:num>
  <w:num w:numId="27">
    <w:abstractNumId w:val="19"/>
  </w:num>
  <w:num w:numId="28">
    <w:abstractNumId w:val="20"/>
  </w:num>
  <w:num w:numId="29">
    <w:abstractNumId w:val="22"/>
  </w:num>
  <w:num w:numId="30">
    <w:abstractNumId w:val="23"/>
  </w:num>
  <w:num w:numId="31">
    <w:abstractNumId w:val="24"/>
  </w:num>
  <w:num w:numId="32">
    <w:abstractNumId w:val="25"/>
  </w:num>
  <w:num w:numId="33">
    <w:abstractNumId w:val="43"/>
  </w:num>
  <w:num w:numId="34">
    <w:abstractNumId w:val="50"/>
  </w:num>
  <w:num w:numId="35">
    <w:abstractNumId w:val="28"/>
  </w:num>
  <w:num w:numId="36">
    <w:abstractNumId w:val="40"/>
  </w:num>
  <w:num w:numId="37">
    <w:abstractNumId w:val="53"/>
  </w:num>
  <w:num w:numId="38">
    <w:abstractNumId w:val="34"/>
  </w:num>
  <w:num w:numId="39">
    <w:abstractNumId w:val="35"/>
  </w:num>
  <w:num w:numId="40">
    <w:abstractNumId w:val="47"/>
  </w:num>
  <w:num w:numId="41">
    <w:abstractNumId w:val="36"/>
  </w:num>
  <w:num w:numId="42">
    <w:abstractNumId w:val="27"/>
  </w:num>
  <w:num w:numId="43">
    <w:abstractNumId w:val="57"/>
  </w:num>
  <w:num w:numId="44">
    <w:abstractNumId w:val="32"/>
  </w:num>
  <w:num w:numId="45">
    <w:abstractNumId w:val="42"/>
  </w:num>
  <w:num w:numId="46">
    <w:abstractNumId w:val="3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1B"/>
    <w:rsid w:val="00083FA9"/>
    <w:rsid w:val="000B67BB"/>
    <w:rsid w:val="00141F29"/>
    <w:rsid w:val="00145F79"/>
    <w:rsid w:val="001D4880"/>
    <w:rsid w:val="002502D4"/>
    <w:rsid w:val="00266F36"/>
    <w:rsid w:val="002742EC"/>
    <w:rsid w:val="002820AA"/>
    <w:rsid w:val="002A26F6"/>
    <w:rsid w:val="002A2BA8"/>
    <w:rsid w:val="002C7AD1"/>
    <w:rsid w:val="00344C59"/>
    <w:rsid w:val="003A3378"/>
    <w:rsid w:val="0040658B"/>
    <w:rsid w:val="00437384"/>
    <w:rsid w:val="004416D1"/>
    <w:rsid w:val="004826E7"/>
    <w:rsid w:val="004A37AD"/>
    <w:rsid w:val="004B3EC7"/>
    <w:rsid w:val="004F4553"/>
    <w:rsid w:val="005472A6"/>
    <w:rsid w:val="0059753C"/>
    <w:rsid w:val="00644CFA"/>
    <w:rsid w:val="00672317"/>
    <w:rsid w:val="006A304C"/>
    <w:rsid w:val="00722100"/>
    <w:rsid w:val="00757A9D"/>
    <w:rsid w:val="007716E4"/>
    <w:rsid w:val="007A454D"/>
    <w:rsid w:val="007A5B49"/>
    <w:rsid w:val="007A5FD0"/>
    <w:rsid w:val="007E6417"/>
    <w:rsid w:val="00812A41"/>
    <w:rsid w:val="008D0D27"/>
    <w:rsid w:val="008E15A0"/>
    <w:rsid w:val="00915AE4"/>
    <w:rsid w:val="009544AC"/>
    <w:rsid w:val="00961B43"/>
    <w:rsid w:val="009775F8"/>
    <w:rsid w:val="009B0AE6"/>
    <w:rsid w:val="009D5961"/>
    <w:rsid w:val="009E0DA1"/>
    <w:rsid w:val="00A06F29"/>
    <w:rsid w:val="00A14C1B"/>
    <w:rsid w:val="00A31B85"/>
    <w:rsid w:val="00AA3847"/>
    <w:rsid w:val="00B05B36"/>
    <w:rsid w:val="00B10AE9"/>
    <w:rsid w:val="00B11247"/>
    <w:rsid w:val="00B77BE6"/>
    <w:rsid w:val="00BA2854"/>
    <w:rsid w:val="00BA7A66"/>
    <w:rsid w:val="00C1704D"/>
    <w:rsid w:val="00C26A1B"/>
    <w:rsid w:val="00C6240A"/>
    <w:rsid w:val="00C82FFE"/>
    <w:rsid w:val="00CC40D2"/>
    <w:rsid w:val="00DB33E5"/>
    <w:rsid w:val="00DF4A7A"/>
    <w:rsid w:val="00DF7603"/>
    <w:rsid w:val="00E57B6C"/>
    <w:rsid w:val="00E85E08"/>
    <w:rsid w:val="00E97247"/>
    <w:rsid w:val="00EB49CA"/>
    <w:rsid w:val="00EC7F3C"/>
    <w:rsid w:val="00ED588B"/>
    <w:rsid w:val="00ED5D2D"/>
    <w:rsid w:val="00F125A6"/>
    <w:rsid w:val="00F31921"/>
    <w:rsid w:val="00F66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punktowana">
    <w:name w:val="List Bullet"/>
    <w:basedOn w:val="Normalny"/>
    <w:uiPriority w:val="99"/>
    <w:unhideWhenUsed/>
    <w:rsid w:val="00A14C1B"/>
    <w:pPr>
      <w:numPr>
        <w:numId w:val="1"/>
      </w:numPr>
      <w:contextualSpacing/>
    </w:pPr>
  </w:style>
  <w:style w:type="paragraph" w:styleId="Akapitzlist">
    <w:name w:val="List Paragraph"/>
    <w:basedOn w:val="Normalny"/>
    <w:uiPriority w:val="34"/>
    <w:qFormat/>
    <w:rsid w:val="004F455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11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1247"/>
    <w:rPr>
      <w:rFonts w:ascii="Tahoma" w:hAnsi="Tahoma" w:cs="Tahoma"/>
      <w:sz w:val="16"/>
      <w:szCs w:val="16"/>
    </w:rPr>
  </w:style>
  <w:style w:type="paragraph" w:customStyle="1" w:styleId="Normalny1">
    <w:name w:val="Normalny1"/>
    <w:rsid w:val="008D0D27"/>
    <w:pPr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zh-CN"/>
    </w:rPr>
  </w:style>
  <w:style w:type="paragraph" w:customStyle="1" w:styleId="Body">
    <w:name w:val="Body"/>
    <w:rsid w:val="008D0D27"/>
    <w:pPr>
      <w:suppressAutoHyphens/>
      <w:spacing w:after="0" w:line="264" w:lineRule="auto"/>
    </w:pPr>
    <w:rPr>
      <w:rFonts w:ascii="Arial" w:eastAsia="ヒラギノ角ゴ Pro W3" w:hAnsi="Arial" w:cs="Arial"/>
      <w:color w:val="000000"/>
      <w:sz w:val="20"/>
      <w:szCs w:val="20"/>
      <w:lang w:eastAsia="zh-CN"/>
    </w:rPr>
  </w:style>
  <w:style w:type="paragraph" w:customStyle="1" w:styleId="abody">
    <w:name w:val="a) body"/>
    <w:rsid w:val="008D0D27"/>
    <w:pPr>
      <w:tabs>
        <w:tab w:val="left" w:pos="720"/>
        <w:tab w:val="left" w:pos="109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076"/>
      </w:tabs>
      <w:suppressAutoHyphens/>
      <w:spacing w:before="40" w:after="40" w:line="240" w:lineRule="auto"/>
      <w:ind w:left="379" w:hanging="379"/>
    </w:pPr>
    <w:rPr>
      <w:rFonts w:ascii="Arial" w:eastAsia="ヒラギノ角ゴ Pro W3" w:hAnsi="Arial" w:cs="Arial"/>
      <w:color w:val="000000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D58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588B"/>
  </w:style>
  <w:style w:type="paragraph" w:styleId="Stopka">
    <w:name w:val="footer"/>
    <w:basedOn w:val="Normalny"/>
    <w:link w:val="StopkaZnak"/>
    <w:uiPriority w:val="99"/>
    <w:unhideWhenUsed/>
    <w:rsid w:val="00ED58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58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punktowana">
    <w:name w:val="List Bullet"/>
    <w:basedOn w:val="Normalny"/>
    <w:uiPriority w:val="99"/>
    <w:unhideWhenUsed/>
    <w:rsid w:val="00A14C1B"/>
    <w:pPr>
      <w:numPr>
        <w:numId w:val="1"/>
      </w:numPr>
      <w:contextualSpacing/>
    </w:pPr>
  </w:style>
  <w:style w:type="paragraph" w:styleId="Akapitzlist">
    <w:name w:val="List Paragraph"/>
    <w:basedOn w:val="Normalny"/>
    <w:uiPriority w:val="34"/>
    <w:qFormat/>
    <w:rsid w:val="004F455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11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1247"/>
    <w:rPr>
      <w:rFonts w:ascii="Tahoma" w:hAnsi="Tahoma" w:cs="Tahoma"/>
      <w:sz w:val="16"/>
      <w:szCs w:val="16"/>
    </w:rPr>
  </w:style>
  <w:style w:type="paragraph" w:customStyle="1" w:styleId="Normalny1">
    <w:name w:val="Normalny1"/>
    <w:rsid w:val="008D0D27"/>
    <w:pPr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zh-CN"/>
    </w:rPr>
  </w:style>
  <w:style w:type="paragraph" w:customStyle="1" w:styleId="Body">
    <w:name w:val="Body"/>
    <w:rsid w:val="008D0D27"/>
    <w:pPr>
      <w:suppressAutoHyphens/>
      <w:spacing w:after="0" w:line="264" w:lineRule="auto"/>
    </w:pPr>
    <w:rPr>
      <w:rFonts w:ascii="Arial" w:eastAsia="ヒラギノ角ゴ Pro W3" w:hAnsi="Arial" w:cs="Arial"/>
      <w:color w:val="000000"/>
      <w:sz w:val="20"/>
      <w:szCs w:val="20"/>
      <w:lang w:eastAsia="zh-CN"/>
    </w:rPr>
  </w:style>
  <w:style w:type="paragraph" w:customStyle="1" w:styleId="abody">
    <w:name w:val="a) body"/>
    <w:rsid w:val="008D0D27"/>
    <w:pPr>
      <w:tabs>
        <w:tab w:val="left" w:pos="720"/>
        <w:tab w:val="left" w:pos="109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076"/>
      </w:tabs>
      <w:suppressAutoHyphens/>
      <w:spacing w:before="40" w:after="40" w:line="240" w:lineRule="auto"/>
      <w:ind w:left="379" w:hanging="379"/>
    </w:pPr>
    <w:rPr>
      <w:rFonts w:ascii="Arial" w:eastAsia="ヒラギノ角ゴ Pro W3" w:hAnsi="Arial" w:cs="Arial"/>
      <w:color w:val="000000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D58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588B"/>
  </w:style>
  <w:style w:type="paragraph" w:styleId="Stopka">
    <w:name w:val="footer"/>
    <w:basedOn w:val="Normalny"/>
    <w:link w:val="StopkaZnak"/>
    <w:uiPriority w:val="99"/>
    <w:unhideWhenUsed/>
    <w:rsid w:val="00ED58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58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10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5431</Words>
  <Characters>32590</Characters>
  <Application>Microsoft Office Word</Application>
  <DocSecurity>0</DocSecurity>
  <Lines>271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ADM_04</dc:creator>
  <cp:lastModifiedBy>User_ADM_11</cp:lastModifiedBy>
  <cp:revision>2</cp:revision>
  <cp:lastPrinted>2017-11-08T11:43:00Z</cp:lastPrinted>
  <dcterms:created xsi:type="dcterms:W3CDTF">2017-11-08T11:56:00Z</dcterms:created>
  <dcterms:modified xsi:type="dcterms:W3CDTF">2017-11-08T11:56:00Z</dcterms:modified>
</cp:coreProperties>
</file>