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A5" w:rsidRDefault="00C940A5">
      <w:pPr>
        <w:pStyle w:val="khheader"/>
        <w:spacing w:after="28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</w:rPr>
        <w:t>Lidzbark Warmiński: Usługa ubezpieczenia pojazdów Zespołu Opieki Zdrowotnej w Lidzbarku Warmińskim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Numer ogłoszenia: 4446 - 2016; data zamieszczenia: 07.01.2016</w:t>
      </w:r>
      <w:r>
        <w:rPr>
          <w:rFonts w:ascii="Arial" w:hAnsi="Arial" w:cs="Arial"/>
        </w:rPr>
        <w:br/>
        <w:t>OGŁOSZENIE O ZAMÓWIENIU - usługi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Zamieszczanie ogłoszenia:</w:t>
      </w:r>
      <w:r>
        <w:rPr>
          <w:rFonts w:ascii="Arial" w:hAnsi="Arial" w:cs="Arial"/>
          <w:sz w:val="20"/>
          <w:szCs w:val="20"/>
        </w:rPr>
        <w:t xml:space="preserve"> obowiązkowe.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Ogłoszenie dotyczy: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5248"/>
      </w:tblGrid>
      <w:tr w:rsidR="00C940A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40A5" w:rsidRDefault="00C940A5">
            <w:pPr>
              <w:jc w:val="center"/>
            </w:pPr>
            <w:r>
              <w:rPr>
                <w:b/>
                <w:bCs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C940A5" w:rsidRDefault="00C940A5">
            <w:r>
              <w:t>zamówienia publicznego</w:t>
            </w:r>
          </w:p>
        </w:tc>
      </w:tr>
      <w:tr w:rsidR="00C940A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40A5" w:rsidRDefault="00C940A5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C940A5" w:rsidRDefault="00C940A5">
            <w:r>
              <w:t>zawarcia umowy ramowej</w:t>
            </w:r>
          </w:p>
        </w:tc>
      </w:tr>
      <w:tr w:rsidR="00C940A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40A5" w:rsidRDefault="00C940A5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C940A5" w:rsidRDefault="00C940A5">
            <w:r>
              <w:t>ustanowienia dynamicznego systemu zakupów (DSZ)</w:t>
            </w:r>
          </w:p>
        </w:tc>
      </w:tr>
    </w:tbl>
    <w:p w:rsidR="00C940A5" w:rsidRDefault="00C940A5">
      <w:pPr>
        <w:pStyle w:val="khtitle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SEKCJA I: ZAMAWIAJĄCY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I. 1) NAZWA I ADRES:</w:t>
      </w:r>
      <w:r>
        <w:rPr>
          <w:rFonts w:ascii="Arial" w:hAnsi="Arial" w:cs="Arial"/>
          <w:sz w:val="20"/>
          <w:szCs w:val="20"/>
        </w:rPr>
        <w:t xml:space="preserve"> Zespół Opieki Zdrowotnej w Lidzbarku Warmińskim , ul.Kard. St. Wyszyńskiego 37, 11-100 Lidzbark Warmiński, woj. warmińsko-mazurskie, tel. 089 7672561, faks 089 7672966.</w:t>
      </w:r>
    </w:p>
    <w:p w:rsidR="00C940A5" w:rsidRDefault="00C940A5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Adres strony internetowej zamawiającego:</w:t>
      </w:r>
      <w:r>
        <w:rPr>
          <w:rFonts w:ascii="Arial" w:hAnsi="Arial" w:cs="Arial"/>
          <w:sz w:val="20"/>
          <w:szCs w:val="20"/>
        </w:rPr>
        <w:t xml:space="preserve"> http://www.zozlw.pl</w:t>
      </w:r>
    </w:p>
    <w:p w:rsidR="00C940A5" w:rsidRPr="001C70DC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I. 2) RODZAJ ZAMAWIAJĄCEGO:</w:t>
      </w:r>
      <w:r>
        <w:rPr>
          <w:rFonts w:ascii="Arial" w:hAnsi="Arial" w:cs="Arial"/>
          <w:sz w:val="20"/>
          <w:szCs w:val="20"/>
        </w:rPr>
        <w:t xml:space="preserve"> Samodzielny publiczny zakład opieki zdrowotnej.</w:t>
      </w:r>
    </w:p>
    <w:p w:rsidR="00C940A5" w:rsidRDefault="00C940A5">
      <w:pPr>
        <w:pStyle w:val="khtitle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SEKCJA II: PRZEDMIOT ZAMÓWIENIA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II.1) OKREŚLENIE PRZEDMIOTU ZAMÓWIENIA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II.1.1) Nazwa nadana zamówieniu przez zamawiającego:</w:t>
      </w:r>
      <w:r>
        <w:rPr>
          <w:rFonts w:ascii="Arial" w:hAnsi="Arial" w:cs="Arial"/>
          <w:sz w:val="20"/>
          <w:szCs w:val="20"/>
        </w:rPr>
        <w:t xml:space="preserve"> Usługa ubezpieczenia pojazdów Zespołu Opieki Zdrowotnej w Lidzbarku Warmińskim.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II.1.2) Rodzaj zamówienia:</w:t>
      </w:r>
      <w:r>
        <w:rPr>
          <w:rFonts w:ascii="Arial" w:hAnsi="Arial" w:cs="Arial"/>
          <w:sz w:val="20"/>
          <w:szCs w:val="20"/>
        </w:rPr>
        <w:t xml:space="preserve"> usługi.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II.1.4) Określenie przedmiotu oraz wielkości lub zakresu zamówienia:</w:t>
      </w:r>
      <w:r>
        <w:rPr>
          <w:rFonts w:ascii="Arial" w:hAnsi="Arial" w:cs="Arial"/>
          <w:sz w:val="20"/>
          <w:szCs w:val="20"/>
        </w:rPr>
        <w:t xml:space="preserve"> Zamówienie dotyczy następujących rodzajów ubezpieczeń: -Ubezpieczenie Odpowiedzialności Cywilnej Posiadaczy Pojazdów Mechanicznych (OCPPM) -Ubezpieczenie Auto Casco (AC) -Ubezpieczenie Następstw Nieszczęśliwych Wypadków kierowcy i pasażerów (NNW) -Ubezpieczenie Assistance (ASS).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II.1.5)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5528"/>
      </w:tblGrid>
      <w:tr w:rsidR="00C940A5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40A5" w:rsidRDefault="00C940A5">
            <w:pPr>
              <w:jc w:val="center"/>
            </w:pPr>
            <w:r>
              <w:rPr>
                <w:b/>
                <w:bCs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C940A5" w:rsidRDefault="00C940A5">
            <w:r>
              <w:rPr>
                <w:b/>
                <w:bCs/>
              </w:rPr>
              <w:t>przewiduje się udzielenie zamówień uzupełniających:</w:t>
            </w:r>
          </w:p>
        </w:tc>
      </w:tr>
    </w:tbl>
    <w:p w:rsidR="00C940A5" w:rsidRDefault="00C940A5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przedmiotu oraz wielkości lub zakresu zamówień uzupełniających</w:t>
      </w:r>
    </w:p>
    <w:p w:rsidR="00C940A5" w:rsidRDefault="00C940A5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1.Zamawiający przewiduje możliwość udzielenia zamówień uzupełniających określonych w art. 67 ust.1 pkt.6 Ustawy Prawo Zamówień Publicznych w wysokości 50 % 2.Wykonawca, z którym zostanie podpisana umowa w ramach zamówienia podstawowego, musi w zamówieniach uzupełniających stosować stawki nie wyższe niż w zamówieniu podstawowym. Składka będzie przeliczana w systemie pro rata temporis za każdy dzień udzielanej ochrony ubezpieczeniowej. Wykonawca nie będzie także stosował składek minimalnych. 3.Zakres przewidywanych zamówień uzupełniających obejmuje w szczególności: a)objęcie ochroną nowo nabytych pojazdów w okresie trwania umowy.</w:t>
      </w:r>
    </w:p>
    <w:p w:rsidR="00C940A5" w:rsidRPr="001C70DC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II.1.6) Wspólny Słownik Zamówień (CPV):</w:t>
      </w:r>
      <w:r>
        <w:rPr>
          <w:rFonts w:ascii="Arial" w:hAnsi="Arial" w:cs="Arial"/>
          <w:sz w:val="20"/>
          <w:szCs w:val="20"/>
        </w:rPr>
        <w:t xml:space="preserve"> 66.51.00.00-8.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II.1.7) Czy dopuszcza się złożenie oferty częściowej:</w:t>
      </w:r>
      <w:r>
        <w:rPr>
          <w:rFonts w:ascii="Arial" w:hAnsi="Arial" w:cs="Arial"/>
          <w:sz w:val="20"/>
          <w:szCs w:val="20"/>
        </w:rPr>
        <w:t xml:space="preserve"> nie.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II.1.8) Czy dopuszcza się złożenie oferty wariantowej:</w:t>
      </w:r>
      <w:r>
        <w:rPr>
          <w:rFonts w:ascii="Arial" w:hAnsi="Arial" w:cs="Arial"/>
          <w:sz w:val="20"/>
          <w:szCs w:val="20"/>
        </w:rPr>
        <w:t xml:space="preserve"> nie.</w:t>
      </w:r>
    </w:p>
    <w:p w:rsidR="00C940A5" w:rsidRDefault="00C940A5">
      <w:pPr>
        <w:spacing w:line="300" w:lineRule="atLeast"/>
        <w:rPr>
          <w:rFonts w:ascii="Arial" w:hAnsi="Arial" w:cs="Arial"/>
          <w:sz w:val="20"/>
          <w:szCs w:val="20"/>
        </w:rPr>
      </w:pPr>
    </w:p>
    <w:p w:rsidR="00C940A5" w:rsidRPr="001C70DC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II.2) CZAS TRWANIA ZAMÓWIENIA LUB TERMIN WYKONANIA:</w:t>
      </w:r>
      <w:r>
        <w:rPr>
          <w:rFonts w:ascii="Arial" w:hAnsi="Arial" w:cs="Arial"/>
          <w:sz w:val="20"/>
          <w:szCs w:val="20"/>
        </w:rPr>
        <w:t xml:space="preserve"> Okres w miesiącach: 12.</w:t>
      </w:r>
    </w:p>
    <w:p w:rsidR="00C940A5" w:rsidRDefault="00C940A5">
      <w:pPr>
        <w:pStyle w:val="khtitle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SEKCJA III: INFORMACJE O CHARAKTERZE PRAWNYM, EKONOMICZNYM, FINANSOWYM I TECHNICZNYM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III.2) ZALICZKI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C940A5" w:rsidRDefault="00C940A5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C940A5" w:rsidRDefault="00C940A5">
      <w:pPr>
        <w:pStyle w:val="NormalnyWeb"/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Opis sposobu dokonywania oceny spełniania tego warunku</w:t>
      </w:r>
    </w:p>
    <w:p w:rsidR="00C940A5" w:rsidRDefault="00C940A5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uzna warunek za spełniony, jeżeli wykonawca wykaże, że: prowadzi działalność ubezpieczeniową w myśl ustawy z dnia 22 maja 2003 roku o działalności ubezpieczeniowej (Dz. U. z 2003 roku Nr 124, poz. 1151 wraz z poź. zm.) w zakresie co najmniej tożsamym z przedmiotem zamówienia Ocena spełnienia przez Wykonawców warunków udziału w postępowaniu określonych w pkt. 5 SIWZ dokonywana będzie zgodnie z formułą spełnia/nie spełnia na podstawie dokumentów i oświadczeń dołączonych do oferty wymienionych w pkt. 6. 1 SIWZ. Treść załączonych dokumentów musi jednoznacznie wskazywać na fakt, iż Wykonawca spełnia przedmiotowe warunki.</w:t>
      </w:r>
    </w:p>
    <w:p w:rsidR="00C940A5" w:rsidRDefault="00C940A5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III.3.2) Wiedza i doświadczenie</w:t>
      </w:r>
    </w:p>
    <w:p w:rsidR="00C940A5" w:rsidRDefault="00C940A5">
      <w:pPr>
        <w:pStyle w:val="NormalnyWeb"/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Opis sposobu dokonywania oceny spełniania tego warunku</w:t>
      </w:r>
    </w:p>
    <w:p w:rsidR="00C940A5" w:rsidRDefault="00C940A5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precyzuje w tym zakresie żadnych wymagań, których spełnienie Wykonawca zobowiązany jest wykazać w sposób szczególny. Zamawiający uzna warunek za spełniony, jeżeli Wykonawca złoży oświadczenie o spełnieniu przedmiotowego warunku. Ocena spełnienia przez Wykonawców warunków udziału w postępowaniu dokonywana będzie zgodnie z formułą spełnia/nie spełnia na podstawie dokumentów i oświadczeń dołączonych do oferty wymienionych w pkt. 6. 1 SIWZ. Treść załączonych dokumentów musi jednoznacznie wskazywać na fakt, iż Wykonawca spełnia przedmiotowe warunki.</w:t>
      </w:r>
    </w:p>
    <w:p w:rsidR="00C940A5" w:rsidRDefault="00C940A5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III.3.3) Potencjał techniczny</w:t>
      </w:r>
    </w:p>
    <w:p w:rsidR="00C940A5" w:rsidRDefault="00C940A5">
      <w:pPr>
        <w:pStyle w:val="NormalnyWeb"/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Opis sposobu dokonywania oceny spełniania tego warunku</w:t>
      </w:r>
    </w:p>
    <w:p w:rsidR="00C940A5" w:rsidRDefault="00C940A5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precyzuje w tym zakresie żadnych wymagań, których spełnienie Wykonawca zobowiązany jest wykazać w sposób szczególny. Zamawiający uzna warunek za spełniony, jeżeli Wykonawca złoży oświadczenie o spełnieniu przedmiotowego warunku. Ocena spełnienia przez Wykonawców warunków udziału w postępowaniu dokonywana będzie zgodnie z formułą spełnia/nie spełnia na podstawie dokumentów i oświadczeń dołączonych do oferty wymienionych w pkt. 6. 1 SIWZ. Treść załączonych dokumentów musi jednoznacznie wskazywać na fakt, iż Wykonawca spełnia przedmiotowe warunki.</w:t>
      </w:r>
    </w:p>
    <w:p w:rsidR="00C940A5" w:rsidRDefault="00C940A5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III.3.4) Osoby zdolne do wykonania zamówienia</w:t>
      </w:r>
    </w:p>
    <w:p w:rsidR="00C940A5" w:rsidRDefault="00C940A5">
      <w:pPr>
        <w:pStyle w:val="NormalnyWeb"/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Opis sposobu dokonywania oceny spełniania tego warunku</w:t>
      </w:r>
    </w:p>
    <w:p w:rsidR="00C940A5" w:rsidRDefault="00C940A5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precyzuje w tym zakresie żadnych wymagań, których spełnienie Wykonawca zobowiązany jest wykazać w sposób szczególny. Zamawiający uzna warunek za spełniony, jeżeli Wykonawca złoży oświadczenie o spełnieniu przedmiotowego warunku. Ocena spełnienia przez Wykonawców warunków udziału w postępowaniu dokonywana będzie zgodnie z formułą spełnia/nie spełnia na podstawie dokumentów i oświadczeń dołączonych do oferty wymienionych w pkt. 6. 1 SIWZ. Treść załączonych dokumentów musi jednoznacznie wskazywać na fakt, iż Wykonawca spełnia przedmiotowe warunki.</w:t>
      </w:r>
    </w:p>
    <w:p w:rsidR="00C940A5" w:rsidRDefault="00C940A5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III.3.5) Sytuacja ekonomiczna i finansowa</w:t>
      </w:r>
    </w:p>
    <w:p w:rsidR="00C940A5" w:rsidRDefault="00C940A5">
      <w:pPr>
        <w:pStyle w:val="NormalnyWeb"/>
        <w:spacing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Opis sposobu dokonywania oceny spełniania tego warunku</w:t>
      </w:r>
    </w:p>
    <w:p w:rsidR="00C940A5" w:rsidRDefault="00C940A5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uzna warunek za spełniony, jeżeli Wykonawca złoży oświadczenie, że posiada, zgodnie z art. 146 ustawy z dnia 22 maja 2003 roku o działalności ubezpieczeniowej (Dz. U. z 2003 roku Nr 124, poz. 1151 wraz z poź. zm.), na dzień 31.12.2014 roku lub późniejszy wskaźnik pokrycia marginesu wypłacalności środkami własnymi co najmniej 100%. Ocena spełnienia przez Wykonawców warunków udziału w postępowaniu dokonywana będzie zgodnie z formułą spełnia/nie spełnia na podstawie dokumentów i oświadczeń dołączonych do oferty wymienionych w pkt. 6. 1 SIWZ. Treść załączonych dokumentów musi jednoznacznie wskazywać na fakt, iż Wykonawca spełnia przedmiotowe warunki.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C940A5" w:rsidRDefault="00C940A5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C940A5" w:rsidRPr="001C70DC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C940A5" w:rsidRDefault="00C940A5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o braku podstaw do wykluczenia;</w:t>
      </w:r>
    </w:p>
    <w:p w:rsidR="00C940A5" w:rsidRDefault="00C940A5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C940A5" w:rsidRDefault="00C940A5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C940A5" w:rsidRDefault="00C940A5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C940A5" w:rsidRDefault="00C940A5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</w:t>
      </w:r>
    </w:p>
    <w:p w:rsidR="00C940A5" w:rsidRPr="001C70DC" w:rsidRDefault="00C940A5">
      <w:pPr>
        <w:pStyle w:val="bold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III.4.3) Dokumenty podmiotów zagranicznych</w:t>
      </w:r>
    </w:p>
    <w:p w:rsidR="00C940A5" w:rsidRDefault="00C940A5">
      <w:pPr>
        <w:pStyle w:val="bold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wykonawca ma siedzibę lub miejsce zamieszkania poza terytorium Rzeczypospolitej Polskiej, przedkłada:</w:t>
      </w:r>
    </w:p>
    <w:p w:rsidR="00C940A5" w:rsidRDefault="00C940A5">
      <w:pPr>
        <w:pStyle w:val="bold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III.4.3.1) dokument wystawiony w kraju, w którym ma siedzibę lub miejsce zamieszkania potwierdzający, że:</w:t>
      </w:r>
    </w:p>
    <w:p w:rsidR="00C940A5" w:rsidRDefault="00C940A5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C940A5" w:rsidRPr="001C70DC" w:rsidRDefault="00C940A5">
      <w:pPr>
        <w:pStyle w:val="bold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III.4.4) Dokumenty dotyczące przynależności do tej samej grupy kapitałowej</w:t>
      </w:r>
    </w:p>
    <w:p w:rsidR="00C940A5" w:rsidRDefault="00C940A5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C940A5" w:rsidRPr="001C70DC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III.6) INNE DOKUMENTY</w:t>
      </w:r>
    </w:p>
    <w:p w:rsidR="00C940A5" w:rsidRDefault="00C940A5">
      <w:pPr>
        <w:pStyle w:val="bold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dokumenty niewymienione w pkt III.4) albo w pkt III.5)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1.Poprawnie wypełniony i podpisany formularz oferty stanowiący Załącznik nr 6 do SIWZ. 2.Oryginał lub podpisaną i potwierdzoną formułą Za zgodność z oryginałem kopię pełnomocnictwa osoby/osób podpisujących ofertę. 3.Ogólne Warunki Ubezpieczeń (OWU) - wymóg dotyczy wszystkich rodzajów ubezpieczeń, które są przedmiotem postępowania, za wyjątkiem ubezpieczeń obowiązkowych.</w:t>
      </w:r>
    </w:p>
    <w:p w:rsidR="00C940A5" w:rsidRDefault="00C940A5">
      <w:pPr>
        <w:pStyle w:val="khtitle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SEKCJA IV: PROCEDURA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IV.1) TRYB UDZIELENIA ZAMÓWIENIA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IV.1.1) Tryb udzielenia zamówienia:</w:t>
      </w:r>
      <w:r>
        <w:rPr>
          <w:rFonts w:ascii="Arial" w:hAnsi="Arial" w:cs="Arial"/>
          <w:sz w:val="20"/>
          <w:szCs w:val="20"/>
        </w:rPr>
        <w:t xml:space="preserve"> przetarg nieograniczony.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IV.2) KRYTERIA OCENY OFERT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IV.2.1) Kryteria oceny ofert: </w:t>
      </w:r>
      <w:r>
        <w:rPr>
          <w:rFonts w:ascii="Arial" w:hAnsi="Arial" w:cs="Arial"/>
          <w:sz w:val="20"/>
          <w:szCs w:val="20"/>
        </w:rPr>
        <w:t>cena oraz inne kryteria związane z przedmiotem zamówienia:</w:t>
      </w:r>
    </w:p>
    <w:p w:rsidR="00C940A5" w:rsidRDefault="00C940A5">
      <w:pPr>
        <w:numPr>
          <w:ilvl w:val="0"/>
          <w:numId w:val="8"/>
        </w:numPr>
        <w:spacing w:before="100" w:beforeAutospacing="1" w:after="100" w:afterAutospacing="1"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1 - Cena - 97</w:t>
      </w:r>
    </w:p>
    <w:p w:rsidR="00C940A5" w:rsidRDefault="00C940A5">
      <w:pPr>
        <w:numPr>
          <w:ilvl w:val="0"/>
          <w:numId w:val="8"/>
        </w:numPr>
        <w:spacing w:before="100" w:beforeAutospacing="1" w:after="100" w:afterAutospacing="1" w:line="300" w:lineRule="atLeast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2 - Dodatkowe warunki ubezpieczenia - 3</w:t>
      </w:r>
    </w:p>
    <w:p w:rsidR="00C940A5" w:rsidRPr="001C70DC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IV.2.2)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907"/>
      </w:tblGrid>
      <w:tr w:rsidR="00C940A5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40A5" w:rsidRDefault="00C940A5">
            <w:pPr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940A5" w:rsidRDefault="00C940A5">
            <w:r>
              <w:rPr>
                <w:b/>
                <w:bCs/>
              </w:rPr>
              <w:t>przeprowadzona będzie aukcja elektroniczna,</w:t>
            </w:r>
            <w:r>
              <w:t xml:space="preserve"> adres strony, na której będzie prowadzona: </w:t>
            </w:r>
          </w:p>
        </w:tc>
      </w:tr>
    </w:tbl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IV.3) ZMIANA UMOWY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Dopuszczalne zmiany postanowień umowy oraz określenie warunków zmian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1.Zamawiający przewiduje możliwość wprowadzenia zmian postanowień zawartej umowy w stosunku do treści oferty, na podstawie której dokonano wyboru Wykonawcy, w przypadku wystąpienia co najmniej jednej z okoliczności wymienionych poniżej. 1.1.Zmiana postanowień umowy wynikających z treści oferty jest możliwa tylko na podstawie art. 144 ust. 1 ustawy Prawo Zamówień Publicznych według poniższych warunków i dotyczyć może w szczególności: a)rodzaju i zakresu ubezpieczenia jakie mogą wynikać ze zmian obowiązujących przepisów prawnych i/lub istotnych z uwagi na charakter działalności Zmawiającego stosunków umownych, które obligują go do zawarcia innego rodzaju ubezpieczenia niż przewidziane w umowie, b)rezygnacji lub zmiany zawartej umowy ubezpieczenia będącej przedmiotem zamówienia w wyniku zmian organizacyjnych/strukturalnych/ własnościowych / formy prawnej / przekształceń po stronie Zamawiającego, w szczególności związanych z przekształceniem, o którym mowa w ustawie z dnia 15 kwietnia 2011 r. o działalności leczniczej (Dz.U.2013.217 j.t.) oraz innych stosownych przepisach, c)harmonogramu płatności i wysokości poszczególnych rat składki, d)zmiany wysokości należnego wynagrodzenia w odniesieniu do zobowiązań niezrealizowanych w przypadku: -ustawowej zmiany obowiązujących stawek podatku VAT w odniesieniu do usługi objętej umową, 1.2.Wymienione powyższe możliwości wprowadzenia zmian są uprawnieniem a nie obowiązkiem Zamawiającego. Powyższe postanowienia stanowią katalog zmian, na które Zamawiający może wyrazić zgodę. Nie stanowią one jednocześnie zobowiązania do wyrażenia takiej zgody. 1.3.Zmiany postanowień zawartej umowy w stosunku do treści oferty zostaną wprowadzone w formie aneksów do umowy na pisemny wniosek Zamawiającego. 1.4.Nie stanowi zmiany umowy w rozumieniu art. 144 ustawy Prawo Zamówień Publicznych -zmiana danych związanych z obsługą administracyjno-organizacyjną Umowy (np. zmiana nr rachunku bankowego), -zmiany danych teleadresowych, zmiany osób wskazanych do kontaktów między Stronami. 2.Zamawiający zastrzega sobie prawo do odstąpienia od zawarcia umowy w wyjątkowych sytuacjach, zgodnie z art. 145 ustawy Prawo Zamówień Publicznych.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IV.4) INFORMACJE ADMINISTRACYJNE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IV.4.1)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b/>
          <w:bCs/>
          <w:sz w:val="20"/>
          <w:szCs w:val="20"/>
        </w:rPr>
        <w:t>Adres strony internetowej, na której jest dostępna specyfikacja istotnych warunków zamówienia:</w:t>
      </w:r>
      <w:r>
        <w:rPr>
          <w:rFonts w:ascii="Arial" w:hAnsi="Arial" w:cs="Arial"/>
          <w:sz w:val="20"/>
          <w:szCs w:val="20"/>
        </w:rPr>
        <w:t xml:space="preserve"> www.zozlw.pl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Specyfikację istotnych warunków zamówienia można uzyskać pod adresem:</w:t>
      </w:r>
      <w:r>
        <w:rPr>
          <w:rFonts w:ascii="Arial" w:hAnsi="Arial" w:cs="Arial"/>
          <w:sz w:val="20"/>
          <w:szCs w:val="20"/>
        </w:rPr>
        <w:t xml:space="preserve"> Administracja Zespołu Opieki Zdrowotnej w Lidzbarku Warmińskim, 11-100 Lidzbark Warmiński, ul. Kard. St. Wyszyńskiego 37, pok. 322.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IV.4.4) Termin składania wniosków o dopuszczenie do udziału w postępowaniu lub ofert:</w:t>
      </w:r>
      <w:r>
        <w:rPr>
          <w:rFonts w:ascii="Arial" w:hAnsi="Arial" w:cs="Arial"/>
          <w:sz w:val="20"/>
          <w:szCs w:val="20"/>
        </w:rPr>
        <w:t xml:space="preserve"> 15.01.2016 godzina 12:30, miejsce: Administracja Zespołu Opieki Zdrowotnej w Lidzbarku Warmińskim, 11-100 Lidzbark Warmiński, ul. Kard. St. Wyszyńskiego 37, pok. 329.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IV.4.5) Termin związania ofertą:</w:t>
      </w:r>
      <w:r>
        <w:rPr>
          <w:rFonts w:ascii="Arial" w:hAnsi="Arial" w:cs="Arial"/>
          <w:sz w:val="20"/>
          <w:szCs w:val="20"/>
        </w:rPr>
        <w:t xml:space="preserve"> okres w dniach: 30 (od ostatecznego terminu składania ofert).</w:t>
      </w:r>
    </w:p>
    <w:p w:rsidR="00C940A5" w:rsidRDefault="00C940A5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>
        <w:rPr>
          <w:rFonts w:ascii="Arial" w:hAnsi="Arial" w:cs="Arial"/>
          <w:sz w:val="20"/>
          <w:szCs w:val="20"/>
        </w:rPr>
        <w:t>nie</w:t>
      </w:r>
    </w:p>
    <w:sectPr w:rsidR="00C94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32D51"/>
    <w:multiLevelType w:val="multilevel"/>
    <w:tmpl w:val="54BE8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515CCE"/>
    <w:multiLevelType w:val="multilevel"/>
    <w:tmpl w:val="2964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07482E"/>
    <w:multiLevelType w:val="multilevel"/>
    <w:tmpl w:val="C08E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6C03C7"/>
    <w:multiLevelType w:val="multilevel"/>
    <w:tmpl w:val="1D04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054611"/>
    <w:multiLevelType w:val="multilevel"/>
    <w:tmpl w:val="72A00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037787"/>
    <w:multiLevelType w:val="multilevel"/>
    <w:tmpl w:val="741C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1C79F6"/>
    <w:multiLevelType w:val="multilevel"/>
    <w:tmpl w:val="302C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8F4370E"/>
    <w:multiLevelType w:val="multilevel"/>
    <w:tmpl w:val="B9BA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8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DC"/>
    <w:rsid w:val="001C70DC"/>
    <w:rsid w:val="00B8477F"/>
    <w:rsid w:val="00C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" w:hAnsi="Arial" w:cs="Arial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" w:hAnsi="Arial" w:cs="Arial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1952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User_ADM_06</cp:lastModifiedBy>
  <cp:revision>2</cp:revision>
  <dcterms:created xsi:type="dcterms:W3CDTF">2016-01-07T10:31:00Z</dcterms:created>
  <dcterms:modified xsi:type="dcterms:W3CDTF">2016-01-07T10:31:00Z</dcterms:modified>
</cp:coreProperties>
</file>