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031" w:rsidRPr="008F4031" w:rsidRDefault="008F4031" w:rsidP="008F4031">
      <w:pPr>
        <w:jc w:val="right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19185C" wp14:editId="66C850C5">
            <wp:simplePos x="0" y="0"/>
            <wp:positionH relativeFrom="column">
              <wp:posOffset>90805</wp:posOffset>
            </wp:positionH>
            <wp:positionV relativeFrom="paragraph">
              <wp:posOffset>-247650</wp:posOffset>
            </wp:positionV>
            <wp:extent cx="1028700" cy="1143000"/>
            <wp:effectExtent l="0" t="0" r="0" b="0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0E62">
        <w:rPr>
          <w:rFonts w:ascii="Times New Roman" w:hAnsi="Times New Roman" w:cs="Times New Roman"/>
          <w:sz w:val="20"/>
          <w:szCs w:val="20"/>
        </w:rPr>
        <w:t>Lidzbark Warmiński 03</w:t>
      </w:r>
      <w:r w:rsidRPr="008F4031">
        <w:rPr>
          <w:rFonts w:ascii="Times New Roman" w:hAnsi="Times New Roman" w:cs="Times New Roman"/>
          <w:sz w:val="20"/>
          <w:szCs w:val="20"/>
        </w:rPr>
        <w:t>-06-2015 r.</w:t>
      </w: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8F4031" w:rsidRDefault="008F4031" w:rsidP="008F4031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8F4031">
        <w:rPr>
          <w:rFonts w:ascii="Times New Roman" w:hAnsi="Times New Roman" w:cs="Times New Roman"/>
          <w:sz w:val="20"/>
          <w:szCs w:val="20"/>
        </w:rPr>
        <w:t xml:space="preserve">Dotyczy: przetargu nieograniczonego </w:t>
      </w:r>
    </w:p>
    <w:p w:rsidR="008F4031" w:rsidRDefault="008F4031" w:rsidP="008F4031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8F4031">
        <w:rPr>
          <w:rFonts w:ascii="Times New Roman" w:hAnsi="Times New Roman" w:cs="Times New Roman"/>
          <w:sz w:val="20"/>
          <w:szCs w:val="20"/>
        </w:rPr>
        <w:t xml:space="preserve">Znak sprawy: </w:t>
      </w:r>
      <w:r>
        <w:rPr>
          <w:rFonts w:ascii="Times New Roman" w:hAnsi="Times New Roman" w:cs="Times New Roman"/>
          <w:b/>
          <w:sz w:val="20"/>
          <w:szCs w:val="20"/>
        </w:rPr>
        <w:t>ZOZ.III-270-08/KG/15</w:t>
      </w:r>
    </w:p>
    <w:p w:rsidR="008F4031" w:rsidRPr="008F4031" w:rsidRDefault="008F4031" w:rsidP="008F4031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:rsidR="0016551B" w:rsidRDefault="008F4031" w:rsidP="008F403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F4031">
        <w:rPr>
          <w:rFonts w:ascii="Times New Roman" w:hAnsi="Times New Roman" w:cs="Times New Roman"/>
          <w:sz w:val="20"/>
          <w:szCs w:val="20"/>
        </w:rPr>
        <w:tab/>
        <w:t>Działając na podstawie art. 38 ust. 2 Zamawiający, Zespó</w:t>
      </w:r>
      <w:r>
        <w:rPr>
          <w:rFonts w:ascii="Times New Roman" w:hAnsi="Times New Roman" w:cs="Times New Roman"/>
          <w:sz w:val="20"/>
          <w:szCs w:val="20"/>
        </w:rPr>
        <w:t xml:space="preserve">ł Opieki Zdrowotnej w Lidzbarku </w:t>
      </w:r>
      <w:r w:rsidRPr="008F4031">
        <w:rPr>
          <w:rFonts w:ascii="Times New Roman" w:hAnsi="Times New Roman" w:cs="Times New Roman"/>
          <w:sz w:val="20"/>
          <w:szCs w:val="20"/>
        </w:rPr>
        <w:t>Warmińskim, przekazuje treść zapytań jakie wpłynęły do Zamawiającego wraz z wyjaśnieniami:</w:t>
      </w:r>
    </w:p>
    <w:p w:rsidR="008F4031" w:rsidRDefault="008F4031" w:rsidP="008F4031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60288" behindDoc="0" locked="0" layoutInCell="1" allowOverlap="1" wp14:anchorId="023471DB" wp14:editId="31009F4C">
            <wp:simplePos x="0" y="0"/>
            <wp:positionH relativeFrom="column">
              <wp:posOffset>576580</wp:posOffset>
            </wp:positionH>
            <wp:positionV relativeFrom="paragraph">
              <wp:posOffset>91440</wp:posOffset>
            </wp:positionV>
            <wp:extent cx="4582795" cy="6238240"/>
            <wp:effectExtent l="0" t="0" r="8255" b="0"/>
            <wp:wrapSquare wrapText="bothSides"/>
            <wp:docPr id="2" name="Obraz 2" descr="C:\Users\User_ADM_11\Desktop\Nowy folder\zapytania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ADM_11\Desktop\Nowy folder\zapytania_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795" cy="623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5362575" cy="7315200"/>
            <wp:effectExtent l="0" t="0" r="9525" b="0"/>
            <wp:docPr id="3" name="Obraz 3" descr="C:\Users\User_ADM_11\Desktop\Nowy folder\zapytania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_ADM_11\Desktop\Nowy folder\zapytania_00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P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</w:p>
    <w:p w:rsidR="008F4031" w:rsidRDefault="008F4031" w:rsidP="008F40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5362575" cy="7315200"/>
            <wp:effectExtent l="0" t="0" r="9525" b="0"/>
            <wp:docPr id="4" name="Obraz 4" descr="C:\Users\User_ADM_11\Desktop\Nowy folder\zapytania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_ADM_11\Desktop\Nowy folder\zapytania_00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031" w:rsidRPr="008F4031" w:rsidRDefault="00EC6C23" w:rsidP="008F403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415CF783" wp14:editId="26903588">
            <wp:extent cx="5353050" cy="1343025"/>
            <wp:effectExtent l="0" t="0" r="0" b="9525"/>
            <wp:docPr id="5" name="Obraz 5" descr="C:\Users\User_ADM_11\Desktop\Nowy folder\zapytania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_ADM_11\Desktop\Nowy folder\zapytania_00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031" w:rsidRDefault="00F95374" w:rsidP="008F4031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Odpowiedź na pytanie 1:</w:t>
      </w:r>
    </w:p>
    <w:p w:rsidR="006F2AB7" w:rsidRDefault="00065FD0" w:rsidP="00C5339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Zapisy w SIWZ pozostają bez zmian. Stosowanie 2 różnych klonów zwiększa bezpieczeństwo i wiarygodność wyników.</w:t>
      </w:r>
    </w:p>
    <w:p w:rsidR="00C5339D" w:rsidRPr="00065FD0" w:rsidRDefault="00C5339D" w:rsidP="00C533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95374" w:rsidRDefault="00F95374" w:rsidP="008F4031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2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95374" w:rsidRPr="00C5339D" w:rsidRDefault="00DD69C2" w:rsidP="00C5339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Tak.</w:t>
      </w:r>
      <w:bookmarkStart w:id="0" w:name="_GoBack"/>
      <w:bookmarkEnd w:id="0"/>
    </w:p>
    <w:p w:rsidR="006F2AB7" w:rsidRDefault="006F2AB7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 xml:space="preserve">Odpowiedź na pytanie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3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95374" w:rsidRPr="006D7B85" w:rsidRDefault="00DE73BB" w:rsidP="00DE73BB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system był </w:t>
      </w:r>
      <w:proofErr w:type="spellStart"/>
      <w:r>
        <w:rPr>
          <w:rFonts w:ascii="Times New Roman" w:hAnsi="Times New Roman" w:cs="Times New Roman"/>
          <w:sz w:val="20"/>
          <w:szCs w:val="20"/>
        </w:rPr>
        <w:t>zwalidowany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jako całość. Zamawiający nie ma uprawnień do </w:t>
      </w:r>
      <w:proofErr w:type="spellStart"/>
      <w:r>
        <w:rPr>
          <w:rFonts w:ascii="Times New Roman" w:hAnsi="Times New Roman" w:cs="Times New Roman"/>
          <w:sz w:val="20"/>
          <w:szCs w:val="20"/>
        </w:rPr>
        <w:t>zwalidowania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metody, w której produkty pochodzą od różnych producentów.</w:t>
      </w:r>
    </w:p>
    <w:p w:rsidR="009706EF" w:rsidRDefault="009706EF" w:rsidP="00F95374">
      <w:pPr>
        <w:rPr>
          <w:rFonts w:ascii="Times New Roman" w:hAnsi="Times New Roman" w:cs="Times New Roman"/>
          <w:b/>
          <w:sz w:val="20"/>
          <w:szCs w:val="20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4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95374" w:rsidRPr="00E94529" w:rsidRDefault="00E94529" w:rsidP="00E94529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dopuszcza w zadaniu nr 5 wirówkę na 12 mikrokart pod warunkiem, że zaoferowana wirówka ma obudowę o takich samych (lub bardzo zbliż</w:t>
      </w:r>
      <w:r w:rsidR="002E6C55">
        <w:rPr>
          <w:rFonts w:ascii="Times New Roman" w:hAnsi="Times New Roman" w:cs="Times New Roman"/>
          <w:sz w:val="20"/>
          <w:szCs w:val="20"/>
        </w:rPr>
        <w:t xml:space="preserve">onych) wymiarach, jak wirówki </w:t>
      </w:r>
      <w:r>
        <w:rPr>
          <w:rFonts w:ascii="Times New Roman" w:hAnsi="Times New Roman" w:cs="Times New Roman"/>
          <w:sz w:val="20"/>
          <w:szCs w:val="20"/>
        </w:rPr>
        <w:t>na 6 mikrokart. Zamawiający wymaga pełnej kompatybilności całego systemu.</w:t>
      </w:r>
    </w:p>
    <w:p w:rsidR="006F2AB7" w:rsidRDefault="006F2AB7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5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90794F" w:rsidRPr="006F2AB7" w:rsidRDefault="006F2AB7" w:rsidP="00F9537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Wielk</w:t>
      </w:r>
      <w:r w:rsidR="005A24D1">
        <w:rPr>
          <w:rFonts w:ascii="Times New Roman" w:hAnsi="Times New Roman" w:cs="Times New Roman"/>
          <w:sz w:val="20"/>
          <w:szCs w:val="20"/>
        </w:rPr>
        <w:t>ość opakowania odczynnika LISS wynosi</w:t>
      </w:r>
      <w:r>
        <w:rPr>
          <w:rFonts w:ascii="Times New Roman" w:hAnsi="Times New Roman" w:cs="Times New Roman"/>
          <w:sz w:val="20"/>
          <w:szCs w:val="20"/>
        </w:rPr>
        <w:t xml:space="preserve"> 500ml.</w:t>
      </w:r>
    </w:p>
    <w:p w:rsidR="006F2AB7" w:rsidRDefault="006F2AB7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6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95374" w:rsidRPr="0090794F" w:rsidRDefault="0090794F" w:rsidP="00F9537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Wielkość </w:t>
      </w:r>
      <w:r w:rsidR="005B2CF6">
        <w:rPr>
          <w:rFonts w:ascii="Times New Roman" w:hAnsi="Times New Roman" w:cs="Times New Roman"/>
          <w:sz w:val="20"/>
          <w:szCs w:val="20"/>
        </w:rPr>
        <w:t>opakowania</w:t>
      </w:r>
      <w:r>
        <w:rPr>
          <w:rFonts w:ascii="Times New Roman" w:hAnsi="Times New Roman" w:cs="Times New Roman"/>
          <w:sz w:val="20"/>
          <w:szCs w:val="20"/>
        </w:rPr>
        <w:t xml:space="preserve"> wymaganego zestawu krwinek wzorcowych wynosi</w:t>
      </w:r>
      <w:r w:rsidR="00153E25">
        <w:rPr>
          <w:rFonts w:ascii="Times New Roman" w:hAnsi="Times New Roman" w:cs="Times New Roman"/>
          <w:sz w:val="20"/>
          <w:szCs w:val="20"/>
        </w:rPr>
        <w:t>:</w:t>
      </w:r>
      <w:r w:rsidR="00DE73BB">
        <w:rPr>
          <w:rFonts w:ascii="Times New Roman" w:hAnsi="Times New Roman" w:cs="Times New Roman"/>
          <w:sz w:val="20"/>
          <w:szCs w:val="20"/>
        </w:rPr>
        <w:t xml:space="preserve"> 3x10ml lub 4x10ml.</w:t>
      </w:r>
    </w:p>
    <w:p w:rsidR="006F2AB7" w:rsidRDefault="006F2AB7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7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95374" w:rsidRPr="009706EF" w:rsidRDefault="00DE73BB" w:rsidP="00F9537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Zapisy w SIWZ pozostają bez zmian.</w:t>
      </w:r>
    </w:p>
    <w:p w:rsidR="006F2AB7" w:rsidRDefault="006F2AB7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95374" w:rsidRPr="00F95374" w:rsidRDefault="00F95374" w:rsidP="00F95374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Odpowiedź na pytanie 8</w:t>
      </w:r>
      <w:r w:rsidRPr="00F95374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B27071" w:rsidRDefault="00DE73BB" w:rsidP="00F95374">
      <w:pPr>
        <w:rPr>
          <w:rFonts w:ascii="Times New Roman" w:hAnsi="Times New Roman" w:cs="Times New Roman"/>
          <w:sz w:val="20"/>
          <w:szCs w:val="20"/>
        </w:rPr>
      </w:pPr>
      <w:r w:rsidRPr="00DE73BB">
        <w:rPr>
          <w:rFonts w:ascii="Times New Roman" w:hAnsi="Times New Roman" w:cs="Times New Roman"/>
          <w:sz w:val="20"/>
          <w:szCs w:val="20"/>
        </w:rPr>
        <w:t>Zapisy w SIWZ pozostają bez zmian.</w:t>
      </w:r>
    </w:p>
    <w:p w:rsidR="00DE73BB" w:rsidRDefault="00DE73BB" w:rsidP="00F95374">
      <w:pPr>
        <w:rPr>
          <w:rFonts w:ascii="Times New Roman" w:hAnsi="Times New Roman" w:cs="Times New Roman"/>
          <w:sz w:val="20"/>
          <w:szCs w:val="20"/>
        </w:rPr>
      </w:pPr>
    </w:p>
    <w:p w:rsidR="00DE73BB" w:rsidRDefault="00DE73BB" w:rsidP="00F95374">
      <w:pPr>
        <w:rPr>
          <w:rFonts w:ascii="Times New Roman" w:hAnsi="Times New Roman" w:cs="Times New Roman"/>
          <w:i/>
          <w:sz w:val="20"/>
          <w:szCs w:val="20"/>
        </w:rPr>
      </w:pPr>
    </w:p>
    <w:p w:rsidR="008F4031" w:rsidRPr="008F4031" w:rsidRDefault="00B27071" w:rsidP="00765C61">
      <w:pPr>
        <w:jc w:val="both"/>
        <w:rPr>
          <w:rFonts w:ascii="Times New Roman" w:hAnsi="Times New Roman" w:cs="Times New Roman"/>
          <w:sz w:val="20"/>
          <w:szCs w:val="20"/>
        </w:rPr>
      </w:pPr>
      <w:r w:rsidRPr="00B27071">
        <w:rPr>
          <w:rFonts w:ascii="Times New Roman" w:hAnsi="Times New Roman" w:cs="Times New Roman"/>
          <w:sz w:val="20"/>
          <w:szCs w:val="20"/>
        </w:rPr>
        <w:t xml:space="preserve">W imieniu Zamawiającego – </w:t>
      </w:r>
      <w:r w:rsidR="00765C61">
        <w:rPr>
          <w:rFonts w:ascii="Times New Roman" w:hAnsi="Times New Roman" w:cs="Times New Roman"/>
          <w:sz w:val="20"/>
          <w:szCs w:val="20"/>
        </w:rPr>
        <w:t>Agnieszka Lasowa</w:t>
      </w:r>
      <w:r w:rsidRPr="00B27071">
        <w:rPr>
          <w:rFonts w:ascii="Times New Roman" w:hAnsi="Times New Roman" w:cs="Times New Roman"/>
          <w:sz w:val="20"/>
          <w:szCs w:val="20"/>
        </w:rPr>
        <w:t xml:space="preserve"> </w:t>
      </w:r>
      <w:r w:rsidR="00765C61">
        <w:rPr>
          <w:rFonts w:ascii="Times New Roman" w:hAnsi="Times New Roman" w:cs="Times New Roman"/>
          <w:sz w:val="20"/>
          <w:szCs w:val="20"/>
        </w:rPr>
        <w:t>Dyrektor</w:t>
      </w:r>
      <w:r w:rsidRPr="00B27071">
        <w:rPr>
          <w:rFonts w:ascii="Times New Roman" w:hAnsi="Times New Roman" w:cs="Times New Roman"/>
          <w:sz w:val="20"/>
          <w:szCs w:val="20"/>
        </w:rPr>
        <w:t xml:space="preserve"> Zespołu Opieki Zdrowotnej w Lidzbarku Warmińskim.</w:t>
      </w:r>
    </w:p>
    <w:sectPr w:rsidR="008F4031" w:rsidRPr="008F4031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C2A" w:rsidRDefault="00FB0C2A" w:rsidP="008F4031">
      <w:pPr>
        <w:spacing w:after="0" w:line="240" w:lineRule="auto"/>
      </w:pPr>
      <w:r>
        <w:separator/>
      </w:r>
    </w:p>
  </w:endnote>
  <w:endnote w:type="continuationSeparator" w:id="0">
    <w:p w:rsidR="00FB0C2A" w:rsidRDefault="00FB0C2A" w:rsidP="008F4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94765090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F4031" w:rsidRPr="000037C5" w:rsidRDefault="008F4031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037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D69C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0037C5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D69C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0037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F4031" w:rsidRDefault="008F40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C2A" w:rsidRDefault="00FB0C2A" w:rsidP="008F4031">
      <w:pPr>
        <w:spacing w:after="0" w:line="240" w:lineRule="auto"/>
      </w:pPr>
      <w:r>
        <w:separator/>
      </w:r>
    </w:p>
  </w:footnote>
  <w:footnote w:type="continuationSeparator" w:id="0">
    <w:p w:rsidR="00FB0C2A" w:rsidRDefault="00FB0C2A" w:rsidP="008F40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031"/>
    <w:rsid w:val="000037C5"/>
    <w:rsid w:val="00032F2B"/>
    <w:rsid w:val="000453F2"/>
    <w:rsid w:val="00065FD0"/>
    <w:rsid w:val="000F18CF"/>
    <w:rsid w:val="0011586C"/>
    <w:rsid w:val="00153E25"/>
    <w:rsid w:val="0016551B"/>
    <w:rsid w:val="002D2E78"/>
    <w:rsid w:val="002E6C55"/>
    <w:rsid w:val="003137F8"/>
    <w:rsid w:val="004E5807"/>
    <w:rsid w:val="005A24D1"/>
    <w:rsid w:val="005A48D3"/>
    <w:rsid w:val="005B2CF6"/>
    <w:rsid w:val="006C3BB7"/>
    <w:rsid w:val="006C6799"/>
    <w:rsid w:val="006D7B85"/>
    <w:rsid w:val="006F2AB7"/>
    <w:rsid w:val="00765C61"/>
    <w:rsid w:val="00827F88"/>
    <w:rsid w:val="008A1371"/>
    <w:rsid w:val="008E022D"/>
    <w:rsid w:val="008F4031"/>
    <w:rsid w:val="0090794F"/>
    <w:rsid w:val="009706EF"/>
    <w:rsid w:val="00A90E62"/>
    <w:rsid w:val="00B27071"/>
    <w:rsid w:val="00B46DFB"/>
    <w:rsid w:val="00C5339D"/>
    <w:rsid w:val="00CB11EA"/>
    <w:rsid w:val="00DD69C2"/>
    <w:rsid w:val="00DE73BB"/>
    <w:rsid w:val="00E94529"/>
    <w:rsid w:val="00EC6C23"/>
    <w:rsid w:val="00F24A30"/>
    <w:rsid w:val="00F72348"/>
    <w:rsid w:val="00F95374"/>
    <w:rsid w:val="00FB0C2A"/>
    <w:rsid w:val="00FE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0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031"/>
  </w:style>
  <w:style w:type="paragraph" w:styleId="Stopka">
    <w:name w:val="footer"/>
    <w:basedOn w:val="Normalny"/>
    <w:link w:val="StopkaZnak"/>
    <w:uiPriority w:val="99"/>
    <w:unhideWhenUsed/>
    <w:rsid w:val="008F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0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4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03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031"/>
  </w:style>
  <w:style w:type="paragraph" w:styleId="Stopka">
    <w:name w:val="footer"/>
    <w:basedOn w:val="Normalny"/>
    <w:link w:val="StopkaZnak"/>
    <w:uiPriority w:val="99"/>
    <w:unhideWhenUsed/>
    <w:rsid w:val="008F40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file:///A:\1.jp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C5AB-FC16-4881-81F4-F0689EA9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30</cp:revision>
  <cp:lastPrinted>2015-06-03T12:13:00Z</cp:lastPrinted>
  <dcterms:created xsi:type="dcterms:W3CDTF">2015-06-02T12:44:00Z</dcterms:created>
  <dcterms:modified xsi:type="dcterms:W3CDTF">2015-06-03T12:45:00Z</dcterms:modified>
</cp:coreProperties>
</file>