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2" w:rsidRPr="00723C62" w:rsidRDefault="00913F7B" w:rsidP="00723C62">
      <w:pPr>
        <w:overflowPunct w:val="0"/>
        <w:autoSpaceDE w:val="0"/>
        <w:autoSpaceDN w:val="0"/>
        <w:adjustRightInd w:val="0"/>
        <w:spacing w:after="0"/>
        <w:ind w:firstLine="5954"/>
        <w:contextualSpacing/>
        <w:mirrorIndents/>
        <w:textAlignment w:val="baseline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Lidzbark Warmiński 14.07.2023</w:t>
      </w:r>
      <w:r w:rsidR="000510F2" w:rsidRPr="00723C62">
        <w:rPr>
          <w:rFonts w:ascii="Times New Roman" w:hAnsi="Times New Roman" w:cs="Times New Roman"/>
        </w:rPr>
        <w:t xml:space="preserve"> r.</w:t>
      </w:r>
    </w:p>
    <w:p w:rsidR="000510F2" w:rsidRPr="00723C62" w:rsidRDefault="000510F2" w:rsidP="00723C62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723C62" w:rsidRDefault="000510F2" w:rsidP="00723C62">
      <w:pPr>
        <w:spacing w:after="0"/>
        <w:ind w:firstLine="5954"/>
        <w:contextualSpacing/>
        <w:mirrorIndents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P.T.</w:t>
      </w:r>
    </w:p>
    <w:p w:rsidR="000510F2" w:rsidRPr="00723C62" w:rsidRDefault="000510F2" w:rsidP="00723C62">
      <w:pPr>
        <w:pStyle w:val="Nagwek3"/>
        <w:spacing w:line="276" w:lineRule="auto"/>
        <w:ind w:firstLine="5954"/>
        <w:mirrorIndents/>
        <w:jc w:val="both"/>
        <w:rPr>
          <w:sz w:val="22"/>
          <w:szCs w:val="22"/>
        </w:rPr>
      </w:pPr>
      <w:r w:rsidRPr="00723C62">
        <w:rPr>
          <w:sz w:val="22"/>
          <w:szCs w:val="22"/>
        </w:rPr>
        <w:t>Wykonawcy</w:t>
      </w:r>
    </w:p>
    <w:p w:rsidR="000510F2" w:rsidRPr="00723C62" w:rsidRDefault="000510F2" w:rsidP="00723C62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723C62" w:rsidRDefault="00913F7B" w:rsidP="00723C62">
      <w:pPr>
        <w:pStyle w:val="Nagwek3"/>
        <w:spacing w:line="276" w:lineRule="auto"/>
        <w:mirrorIndents/>
        <w:jc w:val="both"/>
        <w:rPr>
          <w:sz w:val="22"/>
          <w:szCs w:val="22"/>
        </w:rPr>
      </w:pPr>
      <w:r w:rsidRPr="00723C62">
        <w:rPr>
          <w:sz w:val="22"/>
          <w:szCs w:val="22"/>
        </w:rPr>
        <w:t>Znak sprawy: ZOZ.V.260-102/ZP/23</w:t>
      </w:r>
    </w:p>
    <w:p w:rsidR="000510F2" w:rsidRPr="00723C62" w:rsidRDefault="000510F2" w:rsidP="00723C62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723C62" w:rsidRDefault="000510F2" w:rsidP="00723C62">
      <w:pPr>
        <w:jc w:val="both"/>
        <w:rPr>
          <w:rFonts w:ascii="Times New Roman" w:hAnsi="Times New Roman" w:cs="Times New Roman"/>
          <w:lang w:eastAsia="ar-SA"/>
        </w:rPr>
      </w:pPr>
      <w:r w:rsidRPr="00723C62">
        <w:rPr>
          <w:rFonts w:ascii="Times New Roman" w:hAnsi="Times New Roman" w:cs="Times New Roman"/>
        </w:rPr>
        <w:t xml:space="preserve">Dotyczy postępowania o udzielenie zamówienia na </w:t>
      </w:r>
      <w:r w:rsidRPr="00723C62">
        <w:rPr>
          <w:rFonts w:ascii="Times New Roman" w:hAnsi="Times New Roman" w:cs="Times New Roman"/>
          <w:b/>
          <w:bCs/>
          <w:lang w:eastAsia="ar-SA"/>
        </w:rPr>
        <w:t xml:space="preserve">dostawę </w:t>
      </w:r>
      <w:r w:rsidR="00913F7B" w:rsidRPr="00723C62">
        <w:rPr>
          <w:rFonts w:ascii="Times New Roman" w:hAnsi="Times New Roman" w:cs="Times New Roman"/>
          <w:b/>
          <w:bCs/>
          <w:lang w:eastAsia="ar-SA"/>
        </w:rPr>
        <w:t xml:space="preserve">wyrobów jednorazowego </w:t>
      </w:r>
      <w:r w:rsidRPr="00723C62">
        <w:rPr>
          <w:rFonts w:ascii="Times New Roman" w:hAnsi="Times New Roman" w:cs="Times New Roman"/>
          <w:b/>
          <w:bCs/>
          <w:lang w:eastAsia="ar-SA"/>
        </w:rPr>
        <w:t>użytku do apteki szpitalnej Zespołu Opieki Zdrowotnej w Lidzbarku Warmińskim</w:t>
      </w:r>
    </w:p>
    <w:p w:rsidR="000510F2" w:rsidRPr="00723C62" w:rsidRDefault="000510F2" w:rsidP="00723C62">
      <w:pPr>
        <w:spacing w:after="0"/>
        <w:jc w:val="both"/>
        <w:rPr>
          <w:rFonts w:ascii="Times New Roman" w:hAnsi="Times New Roman" w:cs="Times New Roman"/>
        </w:rPr>
      </w:pPr>
    </w:p>
    <w:p w:rsidR="000510F2" w:rsidRPr="00723C62" w:rsidRDefault="000510F2" w:rsidP="00723C62">
      <w:pPr>
        <w:overflowPunct w:val="0"/>
        <w:autoSpaceDE w:val="0"/>
        <w:autoSpaceDN w:val="0"/>
        <w:adjustRightInd w:val="0"/>
        <w:spacing w:after="0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Zgodnie z Rozdziałem XI. Zapytania ofertowego, Zamawiający przekazuje wyjaśnienia do zapytań jakie wpłynęły do Zamawiającego.</w:t>
      </w:r>
    </w:p>
    <w:p w:rsidR="000510F2" w:rsidRPr="00723C62" w:rsidRDefault="000510F2" w:rsidP="00723C62">
      <w:pPr>
        <w:spacing w:after="120"/>
        <w:rPr>
          <w:rFonts w:ascii="Times New Roman" w:hAnsi="Times New Roman" w:cs="Times New Roman"/>
          <w:b/>
          <w:bCs/>
        </w:rPr>
      </w:pPr>
    </w:p>
    <w:p w:rsidR="0092607F" w:rsidRPr="00723C62" w:rsidRDefault="00EC7DC4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Pytanie 1</w:t>
      </w:r>
    </w:p>
    <w:p w:rsidR="0058076D" w:rsidRPr="00723C62" w:rsidRDefault="0058076D" w:rsidP="00723C62">
      <w:pPr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 xml:space="preserve">dot. </w:t>
      </w:r>
      <w:r w:rsidR="00913F7B" w:rsidRPr="00723C62">
        <w:rPr>
          <w:rFonts w:ascii="Times New Roman" w:hAnsi="Times New Roman" w:cs="Times New Roman"/>
          <w:b/>
          <w:bCs/>
        </w:rPr>
        <w:t>Część nr 8</w:t>
      </w:r>
      <w:r w:rsidR="00EC7DC4" w:rsidRPr="00723C62">
        <w:rPr>
          <w:rFonts w:ascii="Times New Roman" w:hAnsi="Times New Roman" w:cs="Times New Roman"/>
          <w:b/>
          <w:bCs/>
        </w:rPr>
        <w:t>, pozycja 1</w:t>
      </w:r>
    </w:p>
    <w:p w:rsidR="00913F7B" w:rsidRPr="00723C62" w:rsidRDefault="00913F7B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Czy Zamawiający dopuści rurki intubacyjne wykonane wyłącznie z medycznego PCV?</w:t>
      </w:r>
    </w:p>
    <w:p w:rsidR="00EC7DC4" w:rsidRPr="00723C62" w:rsidRDefault="00EC7DC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6513B7" w:rsidRPr="00723C62" w:rsidRDefault="006513B7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23C62">
        <w:rPr>
          <w:rFonts w:ascii="Times New Roman" w:hAnsi="Times New Roman" w:cs="Times New Roman"/>
          <w:color w:val="FF0000"/>
        </w:rPr>
        <w:t xml:space="preserve">Zamawiający </w:t>
      </w:r>
      <w:r w:rsidR="00723C62">
        <w:rPr>
          <w:rFonts w:ascii="Times New Roman" w:hAnsi="Times New Roman" w:cs="Times New Roman"/>
          <w:color w:val="FF0000"/>
        </w:rPr>
        <w:t xml:space="preserve">wymaga </w:t>
      </w:r>
      <w:r w:rsidRPr="00723C62">
        <w:rPr>
          <w:rFonts w:ascii="Times New Roman" w:hAnsi="Times New Roman" w:cs="Times New Roman"/>
          <w:color w:val="FF0000"/>
        </w:rPr>
        <w:t>w Części nr 8, pozycja 1 rurek intubacyjnych wykonanych z mieszaniny silikonu i  PCV.</w:t>
      </w:r>
    </w:p>
    <w:p w:rsidR="006636EB" w:rsidRPr="00723C62" w:rsidRDefault="006636EB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636EB" w:rsidRPr="00723C62" w:rsidRDefault="006636EB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Pytanie 2</w:t>
      </w:r>
    </w:p>
    <w:p w:rsidR="0092607F" w:rsidRPr="00723C62" w:rsidRDefault="0092607F" w:rsidP="00723C62">
      <w:pPr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 xml:space="preserve">dot. </w:t>
      </w:r>
      <w:r w:rsidR="00913F7B" w:rsidRPr="00723C62">
        <w:rPr>
          <w:rFonts w:ascii="Times New Roman" w:hAnsi="Times New Roman" w:cs="Times New Roman"/>
          <w:b/>
          <w:bCs/>
        </w:rPr>
        <w:t>Część nr 8</w:t>
      </w:r>
      <w:r w:rsidR="00EC7DC4" w:rsidRPr="00723C62">
        <w:rPr>
          <w:rFonts w:ascii="Times New Roman" w:hAnsi="Times New Roman" w:cs="Times New Roman"/>
          <w:b/>
          <w:bCs/>
        </w:rPr>
        <w:t>, pozycja 1</w:t>
      </w:r>
    </w:p>
    <w:p w:rsidR="00913F7B" w:rsidRPr="00723C62" w:rsidRDefault="00913F7B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Czy Zamawiający dopuści przezroczyste rurki intubacyjne?</w:t>
      </w:r>
    </w:p>
    <w:p w:rsidR="006636EB" w:rsidRPr="00723C62" w:rsidRDefault="006636EB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6513B7" w:rsidRPr="00723C62" w:rsidRDefault="006513B7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23C62">
        <w:rPr>
          <w:rFonts w:ascii="Times New Roman" w:hAnsi="Times New Roman" w:cs="Times New Roman"/>
          <w:color w:val="FF0000"/>
        </w:rPr>
        <w:t xml:space="preserve">Zamawiający w Części nr 8, pozycja 1 </w:t>
      </w:r>
      <w:r w:rsidRPr="00723C62">
        <w:rPr>
          <w:rFonts w:ascii="Times New Roman" w:hAnsi="Times New Roman" w:cs="Times New Roman"/>
          <w:b/>
          <w:color w:val="FF0000"/>
        </w:rPr>
        <w:t>dopuści</w:t>
      </w:r>
      <w:r w:rsidRPr="00723C62">
        <w:rPr>
          <w:rFonts w:ascii="Times New Roman" w:hAnsi="Times New Roman" w:cs="Times New Roman"/>
          <w:color w:val="FF0000"/>
        </w:rPr>
        <w:t xml:space="preserve"> przezroczyste rurki intubacyjne, pod warunkiem spełnienia pozostałych parametrów formularza cenowego</w:t>
      </w:r>
    </w:p>
    <w:p w:rsidR="005A2844" w:rsidRPr="00723C62" w:rsidRDefault="005A2844" w:rsidP="00723C62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6636EB" w:rsidRPr="00723C62" w:rsidRDefault="006636EB" w:rsidP="00723C62">
      <w:pPr>
        <w:spacing w:after="12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  <w:bCs/>
        </w:rPr>
        <w:t>Pytanie 3</w:t>
      </w:r>
    </w:p>
    <w:p w:rsidR="00913F7B" w:rsidRPr="00723C62" w:rsidRDefault="0092607F" w:rsidP="00723C62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 xml:space="preserve">dot. </w:t>
      </w:r>
      <w:r w:rsidR="00913F7B" w:rsidRPr="00723C62">
        <w:rPr>
          <w:rFonts w:ascii="Times New Roman" w:hAnsi="Times New Roman" w:cs="Times New Roman"/>
          <w:b/>
          <w:bCs/>
        </w:rPr>
        <w:t>Część nr 8</w:t>
      </w:r>
      <w:r w:rsidR="00EC7DC4" w:rsidRPr="00723C62">
        <w:rPr>
          <w:rFonts w:ascii="Times New Roman" w:hAnsi="Times New Roman" w:cs="Times New Roman"/>
          <w:b/>
          <w:bCs/>
        </w:rPr>
        <w:t>, pozycja 1</w:t>
      </w:r>
    </w:p>
    <w:p w:rsidR="00913F7B" w:rsidRPr="00723C62" w:rsidRDefault="00913F7B" w:rsidP="00723C62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</w:rPr>
        <w:t>Czy Zamawiający dopuści rurki intubacyjne z nazwą producenta wyłącznie na opakowaniu jednostkowym?</w:t>
      </w:r>
    </w:p>
    <w:p w:rsidR="007258F5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6513B7" w:rsidRPr="00723C62" w:rsidRDefault="006513B7" w:rsidP="00723C62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723C62">
        <w:rPr>
          <w:rFonts w:ascii="Times New Roman" w:hAnsi="Times New Roman" w:cs="Times New Roman"/>
          <w:bCs/>
          <w:color w:val="FF0000"/>
        </w:rPr>
        <w:t xml:space="preserve">Zamawiający w Części nr 8, pozycja 1 </w:t>
      </w:r>
      <w:r w:rsidRPr="00723C62">
        <w:rPr>
          <w:rFonts w:ascii="Times New Roman" w:hAnsi="Times New Roman" w:cs="Times New Roman"/>
          <w:b/>
          <w:bCs/>
          <w:color w:val="FF0000"/>
        </w:rPr>
        <w:t>dopuści</w:t>
      </w:r>
      <w:r w:rsidRPr="00723C62">
        <w:rPr>
          <w:rFonts w:ascii="Times New Roman" w:hAnsi="Times New Roman" w:cs="Times New Roman"/>
          <w:bCs/>
          <w:color w:val="FF0000"/>
        </w:rPr>
        <w:t xml:space="preserve"> rurki intubacyjne z nazwą producenta wyłącznie na opakowaniu jednostkowym, pod warunkiem spełnienia pozostałych parametrów formularza cenowego.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636EB" w:rsidRPr="00723C62" w:rsidRDefault="006636EB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  <w:bCs/>
        </w:rPr>
        <w:t>Pytanie 4</w:t>
      </w:r>
    </w:p>
    <w:p w:rsidR="007A4198" w:rsidRPr="00723C62" w:rsidRDefault="007258F5" w:rsidP="00723C62">
      <w:pPr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8, pozycja 2</w:t>
      </w:r>
    </w:p>
    <w:p w:rsidR="007258F5" w:rsidRPr="00723C62" w:rsidRDefault="007258F5" w:rsidP="00723C62">
      <w:pPr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</w:rPr>
        <w:t>Czy Zamawiający odstąpi od wymogu posiadania mankietu o potwierdzonej badaniami klinicznymi obniżonej przenikalności dla podtlenku azotu?</w:t>
      </w:r>
    </w:p>
    <w:p w:rsidR="001D5492" w:rsidRPr="00723C62" w:rsidRDefault="001D5492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6513B7" w:rsidRPr="00723C62" w:rsidRDefault="006513B7" w:rsidP="00723C62">
      <w:pPr>
        <w:pStyle w:val="Standard"/>
        <w:spacing w:after="120"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nr 8, pozycja 2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odstąpi</w:t>
      </w:r>
      <w:r w:rsidRPr="00723C62">
        <w:rPr>
          <w:rFonts w:cs="Times New Roman"/>
          <w:color w:val="FF0000"/>
          <w:sz w:val="22"/>
          <w:szCs w:val="22"/>
        </w:rPr>
        <w:t xml:space="preserve"> od wymogu posiadania mankietu o potwierdzonej </w:t>
      </w:r>
      <w:r w:rsidRPr="00723C62">
        <w:rPr>
          <w:rFonts w:cs="Times New Roman"/>
          <w:color w:val="FF0000"/>
          <w:sz w:val="22"/>
          <w:szCs w:val="22"/>
        </w:rPr>
        <w:lastRenderedPageBreak/>
        <w:t>badaniami klinicznymi obniżonej przenikalności dla podtlenku azotu.</w:t>
      </w:r>
    </w:p>
    <w:p w:rsidR="001D5492" w:rsidRPr="00723C62" w:rsidRDefault="001D5492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  <w:bCs/>
        </w:rPr>
        <w:t>Pytanie 5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  <w:bCs/>
        </w:rPr>
        <w:t>dot. Część nr 11,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równoważną maskę krtaniową jednorazowego użytku wykonaną z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 xml:space="preserve">PCV, </w:t>
      </w:r>
      <w:proofErr w:type="spellStart"/>
      <w:r w:rsidRPr="00723C62">
        <w:rPr>
          <w:rFonts w:ascii="Times New Roman" w:hAnsi="Times New Roman" w:cs="Times New Roman"/>
          <w:bCs/>
        </w:rPr>
        <w:t>bezlateksową</w:t>
      </w:r>
      <w:proofErr w:type="spellEnd"/>
      <w:r w:rsidRPr="00723C62">
        <w:rPr>
          <w:rFonts w:ascii="Times New Roman" w:hAnsi="Times New Roman" w:cs="Times New Roman"/>
          <w:bCs/>
        </w:rPr>
        <w:t>, sterylizowaną EO, ukształtowaną zgodnie z budową anatomiczną gardła,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posiadającą łukowaty kształt; rurka oraz mankiet stanowiące dwa osobne elementy połączone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trwale ze sobą, bez wzmocnionego koniuszka, poślizgowa powierzchnia ułatwiająca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zakładanie, wzmocnienie rurki przed przegryzieniem; informacja dotycząca wagi pacjenta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oraz objętości wypełniającej mankiet umieszczone na korpusie maski, natomiast informacje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dotyczące rozmiaru oraz numeru serii na baloniku kontrolnym oraz korpusie rurki;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opakowanie folia-papier z ułatwiającym szybki dostęp do produktu na środku bocznego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723C62">
        <w:rPr>
          <w:rFonts w:ascii="Times New Roman" w:hAnsi="Times New Roman" w:cs="Times New Roman"/>
          <w:bCs/>
        </w:rPr>
        <w:t>zgrzewu</w:t>
      </w:r>
      <w:proofErr w:type="spellEnd"/>
      <w:r w:rsidRPr="00723C62">
        <w:rPr>
          <w:rFonts w:ascii="Times New Roman" w:hAnsi="Times New Roman" w:cs="Times New Roman"/>
          <w:bCs/>
        </w:rPr>
        <w:t>, na opakowaniu jednostkowym graficzna i opisowa instrukcja obsługi w języku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polskim i angielskim, na opakowaniu zbiorczym instrukcja obsługi w języku angielskim,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dren wbudowany w mankiet, na baloniku: rozmiar i LOT; rozmiary: 1; 1 ½; 2; 2 ½; 3; 4; 5?</w:t>
      </w:r>
    </w:p>
    <w:p w:rsidR="00390A41" w:rsidRPr="00723C62" w:rsidRDefault="00390A41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Odpowiedź</w:t>
      </w:r>
    </w:p>
    <w:p w:rsidR="006513B7" w:rsidRPr="00723C62" w:rsidRDefault="006513B7" w:rsidP="00723C62">
      <w:pPr>
        <w:pStyle w:val="Standard"/>
        <w:spacing w:after="120" w:line="276" w:lineRule="auto"/>
        <w:rPr>
          <w:rFonts w:cs="Times New Roman"/>
          <w:b/>
          <w:bCs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>Zamawiający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723C62">
        <w:rPr>
          <w:rFonts w:cs="Times New Roman"/>
          <w:color w:val="FF0000"/>
          <w:sz w:val="22"/>
          <w:szCs w:val="22"/>
        </w:rPr>
        <w:t xml:space="preserve">w Części nr 11, 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dopuści.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  <w:bCs/>
        </w:rPr>
        <w:t>Pytanie 6</w:t>
      </w:r>
      <w:r w:rsidRPr="00723C62">
        <w:rPr>
          <w:rFonts w:ascii="Times New Roman" w:hAnsi="Times New Roman" w:cs="Times New Roman"/>
          <w:b/>
        </w:rPr>
        <w:t xml:space="preserve"> 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  <w:bCs/>
        </w:rPr>
        <w:t>dot. Część nr 11, pozycja 3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układ resuscytacyjny z dołączoną osobno maską w rozmiarze 1?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6513B7" w:rsidRPr="00723C62" w:rsidRDefault="006513B7" w:rsidP="00723C62">
      <w:pPr>
        <w:pStyle w:val="Standard"/>
        <w:spacing w:after="120"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nr 11, pozycja 3 </w:t>
      </w:r>
      <w:r w:rsidRPr="00723C62">
        <w:rPr>
          <w:rFonts w:cs="Times New Roman"/>
          <w:b/>
          <w:bCs/>
          <w:color w:val="FF0000"/>
          <w:sz w:val="22"/>
          <w:szCs w:val="22"/>
        </w:rPr>
        <w:t>dopuści</w:t>
      </w:r>
      <w:r w:rsidRPr="00723C62">
        <w:rPr>
          <w:rFonts w:cs="Times New Roman"/>
          <w:color w:val="FF0000"/>
          <w:sz w:val="22"/>
          <w:szCs w:val="22"/>
        </w:rPr>
        <w:t xml:space="preserve"> układ resuscytacyjny z dołączoną osobno maską w rozmiarze 1.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  <w:bCs/>
        </w:rPr>
        <w:t>Pytanie 7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11, pozycja 5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rurki nosowo-gardłowe kodowane wyłącznie numerycznie?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6513B7" w:rsidRPr="00723C62" w:rsidRDefault="006513B7" w:rsidP="00723C62">
      <w:pPr>
        <w:pStyle w:val="Standard"/>
        <w:spacing w:after="120" w:line="276" w:lineRule="auto"/>
        <w:rPr>
          <w:rFonts w:cs="Times New Roman"/>
          <w:b/>
          <w:bCs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>Zamawiający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723C62">
        <w:rPr>
          <w:rFonts w:cs="Times New Roman"/>
          <w:color w:val="FF0000"/>
          <w:sz w:val="22"/>
          <w:szCs w:val="22"/>
        </w:rPr>
        <w:t xml:space="preserve">w Części nr 11, pozycja 5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nie dopuści </w:t>
      </w:r>
      <w:r w:rsidRPr="00723C62">
        <w:rPr>
          <w:rFonts w:cs="Times New Roman"/>
          <w:color w:val="FF0000"/>
          <w:sz w:val="22"/>
          <w:szCs w:val="22"/>
        </w:rPr>
        <w:t>rurek nosowo-gardłowych kodowanych wyłącznie numerycznie.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  <w:bCs/>
        </w:rPr>
        <w:t>Pytanie 8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11, pozycja 6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przestrzeń martwą z podwójnie obrotowym kominkiem 15F/22M?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6513B7" w:rsidRPr="00723C62" w:rsidRDefault="006513B7" w:rsidP="00723C62">
      <w:pPr>
        <w:pStyle w:val="Standard"/>
        <w:spacing w:after="120"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nr 11, pozycja 6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dopuści </w:t>
      </w:r>
      <w:r w:rsidRPr="00723C62">
        <w:rPr>
          <w:rFonts w:cs="Times New Roman"/>
          <w:color w:val="FF0000"/>
          <w:sz w:val="22"/>
          <w:szCs w:val="22"/>
        </w:rPr>
        <w:t>przestrzeń martwą z podwójnie obrotowym kominkiem 15F/22M.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Pytanie 9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28,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końcówkę do odsysania o średnicy 6,4mm?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6513B7" w:rsidRPr="00723C62" w:rsidRDefault="006513B7" w:rsidP="00723C62">
      <w:pPr>
        <w:pStyle w:val="Standard"/>
        <w:spacing w:after="120"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nr 28, 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</w:t>
      </w:r>
      <w:r w:rsidRPr="00723C62">
        <w:rPr>
          <w:rFonts w:cs="Times New Roman"/>
          <w:color w:val="FF0000"/>
          <w:sz w:val="22"/>
          <w:szCs w:val="22"/>
        </w:rPr>
        <w:t xml:space="preserve"> końcówki do odsysania o średnicy 6,4mm.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lastRenderedPageBreak/>
        <w:t>Pytanie 10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28,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końcówkę wyłącznie w wersji zagiętej?</w:t>
      </w:r>
    </w:p>
    <w:p w:rsidR="007258F5" w:rsidRPr="00723C62" w:rsidRDefault="007258F5" w:rsidP="00723C6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  <w:r w:rsidR="006513B7" w:rsidRPr="00723C62">
        <w:rPr>
          <w:rFonts w:ascii="Times New Roman" w:hAnsi="Times New Roman" w:cs="Times New Roman"/>
          <w:b/>
        </w:rPr>
        <w:tab/>
      </w:r>
    </w:p>
    <w:p w:rsidR="006513B7" w:rsidRPr="00723C62" w:rsidRDefault="006513B7" w:rsidP="00723C62">
      <w:pPr>
        <w:pStyle w:val="Standard"/>
        <w:spacing w:after="120" w:line="276" w:lineRule="auto"/>
        <w:rPr>
          <w:rFonts w:cs="Times New Roman"/>
          <w:b/>
          <w:bCs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nr 28, 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nie dopuści </w:t>
      </w:r>
      <w:r w:rsidRPr="00723C62">
        <w:rPr>
          <w:rFonts w:cs="Times New Roman"/>
          <w:color w:val="FF0000"/>
          <w:sz w:val="22"/>
          <w:szCs w:val="22"/>
        </w:rPr>
        <w:t>końcówki wyłącznie w wersji zagiętej.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Pytanie 11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28, pozycja 1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 xml:space="preserve">Czy Zamawiający dopuści zestaw do odsysania pola operacyjnego złożonego z końcówki Ch21 – śr. wew. 3,9/ śr. zewn. 7,0 oraz drenu Ch24 o długości 210cm? 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Odpowiedź</w:t>
      </w:r>
    </w:p>
    <w:p w:rsidR="002C5E71" w:rsidRPr="00723C62" w:rsidRDefault="002C5E71" w:rsidP="00723C62">
      <w:pPr>
        <w:pStyle w:val="Standard"/>
        <w:spacing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28 , 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</w:t>
      </w:r>
      <w:r w:rsidRPr="00723C62">
        <w:rPr>
          <w:rFonts w:cs="Times New Roman"/>
          <w:color w:val="FF0000"/>
          <w:sz w:val="22"/>
          <w:szCs w:val="22"/>
        </w:rPr>
        <w:t xml:space="preserve"> do oceny zestawu złożonego z końcówki Ch21 – </w:t>
      </w:r>
      <w:proofErr w:type="spellStart"/>
      <w:r w:rsidRPr="00723C62">
        <w:rPr>
          <w:rFonts w:cs="Times New Roman"/>
          <w:color w:val="FF0000"/>
          <w:sz w:val="22"/>
          <w:szCs w:val="22"/>
        </w:rPr>
        <w:t>śr.wew</w:t>
      </w:r>
      <w:proofErr w:type="spellEnd"/>
      <w:r w:rsidRPr="00723C62">
        <w:rPr>
          <w:rFonts w:cs="Times New Roman"/>
          <w:color w:val="FF0000"/>
          <w:sz w:val="22"/>
          <w:szCs w:val="22"/>
        </w:rPr>
        <w:t xml:space="preserve">. 3,9/ śr. zewn. 7,0 oraz drenu </w:t>
      </w:r>
      <w:proofErr w:type="spellStart"/>
      <w:r w:rsidRPr="00723C62">
        <w:rPr>
          <w:rFonts w:cs="Times New Roman"/>
          <w:color w:val="FF0000"/>
          <w:sz w:val="22"/>
          <w:szCs w:val="22"/>
        </w:rPr>
        <w:t>Ch</w:t>
      </w:r>
      <w:proofErr w:type="spellEnd"/>
      <w:r w:rsidRPr="00723C62">
        <w:rPr>
          <w:rFonts w:cs="Times New Roman"/>
          <w:color w:val="FF0000"/>
          <w:sz w:val="22"/>
          <w:szCs w:val="22"/>
        </w:rPr>
        <w:t xml:space="preserve"> 24 o długości 210cm.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6C087E" w:rsidRPr="00723C62">
        <w:rPr>
          <w:rFonts w:ascii="Times New Roman" w:hAnsi="Times New Roman" w:cs="Times New Roman"/>
          <w:b/>
          <w:bCs/>
          <w:color w:val="000000" w:themeColor="text1"/>
        </w:rPr>
        <w:t>ytanie 12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28,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dren w rozmiarze Ch24?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7258F5" w:rsidRPr="00723C62" w:rsidRDefault="00E56CE5" w:rsidP="00723C62">
      <w:pPr>
        <w:pStyle w:val="Standard"/>
        <w:spacing w:after="120"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nr 28, 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</w:t>
      </w:r>
      <w:r w:rsidRPr="00723C62">
        <w:rPr>
          <w:rFonts w:cs="Times New Roman"/>
          <w:color w:val="FF0000"/>
          <w:sz w:val="22"/>
          <w:szCs w:val="22"/>
        </w:rPr>
        <w:t xml:space="preserve">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dopuści </w:t>
      </w:r>
      <w:r w:rsidRPr="00723C62">
        <w:rPr>
          <w:rFonts w:cs="Times New Roman"/>
          <w:color w:val="FF0000"/>
          <w:sz w:val="22"/>
          <w:szCs w:val="22"/>
        </w:rPr>
        <w:t>drenu w rozmiarze Ch24.</w:t>
      </w:r>
    </w:p>
    <w:p w:rsidR="00E56CE5" w:rsidRPr="00723C62" w:rsidRDefault="00E56CE5" w:rsidP="00723C62">
      <w:pPr>
        <w:pStyle w:val="Standard"/>
        <w:spacing w:after="120" w:line="276" w:lineRule="auto"/>
        <w:rPr>
          <w:rFonts w:cs="Times New Roman"/>
          <w:b/>
          <w:bCs/>
          <w:color w:val="FF0000"/>
          <w:sz w:val="22"/>
          <w:szCs w:val="22"/>
        </w:rPr>
      </w:pPr>
    </w:p>
    <w:p w:rsidR="007258F5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Pytanie 13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28,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dren z konektorami posiadającymi wewnętrznie uskoki?</w:t>
      </w:r>
    </w:p>
    <w:p w:rsidR="006C087E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E56CE5" w:rsidRPr="00723C62" w:rsidRDefault="00E56CE5" w:rsidP="00723C62">
      <w:pPr>
        <w:pStyle w:val="Standard"/>
        <w:spacing w:after="120" w:line="276" w:lineRule="auto"/>
        <w:rPr>
          <w:rFonts w:cs="Times New Roman"/>
          <w:b/>
          <w:bCs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>Zamawiający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723C62">
        <w:rPr>
          <w:rFonts w:cs="Times New Roman"/>
          <w:color w:val="FF0000"/>
          <w:sz w:val="22"/>
          <w:szCs w:val="22"/>
        </w:rPr>
        <w:t xml:space="preserve">w Części nr 28, 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nie dopuści </w:t>
      </w:r>
      <w:r w:rsidRPr="00723C62">
        <w:rPr>
          <w:rFonts w:cs="Times New Roman"/>
          <w:color w:val="FF0000"/>
          <w:sz w:val="22"/>
          <w:szCs w:val="22"/>
        </w:rPr>
        <w:t>drenu z konektorami posiadającymi wewnętrznie uskoki.</w:t>
      </w:r>
    </w:p>
    <w:p w:rsidR="00E56CE5" w:rsidRPr="00723C62" w:rsidRDefault="00E56CE5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14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28, pozycja 2</w:t>
      </w:r>
    </w:p>
    <w:p w:rsidR="007258F5" w:rsidRPr="00723C62" w:rsidRDefault="006C087E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zestaw do odsysania pola operacyjnego złożonego z końcówki Ch23 oraz drenu Ch24 bez kontroli siły ssania?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Odpowiedź</w:t>
      </w:r>
    </w:p>
    <w:p w:rsidR="002C5E71" w:rsidRPr="00723C62" w:rsidRDefault="002C5E71" w:rsidP="00723C62">
      <w:pPr>
        <w:pStyle w:val="Standard"/>
        <w:spacing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28 , pozycja 2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</w:t>
      </w:r>
      <w:r w:rsidRPr="00723C62">
        <w:rPr>
          <w:rFonts w:cs="Times New Roman"/>
          <w:color w:val="FF0000"/>
          <w:sz w:val="22"/>
          <w:szCs w:val="22"/>
        </w:rPr>
        <w:t xml:space="preserve"> do oceny zestawu  do odsysania pola operacyjnego złożonego z końcówki Ch23 oraz drenu Ch24 bez kontroli siły ssania.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258F5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t>Pytanie 15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28, pozycja 2</w:t>
      </w:r>
    </w:p>
    <w:p w:rsidR="00E56CE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dren w rozmiarze Ch18 / 2100mm?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390A41" w:rsidRPr="00723C62" w:rsidRDefault="00E56CE5" w:rsidP="00723C62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723C62">
        <w:rPr>
          <w:rFonts w:ascii="Times New Roman" w:hAnsi="Times New Roman" w:cs="Times New Roman"/>
          <w:color w:val="FF0000"/>
        </w:rPr>
        <w:t xml:space="preserve">Zamawiający w Części nr 28, pozycja 2 </w:t>
      </w:r>
      <w:r w:rsidRPr="00723C62">
        <w:rPr>
          <w:rFonts w:ascii="Times New Roman" w:hAnsi="Times New Roman" w:cs="Times New Roman"/>
          <w:b/>
          <w:bCs/>
          <w:color w:val="FF0000"/>
        </w:rPr>
        <w:t>nie dopuści</w:t>
      </w:r>
      <w:r w:rsidRPr="00723C62">
        <w:rPr>
          <w:rFonts w:ascii="Times New Roman" w:hAnsi="Times New Roman" w:cs="Times New Roman"/>
          <w:color w:val="FF0000"/>
        </w:rPr>
        <w:t xml:space="preserve"> drenu w rozmiarze Ch18 / 2100mm</w:t>
      </w:r>
    </w:p>
    <w:p w:rsidR="0005093B" w:rsidRPr="00723C62" w:rsidRDefault="0005093B" w:rsidP="00723C62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390A41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16</w:t>
      </w:r>
    </w:p>
    <w:p w:rsidR="00390A41" w:rsidRPr="00723C62" w:rsidRDefault="00390A41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32</w:t>
      </w:r>
    </w:p>
    <w:p w:rsidR="00390A41" w:rsidRPr="00723C62" w:rsidRDefault="00390A41" w:rsidP="00723C62">
      <w:pPr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do zapytania ofertowego:</w:t>
      </w:r>
    </w:p>
    <w:p w:rsidR="00390A41" w:rsidRPr="00723C62" w:rsidRDefault="00390A41" w:rsidP="00723C62">
      <w:pPr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 xml:space="preserve">W części 32 </w:t>
      </w:r>
    </w:p>
    <w:p w:rsidR="00390A41" w:rsidRPr="00723C62" w:rsidRDefault="00390A41" w:rsidP="00723C6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23C62">
        <w:rPr>
          <w:rFonts w:ascii="Times New Roman" w:hAnsi="Times New Roman" w:cs="Times New Roman"/>
          <w:color w:val="000000"/>
        </w:rPr>
        <w:lastRenderedPageBreak/>
        <w:t xml:space="preserve">Jednorazowy zestaw do operacyjnego leczenia wysiłkowego nietrzymania moczu u kobiet TVT-O, składający się z: </w:t>
      </w:r>
    </w:p>
    <w:p w:rsidR="00390A41" w:rsidRPr="00723C62" w:rsidRDefault="00390A41" w:rsidP="00723C6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23C62">
        <w:rPr>
          <w:rFonts w:ascii="Times New Roman" w:hAnsi="Times New Roman" w:cs="Times New Roman"/>
          <w:color w:val="000000"/>
        </w:rPr>
        <w:br/>
        <w:t xml:space="preserve">1. taśmy wykonanej z polipropylenu </w:t>
      </w:r>
      <w:proofErr w:type="spellStart"/>
      <w:r w:rsidRPr="00723C62">
        <w:rPr>
          <w:rFonts w:ascii="Times New Roman" w:hAnsi="Times New Roman" w:cs="Times New Roman"/>
          <w:color w:val="000000"/>
        </w:rPr>
        <w:t>monofilamentowego</w:t>
      </w:r>
      <w:proofErr w:type="spellEnd"/>
      <w:r w:rsidRPr="00723C62">
        <w:rPr>
          <w:rFonts w:ascii="Times New Roman" w:hAnsi="Times New Roman" w:cs="Times New Roman"/>
          <w:color w:val="000000"/>
        </w:rPr>
        <w:t xml:space="preserve"> o wymiarach 50-60 cm, wielkości oczek 1 x 1,25 mm, grubości 0,34 mm i maksymalnie gramaturze 45 g/m2, taśma bez koszulki?</w:t>
      </w:r>
    </w:p>
    <w:p w:rsidR="00390A41" w:rsidRPr="00723C62" w:rsidRDefault="00390A41" w:rsidP="00723C6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90A41" w:rsidRPr="00723C62" w:rsidRDefault="00390A41" w:rsidP="00723C6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23C62">
        <w:rPr>
          <w:rFonts w:ascii="Times New Roman" w:hAnsi="Times New Roman" w:cs="Times New Roman"/>
          <w:color w:val="000000"/>
        </w:rPr>
        <w:t xml:space="preserve">Niewielkie techniczne różnice nie wpływają na technikę operacji oraz terapeutyczny efekt. Ponadto </w:t>
      </w:r>
      <w:r w:rsidRPr="00723C62">
        <w:rPr>
          <w:rFonts w:ascii="Times New Roman" w:hAnsi="Times New Roman" w:cs="Times New Roman"/>
          <w:color w:val="000000"/>
        </w:rPr>
        <w:br/>
        <w:t>w przypadku wygrania przetargu, nieodpłatnie przekażemy 3 wybrane narzędzia do TVT/TOT.</w:t>
      </w:r>
    </w:p>
    <w:p w:rsidR="00390A41" w:rsidRPr="00723C62" w:rsidRDefault="00390A41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2C5E71" w:rsidRPr="00723C62" w:rsidRDefault="002C5E71" w:rsidP="00723C62">
      <w:pPr>
        <w:pStyle w:val="Standard"/>
        <w:spacing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32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</w:t>
      </w:r>
      <w:r w:rsidRPr="00723C62">
        <w:rPr>
          <w:rFonts w:cs="Times New Roman"/>
          <w:color w:val="FF0000"/>
          <w:sz w:val="22"/>
          <w:szCs w:val="22"/>
        </w:rPr>
        <w:t xml:space="preserve"> do oceny.</w:t>
      </w:r>
    </w:p>
    <w:p w:rsidR="002C5E71" w:rsidRPr="00723C62" w:rsidRDefault="002C5E71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Pytanie 17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32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w Części nr 32 : Taśma do operacyjnego leczenia wysiłkowego nietrzymania moczu u kobiet ?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 xml:space="preserve">Taśmę jednorazową, jednorodną, sterylną, </w:t>
      </w:r>
      <w:proofErr w:type="spellStart"/>
      <w:r w:rsidRPr="00723C62">
        <w:rPr>
          <w:rFonts w:ascii="Times New Roman" w:hAnsi="Times New Roman" w:cs="Times New Roman"/>
          <w:bCs/>
        </w:rPr>
        <w:t>niewchłanialną</w:t>
      </w:r>
      <w:proofErr w:type="spellEnd"/>
      <w:r w:rsidRPr="00723C62">
        <w:rPr>
          <w:rFonts w:ascii="Times New Roman" w:hAnsi="Times New Roman" w:cs="Times New Roman"/>
          <w:bCs/>
        </w:rPr>
        <w:t xml:space="preserve">, z polipropylenu </w:t>
      </w:r>
      <w:proofErr w:type="spellStart"/>
      <w:r w:rsidRPr="00723C62">
        <w:rPr>
          <w:rFonts w:ascii="Times New Roman" w:hAnsi="Times New Roman" w:cs="Times New Roman"/>
          <w:bCs/>
        </w:rPr>
        <w:t>monofilamentowego</w:t>
      </w:r>
      <w:proofErr w:type="spellEnd"/>
      <w:r w:rsidRPr="00723C62">
        <w:rPr>
          <w:rFonts w:ascii="Times New Roman" w:hAnsi="Times New Roman" w:cs="Times New Roman"/>
          <w:bCs/>
        </w:rPr>
        <w:t xml:space="preserve">, do korekcji wysiłkowego nietrzymania moczu u kobiet, przeznaczoną do implantacji metodą zarówno TOT jak i TVT , z plastikową osłonką na ramionach zapobiegającą zakażeniom (brak osłonki w środku na odcinku min 1,5 cm), o długości 45 cm, szerokości 1,1 cm, porowatości maksymalnej 2314 </w:t>
      </w:r>
      <w:proofErr w:type="spellStart"/>
      <w:r w:rsidRPr="00723C62">
        <w:rPr>
          <w:rFonts w:ascii="Times New Roman" w:hAnsi="Times New Roman" w:cs="Times New Roman"/>
          <w:bCs/>
        </w:rPr>
        <w:t>μm</w:t>
      </w:r>
      <w:proofErr w:type="spellEnd"/>
      <w:r w:rsidRPr="00723C62">
        <w:rPr>
          <w:rFonts w:ascii="Times New Roman" w:hAnsi="Times New Roman" w:cs="Times New Roman"/>
          <w:bCs/>
        </w:rPr>
        <w:t xml:space="preserve">, grubości taśmy 0,33 mm, grubości nici 80 </w:t>
      </w:r>
      <w:proofErr w:type="spellStart"/>
      <w:r w:rsidRPr="00723C62">
        <w:rPr>
          <w:rFonts w:ascii="Times New Roman" w:hAnsi="Times New Roman" w:cs="Times New Roman"/>
          <w:bCs/>
        </w:rPr>
        <w:t>μm</w:t>
      </w:r>
      <w:proofErr w:type="spellEnd"/>
      <w:r w:rsidRPr="00723C62">
        <w:rPr>
          <w:rFonts w:ascii="Times New Roman" w:hAnsi="Times New Roman" w:cs="Times New Roman"/>
          <w:bCs/>
        </w:rPr>
        <w:t>, gramaturze 48 g/m2, wytrzymałości na rozciąganie 70 N/cm, atraumatyczne - gładkie brzegi taśmy cięte laserowo zakończone bezpiecznymi pętelkami, symetryczne zwężenia na końcach o długości 1,5 cm,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 xml:space="preserve">Wykonana w technologii </w:t>
      </w:r>
      <w:proofErr w:type="spellStart"/>
      <w:r w:rsidRPr="00723C62">
        <w:rPr>
          <w:rFonts w:ascii="Times New Roman" w:hAnsi="Times New Roman" w:cs="Times New Roman"/>
          <w:bCs/>
        </w:rPr>
        <w:t>quadriaxial</w:t>
      </w:r>
      <w:proofErr w:type="spellEnd"/>
      <w:r w:rsidRPr="00723C62">
        <w:rPr>
          <w:rFonts w:ascii="Times New Roman" w:hAnsi="Times New Roman" w:cs="Times New Roman"/>
          <w:bCs/>
        </w:rPr>
        <w:t xml:space="preserve"> , która zapobiega zwijaniu się i deformacji taśmy a dodatkowo charakteryzuje się : (geometrią romboidalną, włóknami skośnymi, podwójną nicią wzmacniająca);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taśma pakowana w podwójne opakowanie wewnętrzne typu blister plus opakowanie zewnętrzne .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oraz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1 komplet igieł spiralnych (prawa + lewa) wielorazowego użytku ze stali chirurgicznej do zakładania taśmy ?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2C5E71" w:rsidRPr="00723C62" w:rsidRDefault="002C5E71" w:rsidP="00723C62">
      <w:pPr>
        <w:pStyle w:val="Standard"/>
        <w:spacing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32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</w:t>
      </w:r>
      <w:r w:rsidRPr="00723C62">
        <w:rPr>
          <w:rFonts w:cs="Times New Roman"/>
          <w:color w:val="FF0000"/>
          <w:sz w:val="22"/>
          <w:szCs w:val="22"/>
        </w:rPr>
        <w:t xml:space="preserve"> do oceny.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390A41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t>Pytanie 18</w:t>
      </w:r>
    </w:p>
    <w:p w:rsidR="00390A41" w:rsidRPr="00723C62" w:rsidRDefault="00390A41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32</w:t>
      </w:r>
    </w:p>
    <w:p w:rsidR="00390A41" w:rsidRPr="00723C62" w:rsidRDefault="00390A41" w:rsidP="00723C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723C62">
        <w:rPr>
          <w:rFonts w:ascii="Times New Roman" w:eastAsia="Calibri" w:hAnsi="Times New Roman" w:cs="Times New Roman"/>
          <w:color w:val="000000"/>
        </w:rPr>
        <w:t xml:space="preserve">Czy Zamawiający dopuści taśmy do operacyjnego leczenia wysiłkowego nietrzymania moczu u kobiet: o specyfikacji zbliżonej do wymagań Zamawiającego: </w:t>
      </w:r>
    </w:p>
    <w:p w:rsidR="00390A41" w:rsidRPr="00723C62" w:rsidRDefault="00390A41" w:rsidP="00723C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723C62">
        <w:rPr>
          <w:rFonts w:ascii="Times New Roman" w:eastAsia="Calibri" w:hAnsi="Times New Roman" w:cs="Times New Roman"/>
          <w:color w:val="000000"/>
        </w:rPr>
        <w:t xml:space="preserve">Taśma do operacyjnego leczenia wysiłkowego nietrzymania moczu u kobiet do leczenia nietrzymania moczu; jednorazowa, całkowicie </w:t>
      </w:r>
      <w:proofErr w:type="spellStart"/>
      <w:r w:rsidRPr="00723C62">
        <w:rPr>
          <w:rFonts w:ascii="Times New Roman" w:eastAsia="Calibri" w:hAnsi="Times New Roman" w:cs="Times New Roman"/>
          <w:color w:val="000000"/>
        </w:rPr>
        <w:t>niewchłanialna</w:t>
      </w:r>
      <w:proofErr w:type="spellEnd"/>
      <w:r w:rsidRPr="00723C62">
        <w:rPr>
          <w:rFonts w:ascii="Times New Roman" w:eastAsia="Calibri" w:hAnsi="Times New Roman" w:cs="Times New Roman"/>
          <w:color w:val="000000"/>
        </w:rPr>
        <w:t xml:space="preserve">, sterylna, w </w:t>
      </w:r>
      <w:proofErr w:type="spellStart"/>
      <w:r w:rsidRPr="00723C62">
        <w:rPr>
          <w:rFonts w:ascii="Times New Roman" w:eastAsia="Calibri" w:hAnsi="Times New Roman" w:cs="Times New Roman"/>
          <w:color w:val="000000"/>
        </w:rPr>
        <w:t>osłnce</w:t>
      </w:r>
      <w:proofErr w:type="spellEnd"/>
      <w:r w:rsidRPr="00723C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723C62">
        <w:rPr>
          <w:rFonts w:ascii="Times New Roman" w:eastAsia="Calibri" w:hAnsi="Times New Roman" w:cs="Times New Roman"/>
          <w:color w:val="000000"/>
        </w:rPr>
        <w:t>politetylenowej</w:t>
      </w:r>
      <w:proofErr w:type="spellEnd"/>
      <w:r w:rsidRPr="00723C62">
        <w:rPr>
          <w:rFonts w:ascii="Times New Roman" w:eastAsia="Calibri" w:hAnsi="Times New Roman" w:cs="Times New Roman"/>
          <w:color w:val="000000"/>
        </w:rPr>
        <w:t xml:space="preserve"> dwu-częściowej, wykonana z polipropylenu </w:t>
      </w:r>
      <w:proofErr w:type="spellStart"/>
      <w:r w:rsidRPr="00723C62">
        <w:rPr>
          <w:rFonts w:ascii="Times New Roman" w:eastAsia="Calibri" w:hAnsi="Times New Roman" w:cs="Times New Roman"/>
          <w:color w:val="000000"/>
        </w:rPr>
        <w:t>monofilamentowego</w:t>
      </w:r>
      <w:proofErr w:type="spellEnd"/>
      <w:r w:rsidRPr="00723C62">
        <w:rPr>
          <w:rFonts w:ascii="Times New Roman" w:eastAsia="Calibri" w:hAnsi="Times New Roman" w:cs="Times New Roman"/>
          <w:color w:val="000000"/>
        </w:rPr>
        <w:t xml:space="preserve">. Długość taśmy 450 mm ze znacznikiem środka, szerokość 1,10 cm, grubość 0,50mm, gramatura 57g/m2; Końcówki taśmy zakończone nitkami z pętelkami ułatwiającymi mocowanie do prowadnicy. </w:t>
      </w:r>
    </w:p>
    <w:p w:rsidR="00390A41" w:rsidRPr="00723C62" w:rsidRDefault="00390A41" w:rsidP="00723C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723C62">
        <w:rPr>
          <w:rFonts w:ascii="Times New Roman" w:eastAsia="Calibri" w:hAnsi="Times New Roman" w:cs="Times New Roman"/>
          <w:color w:val="000000"/>
        </w:rPr>
        <w:t xml:space="preserve">W zestawie z taśmą - dwa jednorazowe narzędzia o kształcie </w:t>
      </w:r>
      <w:proofErr w:type="spellStart"/>
      <w:r w:rsidRPr="00723C62">
        <w:rPr>
          <w:rFonts w:ascii="Times New Roman" w:eastAsia="Calibri" w:hAnsi="Times New Roman" w:cs="Times New Roman"/>
          <w:color w:val="000000"/>
        </w:rPr>
        <w:t>helikalnym</w:t>
      </w:r>
      <w:proofErr w:type="spellEnd"/>
      <w:r w:rsidRPr="00723C62">
        <w:rPr>
          <w:rFonts w:ascii="Times New Roman" w:eastAsia="Calibri" w:hAnsi="Times New Roman" w:cs="Times New Roman"/>
          <w:color w:val="000000"/>
        </w:rPr>
        <w:t xml:space="preserve"> do zakładania taśmy metodą </w:t>
      </w:r>
      <w:proofErr w:type="spellStart"/>
      <w:r w:rsidRPr="00723C62">
        <w:rPr>
          <w:rFonts w:ascii="Times New Roman" w:eastAsia="Calibri" w:hAnsi="Times New Roman" w:cs="Times New Roman"/>
          <w:color w:val="000000"/>
        </w:rPr>
        <w:t>przezzałonową</w:t>
      </w:r>
      <w:proofErr w:type="spellEnd"/>
      <w:r w:rsidRPr="00723C62">
        <w:rPr>
          <w:rFonts w:ascii="Times New Roman" w:eastAsia="Calibri" w:hAnsi="Times New Roman" w:cs="Times New Roman"/>
          <w:color w:val="000000"/>
        </w:rPr>
        <w:t xml:space="preserve"> techniką od środka na zewnątrz (in-out) lub odwrotnie . </w:t>
      </w:r>
    </w:p>
    <w:p w:rsidR="00390A41" w:rsidRPr="00723C62" w:rsidRDefault="00390A41" w:rsidP="00723C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723C62">
        <w:rPr>
          <w:rFonts w:ascii="Times New Roman" w:eastAsia="Calibri" w:hAnsi="Times New Roman" w:cs="Times New Roman"/>
          <w:bCs/>
          <w:color w:val="000000"/>
        </w:rPr>
        <w:t xml:space="preserve">Oferowane przez nas taśmy stosowane są w wielu </w:t>
      </w:r>
      <w:proofErr w:type="spellStart"/>
      <w:r w:rsidRPr="00723C62">
        <w:rPr>
          <w:rFonts w:ascii="Times New Roman" w:eastAsia="Calibri" w:hAnsi="Times New Roman" w:cs="Times New Roman"/>
          <w:bCs/>
          <w:color w:val="000000"/>
        </w:rPr>
        <w:t>jednostach</w:t>
      </w:r>
      <w:proofErr w:type="spellEnd"/>
      <w:r w:rsidRPr="00723C62">
        <w:rPr>
          <w:rFonts w:ascii="Times New Roman" w:eastAsia="Calibri" w:hAnsi="Times New Roman" w:cs="Times New Roman"/>
          <w:bCs/>
          <w:color w:val="000000"/>
        </w:rPr>
        <w:t xml:space="preserve"> szpitalnych w całej Polsce. </w:t>
      </w:r>
    </w:p>
    <w:p w:rsidR="00390A41" w:rsidRPr="00723C62" w:rsidRDefault="00390A41" w:rsidP="00723C62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23C62">
        <w:rPr>
          <w:rFonts w:ascii="Times New Roman" w:eastAsia="Calibri" w:hAnsi="Times New Roman" w:cs="Times New Roman"/>
          <w:bCs/>
          <w:color w:val="000000"/>
        </w:rPr>
        <w:t xml:space="preserve">Dopuszczenie naszego produktu pozwoli na złożenie konkurencyjnej oferty. </w:t>
      </w:r>
    </w:p>
    <w:p w:rsidR="006C087E" w:rsidRPr="00723C62" w:rsidRDefault="00390A41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E56CE5" w:rsidRPr="00723C62" w:rsidRDefault="00E56CE5" w:rsidP="00723C62">
      <w:pPr>
        <w:pStyle w:val="Standard"/>
        <w:spacing w:after="120"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32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</w:t>
      </w:r>
      <w:r w:rsidRPr="00723C62">
        <w:rPr>
          <w:rFonts w:cs="Times New Roman"/>
          <w:color w:val="FF0000"/>
          <w:sz w:val="22"/>
          <w:szCs w:val="22"/>
        </w:rPr>
        <w:t xml:space="preserve"> do oceny.</w:t>
      </w:r>
    </w:p>
    <w:p w:rsidR="00E56CE5" w:rsidRPr="00723C62" w:rsidRDefault="00E56CE5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390A41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lastRenderedPageBreak/>
        <w:t>Pytanie 19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t>dot. Część 36, pozycja 1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23C62">
        <w:rPr>
          <w:rFonts w:ascii="Times New Roman" w:hAnsi="Times New Roman" w:cs="Times New Roman"/>
          <w:bCs/>
          <w:color w:val="000000" w:themeColor="text1"/>
        </w:rPr>
        <w:t xml:space="preserve">Czy Zamawiający dopuści  jednorazową myjkę do mycia ciała nasączoną jednostronnie środkami myjącymi o neutralnym PH 5,5, wykonana w całości z poliestru, o rozmiarze 20cm x 20cm, gramaturze 100g/m2. Produkowana zgodnie z wymaganiami ISO 22716:2007 oraz ISO 9001:2015. Czystość mikrobiologiczna potwierdzona badaniami nie starszymi niż 2017 rok na brak zawartości </w:t>
      </w:r>
      <w:proofErr w:type="spellStart"/>
      <w:r w:rsidRPr="00723C62">
        <w:rPr>
          <w:rFonts w:ascii="Times New Roman" w:hAnsi="Times New Roman" w:cs="Times New Roman"/>
          <w:bCs/>
          <w:color w:val="000000" w:themeColor="text1"/>
        </w:rPr>
        <w:t>Pseudomonas</w:t>
      </w:r>
      <w:proofErr w:type="spellEnd"/>
      <w:r w:rsidRPr="00723C62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23C62">
        <w:rPr>
          <w:rFonts w:ascii="Times New Roman" w:hAnsi="Times New Roman" w:cs="Times New Roman"/>
          <w:bCs/>
          <w:color w:val="000000" w:themeColor="text1"/>
        </w:rPr>
        <w:t>aeruginosa</w:t>
      </w:r>
      <w:proofErr w:type="spellEnd"/>
      <w:r w:rsidRPr="00723C62">
        <w:rPr>
          <w:rFonts w:ascii="Times New Roman" w:hAnsi="Times New Roman" w:cs="Times New Roman"/>
          <w:bCs/>
          <w:color w:val="000000" w:themeColor="text1"/>
        </w:rPr>
        <w:t xml:space="preserve">, Candida </w:t>
      </w:r>
      <w:proofErr w:type="spellStart"/>
      <w:r w:rsidRPr="00723C62">
        <w:rPr>
          <w:rFonts w:ascii="Times New Roman" w:hAnsi="Times New Roman" w:cs="Times New Roman"/>
          <w:bCs/>
          <w:color w:val="000000" w:themeColor="text1"/>
        </w:rPr>
        <w:t>albicans</w:t>
      </w:r>
      <w:proofErr w:type="spellEnd"/>
      <w:r w:rsidRPr="00723C62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723C62">
        <w:rPr>
          <w:rFonts w:ascii="Times New Roman" w:hAnsi="Times New Roman" w:cs="Times New Roman"/>
          <w:bCs/>
          <w:color w:val="000000" w:themeColor="text1"/>
        </w:rPr>
        <w:t>Staphylococcus</w:t>
      </w:r>
      <w:proofErr w:type="spellEnd"/>
      <w:r w:rsidRPr="00723C62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23C62">
        <w:rPr>
          <w:rFonts w:ascii="Times New Roman" w:hAnsi="Times New Roman" w:cs="Times New Roman"/>
          <w:bCs/>
          <w:color w:val="000000" w:themeColor="text1"/>
        </w:rPr>
        <w:t>aureus</w:t>
      </w:r>
      <w:proofErr w:type="spellEnd"/>
      <w:r w:rsidRPr="00723C62">
        <w:rPr>
          <w:rFonts w:ascii="Times New Roman" w:hAnsi="Times New Roman" w:cs="Times New Roman"/>
          <w:bCs/>
          <w:color w:val="000000" w:themeColor="text1"/>
        </w:rPr>
        <w:t xml:space="preserve"> oraz Escherichia coli. Zarejestrowana jako kosmetyk, posiadająca Raport Bezpieczeństwa wyrobu kosmetycznego. Opakowanie jednostkowe a'12 sztuk z nadrukowanym rozmiarem, graficzną instrukcją stosowania oraz składem. Produkt pozbawiony </w:t>
      </w:r>
      <w:proofErr w:type="spellStart"/>
      <w:r w:rsidRPr="00723C62">
        <w:rPr>
          <w:rFonts w:ascii="Times New Roman" w:hAnsi="Times New Roman" w:cs="Times New Roman"/>
          <w:bCs/>
          <w:color w:val="000000" w:themeColor="text1"/>
        </w:rPr>
        <w:t>latexu</w:t>
      </w:r>
      <w:proofErr w:type="spellEnd"/>
      <w:r w:rsidRPr="00723C62">
        <w:rPr>
          <w:rFonts w:ascii="Times New Roman" w:hAnsi="Times New Roman" w:cs="Times New Roman"/>
          <w:bCs/>
          <w:color w:val="000000" w:themeColor="text1"/>
        </w:rPr>
        <w:t>. Termin ważności: 5 lat od daty produkcji, wyrób należy zużyć do 12 m-</w:t>
      </w:r>
      <w:proofErr w:type="spellStart"/>
      <w:r w:rsidRPr="00723C62">
        <w:rPr>
          <w:rFonts w:ascii="Times New Roman" w:hAnsi="Times New Roman" w:cs="Times New Roman"/>
          <w:bCs/>
          <w:color w:val="000000" w:themeColor="text1"/>
        </w:rPr>
        <w:t>cy</w:t>
      </w:r>
      <w:proofErr w:type="spellEnd"/>
      <w:r w:rsidRPr="00723C62">
        <w:rPr>
          <w:rFonts w:ascii="Times New Roman" w:hAnsi="Times New Roman" w:cs="Times New Roman"/>
          <w:bCs/>
          <w:color w:val="000000" w:themeColor="text1"/>
        </w:rPr>
        <w:t xml:space="preserve"> po otwarciu opakowania. Opakowanie foliowe. 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2C5E71" w:rsidRPr="00723C62" w:rsidRDefault="002C5E71" w:rsidP="00723C62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</w:t>
      </w:r>
      <w:proofErr w:type="spellStart"/>
      <w:r w:rsidRPr="00723C62">
        <w:rPr>
          <w:rFonts w:cs="Times New Roman"/>
          <w:color w:val="FF0000"/>
          <w:sz w:val="22"/>
          <w:szCs w:val="22"/>
        </w:rPr>
        <w:t>Częsci</w:t>
      </w:r>
      <w:proofErr w:type="spellEnd"/>
      <w:r w:rsidRPr="00723C62">
        <w:rPr>
          <w:rFonts w:cs="Times New Roman"/>
          <w:color w:val="FF0000"/>
          <w:sz w:val="22"/>
          <w:szCs w:val="22"/>
        </w:rPr>
        <w:t xml:space="preserve"> 36 ,pozycja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nie dopuści </w:t>
      </w:r>
      <w:r w:rsidRPr="00723C62">
        <w:rPr>
          <w:rFonts w:cs="Times New Roman"/>
          <w:color w:val="FF0000"/>
          <w:sz w:val="22"/>
          <w:szCs w:val="22"/>
        </w:rPr>
        <w:t>jednorazową myjki do mycia ciała</w:t>
      </w:r>
    </w:p>
    <w:p w:rsidR="002C5E71" w:rsidRPr="00723C62" w:rsidRDefault="002C5E71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C087E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t>Pytanie 20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t>dot. Część 36, pozycja 1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23C62">
        <w:rPr>
          <w:rFonts w:ascii="Times New Roman" w:hAnsi="Times New Roman" w:cs="Times New Roman"/>
          <w:bCs/>
          <w:color w:val="000000" w:themeColor="text1"/>
        </w:rPr>
        <w:t>Czy Zamawiający dopuści  wycenę za opakowanie a’12 szt. z odpowiednim przeliczeniem zamawianych ilości?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2C5E71" w:rsidRPr="00723C62" w:rsidRDefault="002C5E71" w:rsidP="00723C62">
      <w:pPr>
        <w:pStyle w:val="Standard"/>
        <w:spacing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dopuści </w:t>
      </w:r>
      <w:r w:rsidRPr="00723C62">
        <w:rPr>
          <w:rFonts w:cs="Times New Roman"/>
          <w:color w:val="FF0000"/>
          <w:sz w:val="22"/>
          <w:szCs w:val="22"/>
        </w:rPr>
        <w:t>wycenę za opakowanie a ’ 12 szt. z odpowiednim przeliczeniem zamawianych ilości  w górę do pełnych opakowań.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t xml:space="preserve">Pytanie </w:t>
      </w:r>
      <w:r w:rsidR="007A4198" w:rsidRPr="00723C62">
        <w:rPr>
          <w:rFonts w:ascii="Times New Roman" w:hAnsi="Times New Roman" w:cs="Times New Roman"/>
          <w:b/>
          <w:bCs/>
          <w:color w:val="000000" w:themeColor="text1"/>
        </w:rPr>
        <w:t>21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36,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myjkę w rozmiarze 20 x 12cm?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E56CE5" w:rsidRPr="00723C62" w:rsidRDefault="00E56CE5" w:rsidP="00723C62">
      <w:pPr>
        <w:pStyle w:val="Standard"/>
        <w:spacing w:after="120" w:line="276" w:lineRule="auto"/>
        <w:rPr>
          <w:rFonts w:cs="Times New Roman"/>
          <w:b/>
          <w:bCs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>Zamawiający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723C62">
        <w:rPr>
          <w:rFonts w:cs="Times New Roman"/>
          <w:color w:val="FF0000"/>
          <w:sz w:val="22"/>
          <w:szCs w:val="22"/>
        </w:rPr>
        <w:t xml:space="preserve">w Części nr 36, 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nie dopuści </w:t>
      </w:r>
      <w:r w:rsidRPr="00723C62">
        <w:rPr>
          <w:rFonts w:cs="Times New Roman"/>
          <w:color w:val="FF0000"/>
          <w:sz w:val="22"/>
          <w:szCs w:val="22"/>
        </w:rPr>
        <w:t>myjki w rozmiarze 20 x12 cm.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390A41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 xml:space="preserve">Pytanie </w:t>
      </w:r>
      <w:r w:rsidR="007A4198" w:rsidRPr="00723C62">
        <w:rPr>
          <w:rFonts w:ascii="Times New Roman" w:hAnsi="Times New Roman" w:cs="Times New Roman"/>
          <w:b/>
          <w:bCs/>
        </w:rPr>
        <w:t>22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36,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myjkę o gramaturze 100g/m2?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E56CE5" w:rsidRPr="00723C62" w:rsidRDefault="00E56CE5" w:rsidP="00723C62">
      <w:pPr>
        <w:pStyle w:val="Standard"/>
        <w:spacing w:after="120"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>Zamawiający w Części nr 36,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723C62">
        <w:rPr>
          <w:rFonts w:cs="Times New Roman"/>
          <w:color w:val="FF0000"/>
          <w:sz w:val="22"/>
          <w:szCs w:val="22"/>
        </w:rPr>
        <w:t xml:space="preserve">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</w:t>
      </w:r>
      <w:r w:rsidRPr="00723C62">
        <w:rPr>
          <w:rFonts w:cs="Times New Roman"/>
          <w:color w:val="FF0000"/>
          <w:sz w:val="22"/>
          <w:szCs w:val="22"/>
        </w:rPr>
        <w:t xml:space="preserve"> myjki o gramaturze 100g/m</w:t>
      </w:r>
      <w:r w:rsidRPr="00723C62">
        <w:rPr>
          <w:rFonts w:cs="Times New Roman"/>
          <w:color w:val="FF0000"/>
          <w:sz w:val="22"/>
          <w:szCs w:val="22"/>
          <w:vertAlign w:val="superscript"/>
        </w:rPr>
        <w:t>2.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390A41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 xml:space="preserve">Pytanie </w:t>
      </w:r>
      <w:r w:rsidR="007A4198" w:rsidRPr="00723C62">
        <w:rPr>
          <w:rFonts w:ascii="Times New Roman" w:hAnsi="Times New Roman" w:cs="Times New Roman"/>
          <w:b/>
          <w:bCs/>
        </w:rPr>
        <w:t>23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36,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dopuści myjkę zarejestrowaną na stawce podatkowej vat 23%?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E56CE5" w:rsidRPr="00723C62" w:rsidRDefault="00E56CE5" w:rsidP="00723C62">
      <w:pPr>
        <w:pStyle w:val="Standard"/>
        <w:spacing w:after="120" w:line="276" w:lineRule="auto"/>
        <w:rPr>
          <w:rFonts w:cs="Times New Roman"/>
          <w:b/>
          <w:bCs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>Zamawiający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723C62">
        <w:rPr>
          <w:rFonts w:cs="Times New Roman"/>
          <w:color w:val="FF0000"/>
          <w:sz w:val="22"/>
          <w:szCs w:val="22"/>
        </w:rPr>
        <w:t xml:space="preserve">w Części nr 36, 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 xml:space="preserve">dopuści </w:t>
      </w:r>
      <w:r w:rsidRPr="00723C62">
        <w:rPr>
          <w:rFonts w:cs="Times New Roman"/>
          <w:color w:val="FF0000"/>
          <w:sz w:val="22"/>
          <w:szCs w:val="22"/>
        </w:rPr>
        <w:t>myjkę zarejestrowaną na stawce podatkowej vat 23%.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258F5" w:rsidRPr="00723C62" w:rsidRDefault="00390A41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 xml:space="preserve">Pytanie </w:t>
      </w:r>
      <w:r w:rsidR="007A4198" w:rsidRPr="00723C62">
        <w:rPr>
          <w:rFonts w:ascii="Times New Roman" w:hAnsi="Times New Roman" w:cs="Times New Roman"/>
          <w:b/>
          <w:bCs/>
        </w:rPr>
        <w:t>24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36, pozycja 1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>Czy Zamawiający odstąpi od wymogu posiadania Raportu Bezpieczeństwa wyrobu kosmetycznego, jeżeli myjka nie została zarejestrowana jako kosmetyk?</w:t>
      </w:r>
    </w:p>
    <w:p w:rsidR="007258F5" w:rsidRPr="00723C62" w:rsidRDefault="007258F5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E56CE5" w:rsidRPr="00723C62" w:rsidRDefault="00E56CE5" w:rsidP="00723C62">
      <w:pPr>
        <w:pStyle w:val="Standard"/>
        <w:spacing w:after="120"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nr 36 ,pozycja 1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odstąpi</w:t>
      </w:r>
      <w:r w:rsidRPr="00723C62">
        <w:rPr>
          <w:rFonts w:cs="Times New Roman"/>
          <w:color w:val="FF0000"/>
          <w:sz w:val="22"/>
          <w:szCs w:val="22"/>
        </w:rPr>
        <w:t xml:space="preserve"> od wymogu posiadania  Raportu Bezpieczeństwa </w:t>
      </w:r>
      <w:r w:rsidRPr="00723C62">
        <w:rPr>
          <w:rFonts w:cs="Times New Roman"/>
          <w:color w:val="FF0000"/>
          <w:sz w:val="22"/>
          <w:szCs w:val="22"/>
        </w:rPr>
        <w:lastRenderedPageBreak/>
        <w:t xml:space="preserve">wyrobu kosmetycznego, Zamawiający </w:t>
      </w:r>
      <w:r w:rsidRPr="00723C62">
        <w:rPr>
          <w:rFonts w:cs="Times New Roman"/>
          <w:b/>
          <w:bCs/>
          <w:color w:val="FF0000"/>
          <w:sz w:val="22"/>
          <w:szCs w:val="22"/>
        </w:rPr>
        <w:t>wymaga</w:t>
      </w:r>
      <w:r w:rsidRPr="00723C62">
        <w:rPr>
          <w:rFonts w:cs="Times New Roman"/>
          <w:color w:val="FF0000"/>
          <w:sz w:val="22"/>
          <w:szCs w:val="22"/>
        </w:rPr>
        <w:t xml:space="preserve"> kosmetyku.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 xml:space="preserve">Pytanie </w:t>
      </w:r>
      <w:r w:rsidR="007A4198" w:rsidRPr="00723C62">
        <w:rPr>
          <w:rFonts w:ascii="Times New Roman" w:hAnsi="Times New Roman" w:cs="Times New Roman"/>
          <w:b/>
          <w:bCs/>
        </w:rPr>
        <w:t>25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41, pozycja 1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 xml:space="preserve">Czy Zamawiający dopuści rękawice chirurgiczne syntetyczne o następującym opisie: </w:t>
      </w:r>
    </w:p>
    <w:p w:rsidR="006C087E" w:rsidRPr="00723C62" w:rsidRDefault="006C087E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 xml:space="preserve">Rękawice chirurgiczne, </w:t>
      </w:r>
      <w:proofErr w:type="spellStart"/>
      <w:r w:rsidRPr="00723C62">
        <w:rPr>
          <w:rFonts w:ascii="Times New Roman" w:hAnsi="Times New Roman" w:cs="Times New Roman"/>
        </w:rPr>
        <w:t>bezlateksowe</w:t>
      </w:r>
      <w:proofErr w:type="spellEnd"/>
      <w:r w:rsidRPr="00723C62">
        <w:rPr>
          <w:rFonts w:ascii="Times New Roman" w:hAnsi="Times New Roman" w:cs="Times New Roman"/>
        </w:rPr>
        <w:t xml:space="preserve">, syntetyczne wykonane z </w:t>
      </w:r>
      <w:proofErr w:type="spellStart"/>
      <w:r w:rsidRPr="00723C62">
        <w:rPr>
          <w:rFonts w:ascii="Times New Roman" w:hAnsi="Times New Roman" w:cs="Times New Roman"/>
        </w:rPr>
        <w:t>polichloroprenu</w:t>
      </w:r>
      <w:proofErr w:type="spellEnd"/>
      <w:r w:rsidRPr="00723C62">
        <w:rPr>
          <w:rFonts w:ascii="Times New Roman" w:hAnsi="Times New Roman" w:cs="Times New Roman"/>
        </w:rPr>
        <w:t xml:space="preserve">, </w:t>
      </w:r>
      <w:proofErr w:type="spellStart"/>
      <w:r w:rsidRPr="00723C62">
        <w:rPr>
          <w:rFonts w:ascii="Times New Roman" w:hAnsi="Times New Roman" w:cs="Times New Roman"/>
        </w:rPr>
        <w:t>bezpudrowe</w:t>
      </w:r>
      <w:proofErr w:type="spellEnd"/>
      <w:r w:rsidRPr="00723C62">
        <w:rPr>
          <w:rFonts w:ascii="Times New Roman" w:hAnsi="Times New Roman" w:cs="Times New Roman"/>
        </w:rPr>
        <w:t xml:space="preserve">, sterylne, kolor brązowy, kształt anatomiczny zapewniający prawidłowe przyleganie rękawicy, rolowany mankiet, obustronnie </w:t>
      </w:r>
      <w:proofErr w:type="spellStart"/>
      <w:r w:rsidRPr="00723C62">
        <w:rPr>
          <w:rFonts w:ascii="Times New Roman" w:hAnsi="Times New Roman" w:cs="Times New Roman"/>
        </w:rPr>
        <w:t>polimerowane</w:t>
      </w:r>
      <w:proofErr w:type="spellEnd"/>
      <w:r w:rsidRPr="00723C62">
        <w:rPr>
          <w:rFonts w:ascii="Times New Roman" w:hAnsi="Times New Roman" w:cs="Times New Roman"/>
        </w:rPr>
        <w:t xml:space="preserve">. Długość rękawicy min 280mm, grubość rękawicy na palcu: 0,20±0,02, dłoni 0,18±0,02mm, mankiecie 0,16±0,02mm. Mediana siły zrywu: min 13N potwierdzona badaniami wg EN 455 z jednostki niezależnej. Wyrób medyczny klasy </w:t>
      </w:r>
      <w:proofErr w:type="spellStart"/>
      <w:r w:rsidRPr="00723C62">
        <w:rPr>
          <w:rFonts w:ascii="Times New Roman" w:hAnsi="Times New Roman" w:cs="Times New Roman"/>
        </w:rPr>
        <w:t>IIa</w:t>
      </w:r>
      <w:proofErr w:type="spellEnd"/>
      <w:r w:rsidRPr="00723C62">
        <w:rPr>
          <w:rFonts w:ascii="Times New Roman" w:hAnsi="Times New Roman" w:cs="Times New Roman"/>
        </w:rPr>
        <w:t xml:space="preserve"> i środek ochrony indywidualnej kat. III (Typ A). Zgodne z wymaganiami EN 455 i ASTM D3577. Odporne na przenikanie wirusów zgodnie z normą ASTM F1671 oraz EN ISO 374-5. Odporne na przenikanie: min 6 substancji chemicznych zgodnie z EN ISO 374-1 w tym min. 4 substancje na poziomie 6, odporne na przenikanie </w:t>
      </w:r>
      <w:proofErr w:type="spellStart"/>
      <w:r w:rsidRPr="00723C62">
        <w:rPr>
          <w:rFonts w:ascii="Times New Roman" w:hAnsi="Times New Roman" w:cs="Times New Roman"/>
        </w:rPr>
        <w:t>cytostatyków</w:t>
      </w:r>
      <w:proofErr w:type="spellEnd"/>
      <w:r w:rsidRPr="00723C62">
        <w:rPr>
          <w:rFonts w:ascii="Times New Roman" w:hAnsi="Times New Roman" w:cs="Times New Roman"/>
        </w:rPr>
        <w:t xml:space="preserve"> zgodnie z normą EN 374-3 (min 5 </w:t>
      </w:r>
      <w:proofErr w:type="spellStart"/>
      <w:r w:rsidRPr="00723C62">
        <w:rPr>
          <w:rFonts w:ascii="Times New Roman" w:hAnsi="Times New Roman" w:cs="Times New Roman"/>
        </w:rPr>
        <w:t>cytostatyków</w:t>
      </w:r>
      <w:proofErr w:type="spellEnd"/>
      <w:r w:rsidRPr="00723C62">
        <w:rPr>
          <w:rFonts w:ascii="Times New Roman" w:hAnsi="Times New Roman" w:cs="Times New Roman"/>
        </w:rPr>
        <w:t xml:space="preserve"> na min 3 poziomie). Zgodne z EN 374-1,2,3. Pozbawione DPT, ZMBT, MBT- potwierdzone raportem z badań jednostki niezależnej. Rękawice pakowane podwójnie – opakowanie wewnętrzne papierowe z oznaczeniem rozmiaru rękawicy  oraz rozróżnieniem lewej i prawej dłoni, opakowanie zewnętrzne foliowe. Termin ważności 5 lat, sterylizowane radiacyjnie promieniami Gamma ? </w:t>
      </w:r>
    </w:p>
    <w:p w:rsidR="00BA1D04" w:rsidRPr="00723C62" w:rsidRDefault="006C087E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2C5E71" w:rsidRPr="00723C62" w:rsidRDefault="002C5E71" w:rsidP="00723C62">
      <w:pPr>
        <w:pStyle w:val="Standard"/>
        <w:spacing w:line="276" w:lineRule="auto"/>
        <w:rPr>
          <w:rFonts w:cs="Times New Roman"/>
          <w:color w:val="FF0000"/>
          <w:sz w:val="22"/>
          <w:szCs w:val="22"/>
        </w:rPr>
      </w:pPr>
      <w:r w:rsidRPr="00723C62">
        <w:rPr>
          <w:rFonts w:cs="Times New Roman"/>
          <w:color w:val="FF0000"/>
          <w:sz w:val="22"/>
          <w:szCs w:val="22"/>
        </w:rPr>
        <w:t xml:space="preserve">Zamawiający w Części 41 </w:t>
      </w:r>
      <w:r w:rsidRPr="00723C62">
        <w:rPr>
          <w:rFonts w:cs="Times New Roman"/>
          <w:b/>
          <w:bCs/>
          <w:color w:val="FF0000"/>
          <w:sz w:val="22"/>
          <w:szCs w:val="22"/>
        </w:rPr>
        <w:t>nie dopuści</w:t>
      </w:r>
      <w:r w:rsidRPr="00723C62">
        <w:rPr>
          <w:rFonts w:cs="Times New Roman"/>
          <w:color w:val="FF0000"/>
          <w:sz w:val="22"/>
          <w:szCs w:val="22"/>
        </w:rPr>
        <w:t xml:space="preserve"> rękawic.</w:t>
      </w:r>
    </w:p>
    <w:p w:rsidR="002C5E71" w:rsidRPr="00723C62" w:rsidRDefault="002C5E71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Pytanie 26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46, pozycja 4</w:t>
      </w:r>
    </w:p>
    <w:p w:rsidR="007B2BD9" w:rsidRPr="00723C62" w:rsidRDefault="00BA1D04" w:rsidP="00723C62">
      <w:pPr>
        <w:spacing w:after="0"/>
        <w:jc w:val="both"/>
        <w:rPr>
          <w:rFonts w:ascii="Times New Roman" w:hAnsi="Times New Roman" w:cs="Times New Roman"/>
          <w:bCs/>
        </w:rPr>
      </w:pPr>
      <w:r w:rsidRPr="00723C62">
        <w:rPr>
          <w:rFonts w:ascii="Times New Roman" w:hAnsi="Times New Roman" w:cs="Times New Roman"/>
          <w:bCs/>
        </w:rPr>
        <w:t xml:space="preserve">Czy Zamawiający wyrazi zgodę na zaoferowanie wkłuć motylkowych pakowanych po 100 </w:t>
      </w:r>
      <w:proofErr w:type="spellStart"/>
      <w:r w:rsidRPr="00723C62">
        <w:rPr>
          <w:rFonts w:ascii="Times New Roman" w:hAnsi="Times New Roman" w:cs="Times New Roman"/>
          <w:bCs/>
        </w:rPr>
        <w:t>szt</w:t>
      </w:r>
      <w:proofErr w:type="spellEnd"/>
      <w:r w:rsidRPr="00723C62">
        <w:rPr>
          <w:rFonts w:ascii="Times New Roman" w:hAnsi="Times New Roman" w:cs="Times New Roman"/>
          <w:bCs/>
        </w:rPr>
        <w:t>? Wykonawca zaoferuje wówczas 62 opakowań wkłuć motylkowych.</w:t>
      </w:r>
    </w:p>
    <w:p w:rsidR="00871962" w:rsidRPr="00723C62" w:rsidRDefault="00871962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Odpowiedź</w:t>
      </w:r>
    </w:p>
    <w:p w:rsidR="00871962" w:rsidRPr="00723C62" w:rsidRDefault="00871962" w:rsidP="00723C62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723C62">
        <w:rPr>
          <w:rFonts w:ascii="Times New Roman" w:hAnsi="Times New Roman" w:cs="Times New Roman"/>
          <w:bCs/>
          <w:color w:val="FF0000"/>
        </w:rPr>
        <w:t>TAK, WYRAZI ZGODĘ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Cs/>
        </w:rPr>
      </w:pPr>
    </w:p>
    <w:p w:rsidR="007B2BD9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23C62">
        <w:rPr>
          <w:rFonts w:ascii="Times New Roman" w:hAnsi="Times New Roman" w:cs="Times New Roman"/>
          <w:b/>
          <w:bCs/>
          <w:color w:val="000000" w:themeColor="text1"/>
        </w:rPr>
        <w:t>Pytanie 27</w:t>
      </w:r>
    </w:p>
    <w:p w:rsidR="007B2BD9" w:rsidRPr="00723C62" w:rsidRDefault="007B2BD9" w:rsidP="00723C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23C62">
        <w:rPr>
          <w:rFonts w:ascii="Times New Roman" w:hAnsi="Times New Roman" w:cs="Times New Roman"/>
          <w:b/>
          <w:bCs/>
        </w:rPr>
        <w:t>dot. Część nr 46, pozycja 5</w:t>
      </w:r>
    </w:p>
    <w:p w:rsidR="007B2BD9" w:rsidRPr="00723C62" w:rsidRDefault="007B2BD9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Czy Zamawiający dopuści probówkę do koagulologii o łącznej pojemności, która jest napisana na etykiecie – 2 ml z czego 1,8 ml to objętość pobranej krwi, a 0,2 ml odczynnik zgodnie z wytycznymi ?</w:t>
      </w:r>
    </w:p>
    <w:p w:rsidR="007B2BD9" w:rsidRPr="00723C62" w:rsidRDefault="007B2BD9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BA1D04" w:rsidRPr="003871EA" w:rsidRDefault="003501A4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TAK, ZAMAWIAJĄCY DOPUŚCI ZAPROPONOWANE ROZWIĄZANIE</w:t>
      </w:r>
    </w:p>
    <w:p w:rsidR="003501A4" w:rsidRPr="00723C62" w:rsidRDefault="003501A4" w:rsidP="00723C62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28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pozycja 5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 xml:space="preserve">Czy Zamawiający wyrazi zgodę na zaoferowanie probówek pakowanych po 100 </w:t>
      </w:r>
      <w:proofErr w:type="spellStart"/>
      <w:r w:rsidRPr="00723C62">
        <w:rPr>
          <w:rFonts w:ascii="Times New Roman" w:hAnsi="Times New Roman" w:cs="Times New Roman"/>
        </w:rPr>
        <w:t>szt</w:t>
      </w:r>
      <w:proofErr w:type="spellEnd"/>
      <w:r w:rsidRPr="00723C62">
        <w:rPr>
          <w:rFonts w:ascii="Times New Roman" w:hAnsi="Times New Roman" w:cs="Times New Roman"/>
        </w:rPr>
        <w:t>? Wykonawca zaoferuje wówczas 40 opakowań probówek.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871962" w:rsidRPr="003871EA" w:rsidRDefault="00871962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NIE WYRAŻA ZGODY. ZGODNIE Z FORMULARZEM CENOWYM</w:t>
      </w:r>
    </w:p>
    <w:p w:rsidR="007A4198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29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pozycja 6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 xml:space="preserve">Czy Zamawiający wyrazi zgodę na zaoferowanie probówek pakowanych po 100 </w:t>
      </w:r>
      <w:proofErr w:type="spellStart"/>
      <w:r w:rsidRPr="00723C62">
        <w:rPr>
          <w:rFonts w:ascii="Times New Roman" w:hAnsi="Times New Roman" w:cs="Times New Roman"/>
        </w:rPr>
        <w:t>szt</w:t>
      </w:r>
      <w:proofErr w:type="spellEnd"/>
      <w:r w:rsidRPr="00723C62">
        <w:rPr>
          <w:rFonts w:ascii="Times New Roman" w:hAnsi="Times New Roman" w:cs="Times New Roman"/>
        </w:rPr>
        <w:t>? Wykonawca zaoferuje wówczas 210 opakowań probówek.</w:t>
      </w:r>
    </w:p>
    <w:p w:rsidR="00BA1D04" w:rsidRPr="00723C62" w:rsidRDefault="00BA1D04" w:rsidP="00723C62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  <w:r w:rsidR="00871962" w:rsidRPr="00723C62">
        <w:rPr>
          <w:rFonts w:ascii="Times New Roman" w:hAnsi="Times New Roman" w:cs="Times New Roman"/>
          <w:b/>
        </w:rPr>
        <w:tab/>
      </w:r>
    </w:p>
    <w:p w:rsidR="00871962" w:rsidRPr="003871EA" w:rsidRDefault="00871962" w:rsidP="00723C62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lastRenderedPageBreak/>
        <w:t>TAK, WYRAŻA ZGODĘ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30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pozycja 7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 xml:space="preserve">Czy Zamawiający wyrazi zgodę na zaoferowanie probówek pakowanych po 100 </w:t>
      </w:r>
      <w:proofErr w:type="spellStart"/>
      <w:r w:rsidRPr="00723C62">
        <w:rPr>
          <w:rFonts w:ascii="Times New Roman" w:hAnsi="Times New Roman" w:cs="Times New Roman"/>
        </w:rPr>
        <w:t>szt</w:t>
      </w:r>
      <w:proofErr w:type="spellEnd"/>
      <w:r w:rsidRPr="00723C62">
        <w:rPr>
          <w:rFonts w:ascii="Times New Roman" w:hAnsi="Times New Roman" w:cs="Times New Roman"/>
        </w:rPr>
        <w:t>? Wykonawca zaoferuje wówczas 10 opakowań probówek.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871962" w:rsidRPr="003871EA" w:rsidRDefault="00871962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TAK, WYRAŻA ZGODĘ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31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pozycja 8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 xml:space="preserve">Czy Zamawiający wyrazi zgodę na zaoferowanie probówek pakowanych po 100 </w:t>
      </w:r>
      <w:proofErr w:type="spellStart"/>
      <w:r w:rsidRPr="00723C62">
        <w:rPr>
          <w:rFonts w:ascii="Times New Roman" w:hAnsi="Times New Roman" w:cs="Times New Roman"/>
        </w:rPr>
        <w:t>szt</w:t>
      </w:r>
      <w:proofErr w:type="spellEnd"/>
      <w:r w:rsidRPr="00723C62">
        <w:rPr>
          <w:rFonts w:ascii="Times New Roman" w:hAnsi="Times New Roman" w:cs="Times New Roman"/>
        </w:rPr>
        <w:t>? Wykonawca zaoferuje wówczas 10 opakowań probówek.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871962" w:rsidRPr="003871EA" w:rsidRDefault="00871962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NIE WYRAŻA ZGODY. ZGODNIE Z FORMULARZEM CENOWYM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32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pozycja 8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eastAsia="Calibri" w:hAnsi="Times New Roman" w:cs="Times New Roman"/>
          <w:color w:val="000000"/>
        </w:rPr>
        <w:t xml:space="preserve">Czy Zamawiający wyrazi zgodę na zaoferowanie probówek do oznaczeń glukozy z dodatkiem </w:t>
      </w:r>
      <w:proofErr w:type="spellStart"/>
      <w:r w:rsidRPr="00723C62">
        <w:rPr>
          <w:rFonts w:ascii="Times New Roman" w:eastAsia="Calibri" w:hAnsi="Times New Roman" w:cs="Times New Roman"/>
          <w:color w:val="000000"/>
        </w:rPr>
        <w:t>NaF</w:t>
      </w:r>
      <w:proofErr w:type="spellEnd"/>
      <w:r w:rsidRPr="00723C62">
        <w:rPr>
          <w:rFonts w:ascii="Times New Roman" w:eastAsia="Calibri" w:hAnsi="Times New Roman" w:cs="Times New Roman"/>
          <w:color w:val="000000"/>
        </w:rPr>
        <w:t xml:space="preserve"> oraz EDTA?</w:t>
      </w:r>
      <w:r w:rsidRPr="00723C62">
        <w:rPr>
          <w:rFonts w:ascii="Times New Roman" w:hAnsi="Times New Roman" w:cs="Times New Roman"/>
        </w:rPr>
        <w:t>.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871962" w:rsidRPr="003871EA" w:rsidRDefault="00871962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NIE WYRAŻA ZGODY. ZGODNIE Z FORMULARZEM CENOWYM</w:t>
      </w:r>
    </w:p>
    <w:p w:rsidR="006B5F21" w:rsidRPr="003871EA" w:rsidRDefault="006B5F21" w:rsidP="00723C62">
      <w:pPr>
        <w:spacing w:after="0"/>
        <w:jc w:val="both"/>
        <w:rPr>
          <w:rFonts w:ascii="Times New Roman" w:hAnsi="Times New Roman" w:cs="Times New Roman"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33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pozycja 9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 xml:space="preserve">Czy Zamawiający wyrazi zgodę na zaoferowanie probówek pakowanych po 100 </w:t>
      </w:r>
      <w:proofErr w:type="spellStart"/>
      <w:r w:rsidRPr="00723C62">
        <w:rPr>
          <w:rFonts w:ascii="Times New Roman" w:hAnsi="Times New Roman" w:cs="Times New Roman"/>
        </w:rPr>
        <w:t>szt</w:t>
      </w:r>
      <w:proofErr w:type="spellEnd"/>
      <w:r w:rsidRPr="00723C62">
        <w:rPr>
          <w:rFonts w:ascii="Times New Roman" w:hAnsi="Times New Roman" w:cs="Times New Roman"/>
        </w:rPr>
        <w:t>? Wykonawca zaoferuje wówczas 110 opakowań probówek.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871962" w:rsidRPr="003871EA" w:rsidRDefault="00871962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TAK, WYRAZI ZGODĘ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34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pozycja 10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 xml:space="preserve">Czy Zamawiający wyrazi zgodę na zaoferowanie probówek pakowanych po 100 </w:t>
      </w:r>
      <w:proofErr w:type="spellStart"/>
      <w:r w:rsidRPr="00723C62">
        <w:rPr>
          <w:rFonts w:ascii="Times New Roman" w:hAnsi="Times New Roman" w:cs="Times New Roman"/>
        </w:rPr>
        <w:t>szt</w:t>
      </w:r>
      <w:proofErr w:type="spellEnd"/>
      <w:r w:rsidRPr="00723C62">
        <w:rPr>
          <w:rFonts w:ascii="Times New Roman" w:hAnsi="Times New Roman" w:cs="Times New Roman"/>
        </w:rPr>
        <w:t>? Wykonawca zaoferuje wówczas 12opakowań probówek.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871962" w:rsidRPr="003871EA" w:rsidRDefault="00871962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NIE WYRAŻA ZGODY. ZGODNIE Z FORMULARZEM CENOWYM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35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pozycja 10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  <w:b/>
        </w:rPr>
        <w:t xml:space="preserve"> </w:t>
      </w:r>
      <w:r w:rsidRPr="00723C62">
        <w:rPr>
          <w:rFonts w:ascii="Times New Roman" w:hAnsi="Times New Roman" w:cs="Times New Roman"/>
        </w:rPr>
        <w:t>Czy Zamawiający wyrazi zgodę na zaoferowanie probówek do obmiaru OB. logarytmicznego wykonanych ze szkła wysokiej jakości odpornego na uszkodzenia mechaniczne?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871962" w:rsidRPr="003871EA" w:rsidRDefault="00871962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NIE WYRAŻA ZGODY. ZGODNIE Z FORMULARZEM CENOWYM</w:t>
      </w:r>
    </w:p>
    <w:p w:rsidR="00A73F98" w:rsidRPr="00723C62" w:rsidRDefault="00A73F98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A73F98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36</w:t>
      </w:r>
    </w:p>
    <w:p w:rsidR="00A73F98" w:rsidRPr="00723C62" w:rsidRDefault="00A73F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parametry techniczno funkcjonalne dodatkowo oceniane pkt 3</w:t>
      </w:r>
    </w:p>
    <w:p w:rsidR="00A73F98" w:rsidRPr="00723C62" w:rsidRDefault="00A73F98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Czy Zamawiający wyrazi zgodę  na punktowanie zdejmowania korka poprzez odkręcenie (poza probówką do ob.)?</w:t>
      </w:r>
    </w:p>
    <w:p w:rsidR="00A73F98" w:rsidRPr="00723C62" w:rsidRDefault="00A73F98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lastRenderedPageBreak/>
        <w:t>Korki zakręcane dają gwarancję szczelnego zamknięcia probówki podczas powtórnego zamknięcia, wirowania jak i transportu.</w:t>
      </w:r>
    </w:p>
    <w:p w:rsidR="00BA1D04" w:rsidRPr="00723C62" w:rsidRDefault="00A73F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3501A4" w:rsidRPr="003871EA" w:rsidRDefault="003501A4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TAK, ZAMAWIAJĄCY WYRAZI ZGODĘ PUNKTOWANIE ZAPROPONOWANEGO ROZWIĄZANIA</w:t>
      </w:r>
    </w:p>
    <w:p w:rsidR="00A73F98" w:rsidRPr="00723C62" w:rsidRDefault="00A73F98" w:rsidP="00723C62">
      <w:pPr>
        <w:spacing w:after="0"/>
        <w:jc w:val="both"/>
        <w:rPr>
          <w:rFonts w:ascii="Times New Roman" w:hAnsi="Times New Roman" w:cs="Times New Roman"/>
          <w:b/>
        </w:rPr>
      </w:pPr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37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Część nr 46, Dotyczy wymagań – pkt. 16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Czy Zamawiający wyrazi zgodę ma zmianę zapisu tego wymogu granicznego z: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„Wszystkie elementy systemu pobierania krwi (igły, probówki, uchwyty adaptery) , muszą pochodzić od jednego producenta i zawierać jego logo -na potwierdzenie wymagane jest oświadczenie producenta/wykonawcy.”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Strona 2 z 2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Na: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„Wszystkie elementy systemu pobierania krwi (igły, probówki, uchwyty adaptery), muszą pochodzić od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jednego producenta i zawierać jego logo minimum na opakowaniu handlowym -na potwierdzenie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wymagane jest oświadczenie producenta/wykonawcy, a w przypadku zaoferowania części elementów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systemu od różnych wytwórców należy przedstawić oświadczenie wykonawcy o kompatybilności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poszczególnych elementów systemu oraz, że zweryfikowano wzajemną kompatybilność wyrobów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medycznych zgodnie z instrukcjami wytwórców i przeprowadzono wskazane w nich działania zgodnie z tymi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instrukcjami, zgodnie z wymogiem art. 22 ust. 1 Rozporządzenia Parlamentu Europejskiego i Rady (UE)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2017/745 z dnia 5 kwietnia 2017r”?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BA1D04" w:rsidRDefault="00871962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871EA">
        <w:rPr>
          <w:rFonts w:ascii="Times New Roman" w:hAnsi="Times New Roman" w:cs="Times New Roman"/>
          <w:color w:val="FF0000"/>
        </w:rPr>
        <w:t>ZAPISY POZOSTAJĄ BEZ ZMIAN</w:t>
      </w:r>
    </w:p>
    <w:p w:rsidR="003871EA" w:rsidRPr="003871EA" w:rsidRDefault="003871EA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BA1D04" w:rsidRPr="00723C62" w:rsidRDefault="007A4198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Pytanie 38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dot. Projektu umowy Zał. Nr 4 par. 6 ust. 1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Czy Zamawiający wyrazi zgodę na obniżenie wysokości kary umownej do wysokości 0,5% wartości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wadliwego towaru/wartości brutto niedostarczonego towaru - za każdy dzień zwłoki w terminie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realizacji, z uwagi na nieadekwatność ich wysokości do danego niespełnienia świadczenia umowy?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Wprawdzie nie istnieją przepisy regulujące wysokości kar umownych, jednak przy ustaleniu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wysokości kar Zamawiający powinien opierać się na zasadzie równości i ekwiwalentności stron, a tym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samym wymagać od Wykonawcy płacenia kar w takiej samej lub nieznacznie wyższej wysokości, w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jakiej sam Zamawiający może ewentualnie płacić za zwłokę w płaceniu za towar.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Zamawiający nie powinien wykorzystywać swojej dominującej pozycji ustalając wysokość kar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umownych. Kary umowne powinny mieć charakter dyscyplinujący w stosunku do Wykonawcy, a nie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prowadzić do wzbogacenia się Zamawiającego, a taką funkcję zaczynają pełnić w momencie, gdy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okazuje się, iż wartość kary umownej może przekroczyć wartość zapłaty należną Wykonawcy za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dostarczony towar. Nadto liczenie kary umownej w wysokości 2% reklamowanego/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niedostarczonego asortymentu jest wysoce niesprawiedliwe i na gruncie prawa cywilnego obecna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wysokość odsetek, którą Zamawiający narzuca, może zostać uznana za świadczenie nienależne,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dające w skali roku odpowiednio, 730%, wartości zamówionej dostawy. W tym miejscu należy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przywołać treść art. 484 § 2 Kodeksu cywilnego, który stanowi, iż w przypadku, gdy zobowiązanie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zostało wykonane w znacznej części dłużnik może żądać zmniejszenia kary umownej, to samo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dotyczy przypadku, gdy kara jest rażąco wygórowana. Dlatego też w przypadku braku zgody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lastRenderedPageBreak/>
        <w:t>Zamawiającego na zmniejszenie kar umownych w momencie gdy będą one naliczane, Wykonawca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będzie zmuszony podjąć odpowiednie kroki prawne celem miarkowania tych kar, a co za tym idzie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</w:rPr>
      </w:pPr>
      <w:r w:rsidRPr="00723C62">
        <w:rPr>
          <w:rFonts w:ascii="Times New Roman" w:hAnsi="Times New Roman" w:cs="Times New Roman"/>
        </w:rPr>
        <w:t>ochrony swoich interesów.</w:t>
      </w:r>
    </w:p>
    <w:p w:rsidR="00BA1D04" w:rsidRPr="00723C62" w:rsidRDefault="00BA1D04" w:rsidP="00723C62">
      <w:pPr>
        <w:spacing w:after="0"/>
        <w:jc w:val="both"/>
        <w:rPr>
          <w:rFonts w:ascii="Times New Roman" w:hAnsi="Times New Roman" w:cs="Times New Roman"/>
          <w:b/>
        </w:rPr>
      </w:pPr>
      <w:r w:rsidRPr="00723C62">
        <w:rPr>
          <w:rFonts w:ascii="Times New Roman" w:hAnsi="Times New Roman" w:cs="Times New Roman"/>
          <w:b/>
        </w:rPr>
        <w:t>Odpowiedź</w:t>
      </w:r>
    </w:p>
    <w:p w:rsidR="00F2279B" w:rsidRPr="00723C62" w:rsidRDefault="00F2279B" w:rsidP="00723C6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23C62">
        <w:rPr>
          <w:rFonts w:ascii="Times New Roman" w:hAnsi="Times New Roman" w:cs="Times New Roman"/>
          <w:color w:val="FF0000"/>
        </w:rPr>
        <w:t>Zapisy projektu umowy pozostają bez zmian</w:t>
      </w:r>
    </w:p>
    <w:p w:rsidR="00E63C72" w:rsidRPr="00723C62" w:rsidRDefault="00E63C72" w:rsidP="00723C6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63C72" w:rsidRPr="00723C62" w:rsidRDefault="002137E3" w:rsidP="00723C62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3C62">
        <w:rPr>
          <w:rFonts w:ascii="Times New Roman" w:eastAsia="Times New Roman" w:hAnsi="Times New Roman" w:cs="Times New Roman"/>
          <w:b/>
          <w:lang w:eastAsia="pl-PL"/>
        </w:rPr>
        <w:t>Zastępca Dyrektora ds. Lecznictwa</w:t>
      </w:r>
    </w:p>
    <w:p w:rsidR="002137E3" w:rsidRPr="00723C62" w:rsidRDefault="002137E3" w:rsidP="00723C62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37E3" w:rsidRPr="00723C62" w:rsidRDefault="002137E3" w:rsidP="00723C62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3C62">
        <w:rPr>
          <w:rFonts w:ascii="Times New Roman" w:eastAsia="Times New Roman" w:hAnsi="Times New Roman" w:cs="Times New Roman"/>
          <w:b/>
          <w:lang w:eastAsia="pl-PL"/>
        </w:rPr>
        <w:t xml:space="preserve">    Piotr Szyman</w:t>
      </w:r>
    </w:p>
    <w:sectPr w:rsidR="002137E3" w:rsidRPr="0072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A"/>
    <w:rsid w:val="0005093B"/>
    <w:rsid w:val="000510F2"/>
    <w:rsid w:val="000B200A"/>
    <w:rsid w:val="00123306"/>
    <w:rsid w:val="001B2A32"/>
    <w:rsid w:val="001D5492"/>
    <w:rsid w:val="001E337B"/>
    <w:rsid w:val="001F354A"/>
    <w:rsid w:val="001F67FD"/>
    <w:rsid w:val="002137E3"/>
    <w:rsid w:val="002C5E71"/>
    <w:rsid w:val="002E7207"/>
    <w:rsid w:val="00301CF0"/>
    <w:rsid w:val="00343A8A"/>
    <w:rsid w:val="003501A4"/>
    <w:rsid w:val="0037358F"/>
    <w:rsid w:val="003871EA"/>
    <w:rsid w:val="00390A41"/>
    <w:rsid w:val="00482FE7"/>
    <w:rsid w:val="004C51CC"/>
    <w:rsid w:val="004E32AC"/>
    <w:rsid w:val="0058076D"/>
    <w:rsid w:val="00590577"/>
    <w:rsid w:val="00597FEA"/>
    <w:rsid w:val="005A2844"/>
    <w:rsid w:val="00632587"/>
    <w:rsid w:val="00650BD1"/>
    <w:rsid w:val="006513B7"/>
    <w:rsid w:val="006636EB"/>
    <w:rsid w:val="006B5F21"/>
    <w:rsid w:val="006C087E"/>
    <w:rsid w:val="00723C62"/>
    <w:rsid w:val="007258F5"/>
    <w:rsid w:val="007A4198"/>
    <w:rsid w:val="007B2BD9"/>
    <w:rsid w:val="00871962"/>
    <w:rsid w:val="008A483F"/>
    <w:rsid w:val="00913F7B"/>
    <w:rsid w:val="0092607F"/>
    <w:rsid w:val="0093379C"/>
    <w:rsid w:val="00936293"/>
    <w:rsid w:val="00A220F9"/>
    <w:rsid w:val="00A22DDD"/>
    <w:rsid w:val="00A73F98"/>
    <w:rsid w:val="00BA1D04"/>
    <w:rsid w:val="00C00244"/>
    <w:rsid w:val="00DB6F67"/>
    <w:rsid w:val="00E56CE5"/>
    <w:rsid w:val="00E63C72"/>
    <w:rsid w:val="00EB4371"/>
    <w:rsid w:val="00EC7DC4"/>
    <w:rsid w:val="00F068DA"/>
    <w:rsid w:val="00F2279B"/>
    <w:rsid w:val="00F32FEB"/>
    <w:rsid w:val="00F749A2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  <w:style w:type="paragraph" w:customStyle="1" w:styleId="Default">
    <w:name w:val="Default"/>
    <w:rsid w:val="00913F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513B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E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  <w:style w:type="paragraph" w:customStyle="1" w:styleId="Default">
    <w:name w:val="Default"/>
    <w:rsid w:val="00913F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513B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E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C87F-C047-4417-A2DD-5EC83D29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User_APT_02</dc:creator>
  <cp:keywords/>
  <dc:description/>
  <cp:lastModifiedBy>User_ADM_11</cp:lastModifiedBy>
  <cp:revision>43</cp:revision>
  <cp:lastPrinted>2023-07-13T11:50:00Z</cp:lastPrinted>
  <dcterms:created xsi:type="dcterms:W3CDTF">2022-07-14T12:20:00Z</dcterms:created>
  <dcterms:modified xsi:type="dcterms:W3CDTF">2023-07-13T11:56:00Z</dcterms:modified>
</cp:coreProperties>
</file>