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2F4162">
        <w:rPr>
          <w:rFonts w:cs="Times New Roman"/>
          <w:sz w:val="24"/>
          <w:szCs w:val="24"/>
        </w:rPr>
        <w:t>31</w:t>
      </w:r>
      <w:r w:rsidR="00C712AF" w:rsidRPr="00540A2D">
        <w:rPr>
          <w:rFonts w:cs="Times New Roman"/>
          <w:sz w:val="24"/>
          <w:szCs w:val="24"/>
        </w:rPr>
        <w:t>.</w:t>
      </w:r>
      <w:r w:rsidR="00883977">
        <w:rPr>
          <w:rFonts w:cs="Times New Roman"/>
          <w:sz w:val="24"/>
          <w:szCs w:val="24"/>
        </w:rPr>
        <w:t>07</w:t>
      </w:r>
      <w:r w:rsidR="0035381D" w:rsidRPr="00540A2D">
        <w:rPr>
          <w:rFonts w:cs="Times New Roman"/>
          <w:sz w:val="24"/>
          <w:szCs w:val="24"/>
        </w:rPr>
        <w:t>.202</w:t>
      </w:r>
      <w:r w:rsidR="00161AE0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Pr="00540A2D" w:rsidRDefault="0047330D" w:rsidP="003F5E9F">
      <w:pPr>
        <w:jc w:val="center"/>
        <w:rPr>
          <w:rFonts w:cs="Times New Roman"/>
          <w:sz w:val="24"/>
          <w:szCs w:val="24"/>
        </w:rPr>
      </w:pP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F54D56" w:rsidRPr="00540A2D" w:rsidRDefault="002757B1" w:rsidP="00F54D5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ZOZ.V.</w:t>
      </w:r>
      <w:r w:rsidR="00540A2D">
        <w:rPr>
          <w:rFonts w:cs="Times New Roman"/>
          <w:b/>
          <w:sz w:val="24"/>
          <w:szCs w:val="24"/>
        </w:rPr>
        <w:t>260-</w:t>
      </w:r>
      <w:r w:rsidR="002F4162">
        <w:rPr>
          <w:rFonts w:cs="Times New Roman"/>
          <w:b/>
          <w:sz w:val="24"/>
          <w:szCs w:val="24"/>
        </w:rPr>
        <w:t>108</w:t>
      </w:r>
      <w:r w:rsidR="00161AE0">
        <w:rPr>
          <w:rFonts w:cs="Times New Roman"/>
          <w:b/>
          <w:sz w:val="24"/>
          <w:szCs w:val="24"/>
        </w:rPr>
        <w:t>/ZP/25</w:t>
      </w:r>
    </w:p>
    <w:p w:rsidR="003F5E9F" w:rsidRDefault="003F5E9F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6E4E79" w:rsidRDefault="003F5E9F" w:rsidP="006E4E7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4305A6" w:rsidRPr="00540A2D">
        <w:rPr>
          <w:rFonts w:cs="Times New Roman"/>
          <w:b/>
          <w:sz w:val="24"/>
          <w:szCs w:val="24"/>
        </w:rPr>
        <w:t>otwarcia ofert</w:t>
      </w:r>
      <w:r w:rsidRPr="00540A2D">
        <w:rPr>
          <w:rFonts w:cs="Times New Roman"/>
          <w:b/>
          <w:sz w:val="24"/>
          <w:szCs w:val="24"/>
        </w:rPr>
        <w:t xml:space="preserve"> </w:t>
      </w:r>
    </w:p>
    <w:p w:rsidR="00883977" w:rsidRPr="00272598" w:rsidRDefault="003F5E9F" w:rsidP="00883977">
      <w:pPr>
        <w:pStyle w:val="Default"/>
        <w:spacing w:line="360" w:lineRule="auto"/>
        <w:jc w:val="both"/>
        <w:rPr>
          <w:b/>
        </w:rPr>
      </w:pPr>
      <w:r w:rsidRPr="00540A2D">
        <w:rPr>
          <w:b/>
        </w:rPr>
        <w:t xml:space="preserve">na </w:t>
      </w:r>
      <w:r w:rsidR="00883977" w:rsidRPr="00272598">
        <w:rPr>
          <w:b/>
        </w:rPr>
        <w:t xml:space="preserve">Wykonanie audytu wstępnego dostępności </w:t>
      </w:r>
      <w:r w:rsidR="00883977" w:rsidRPr="00272598">
        <w:rPr>
          <w:b/>
          <w:bCs/>
          <w:iCs/>
        </w:rPr>
        <w:t>w ramach projektu Dostępność Plus dla AOS (</w:t>
      </w:r>
      <w:r w:rsidR="00883977" w:rsidRPr="00272598">
        <w:rPr>
          <w:b/>
          <w:i/>
          <w:iCs/>
        </w:rPr>
        <w:t>Numer Projektu Ministerstwa Zdrowia FERS.03.07-IP.07-0001/23)</w:t>
      </w:r>
      <w:r w:rsidR="00883977" w:rsidRPr="00272598">
        <w:rPr>
          <w:b/>
          <w:bCs/>
          <w:iCs/>
        </w:rPr>
        <w:t xml:space="preserve"> dla Przychodni Specjalistycznej Zespołu Opieki Zdrowotnej w Lidzbarku Warmińskim, przy ul. 11 Listopada 15, zgodnie z wytycznymi Ministerstwa Zdrowia „Dostępność Plus dla AOS”</w:t>
      </w:r>
    </w:p>
    <w:p w:rsidR="00C712AF" w:rsidRDefault="00C712AF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757B1" w:rsidRPr="00540A2D" w:rsidRDefault="002757B1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7D4D8A" w:rsidRPr="002638FD" w:rsidRDefault="003F5E9F" w:rsidP="002757B1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</w:t>
      </w:r>
      <w:r w:rsidR="00A256A0" w:rsidRPr="00540A2D">
        <w:rPr>
          <w:rFonts w:cs="Times New Roman"/>
          <w:sz w:val="24"/>
          <w:szCs w:val="24"/>
        </w:rPr>
        <w:t>postę</w:t>
      </w:r>
      <w:r w:rsidRPr="00540A2D">
        <w:rPr>
          <w:rFonts w:cs="Times New Roman"/>
          <w:sz w:val="24"/>
          <w:szCs w:val="24"/>
        </w:rPr>
        <w:t xml:space="preserve">powaniu prowadzonym </w:t>
      </w:r>
      <w:r w:rsidR="000023B0" w:rsidRPr="00540A2D">
        <w:rPr>
          <w:rFonts w:cs="Times New Roman"/>
          <w:bCs/>
          <w:sz w:val="24"/>
          <w:szCs w:val="24"/>
        </w:rPr>
        <w:t xml:space="preserve">na podstawie </w:t>
      </w:r>
      <w:r w:rsidR="00A256A0" w:rsidRPr="00540A2D">
        <w:rPr>
          <w:rFonts w:cs="Times New Roman"/>
          <w:bCs/>
          <w:sz w:val="24"/>
          <w:szCs w:val="24"/>
        </w:rPr>
        <w:t>Regulamin</w:t>
      </w:r>
      <w:r w:rsidR="000023B0" w:rsidRPr="00540A2D">
        <w:rPr>
          <w:rFonts w:cs="Times New Roman"/>
          <w:bCs/>
          <w:sz w:val="24"/>
          <w:szCs w:val="24"/>
        </w:rPr>
        <w:t>u</w:t>
      </w:r>
      <w:r w:rsidR="00A256A0" w:rsidRPr="00540A2D">
        <w:rPr>
          <w:rFonts w:cs="Times New Roman"/>
          <w:bCs/>
          <w:sz w:val="24"/>
          <w:szCs w:val="24"/>
        </w:rPr>
        <w:t xml:space="preserve"> udzielania zamówień publicz</w:t>
      </w:r>
      <w:r w:rsidR="002757B1">
        <w:rPr>
          <w:rFonts w:cs="Times New Roman"/>
          <w:bCs/>
          <w:sz w:val="24"/>
          <w:szCs w:val="24"/>
        </w:rPr>
        <w:t xml:space="preserve">nych </w:t>
      </w:r>
      <w:r w:rsidR="000023B0" w:rsidRPr="00540A2D">
        <w:rPr>
          <w:rFonts w:cs="Times New Roman"/>
          <w:bCs/>
          <w:sz w:val="24"/>
          <w:szCs w:val="24"/>
        </w:rPr>
        <w:t>o wartości szacunkowej nie</w:t>
      </w:r>
      <w:r w:rsidR="00A256A0" w:rsidRPr="00540A2D">
        <w:rPr>
          <w:rFonts w:cs="Times New Roman"/>
          <w:bCs/>
          <w:sz w:val="24"/>
          <w:szCs w:val="24"/>
        </w:rPr>
        <w:t xml:space="preserve">przekraczającej kwoty </w:t>
      </w:r>
      <w:r w:rsidR="000023B0" w:rsidRPr="00540A2D">
        <w:rPr>
          <w:rFonts w:cs="Times New Roman"/>
          <w:bCs/>
          <w:sz w:val="24"/>
          <w:szCs w:val="24"/>
        </w:rPr>
        <w:t xml:space="preserve">130 000 zł </w:t>
      </w:r>
      <w:r w:rsidR="00A43A4A" w:rsidRPr="00540A2D">
        <w:rPr>
          <w:rFonts w:cs="Times New Roman"/>
          <w:bCs/>
          <w:sz w:val="24"/>
          <w:szCs w:val="24"/>
        </w:rPr>
        <w:t>i procedury</w:t>
      </w:r>
      <w:r w:rsidR="002638FD">
        <w:rPr>
          <w:rFonts w:cs="Times New Roman"/>
          <w:bCs/>
          <w:sz w:val="24"/>
          <w:szCs w:val="24"/>
        </w:rPr>
        <w:t xml:space="preserve"> </w:t>
      </w:r>
      <w:r w:rsidR="0047330D">
        <w:rPr>
          <w:rFonts w:cs="Times New Roman"/>
          <w:bCs/>
          <w:sz w:val="24"/>
          <w:szCs w:val="24"/>
        </w:rPr>
        <w:br/>
      </w:r>
      <w:r w:rsidR="000D1786" w:rsidRPr="00540A2D">
        <w:rPr>
          <w:rFonts w:cs="Times New Roman"/>
          <w:b/>
          <w:bCs/>
          <w:sz w:val="24"/>
          <w:szCs w:val="24"/>
        </w:rPr>
        <w:t>Zapytania</w:t>
      </w:r>
      <w:r w:rsidR="00A256A0" w:rsidRPr="00540A2D">
        <w:rPr>
          <w:rFonts w:cs="Times New Roman"/>
          <w:b/>
          <w:bCs/>
          <w:sz w:val="24"/>
          <w:szCs w:val="24"/>
        </w:rPr>
        <w:t xml:space="preserve"> ofertowe</w:t>
      </w:r>
      <w:r w:rsidR="000D1786" w:rsidRPr="00540A2D">
        <w:rPr>
          <w:rFonts w:cs="Times New Roman"/>
          <w:b/>
          <w:bCs/>
          <w:sz w:val="24"/>
          <w:szCs w:val="24"/>
        </w:rPr>
        <w:t>go</w:t>
      </w:r>
      <w:r w:rsidR="00AF3087" w:rsidRPr="00540A2D">
        <w:rPr>
          <w:rFonts w:cs="Times New Roman"/>
          <w:sz w:val="24"/>
          <w:szCs w:val="24"/>
        </w:rPr>
        <w:t xml:space="preserve">, </w:t>
      </w:r>
      <w:r w:rsidR="008A1A24" w:rsidRPr="00540A2D">
        <w:rPr>
          <w:rFonts w:cs="Times New Roman"/>
          <w:sz w:val="24"/>
          <w:szCs w:val="24"/>
        </w:rPr>
        <w:t>w terminie składania ofert, tj.</w:t>
      </w:r>
      <w:r w:rsidR="002F4162">
        <w:rPr>
          <w:rFonts w:cs="Times New Roman"/>
          <w:sz w:val="24"/>
          <w:szCs w:val="24"/>
        </w:rPr>
        <w:t>31</w:t>
      </w:r>
      <w:bookmarkStart w:id="0" w:name="_GoBack"/>
      <w:bookmarkEnd w:id="0"/>
      <w:r w:rsidR="00C712AF" w:rsidRPr="00540A2D">
        <w:rPr>
          <w:rFonts w:cs="Times New Roman"/>
          <w:sz w:val="24"/>
          <w:szCs w:val="24"/>
        </w:rPr>
        <w:t>.</w:t>
      </w:r>
      <w:r w:rsidR="00883977">
        <w:rPr>
          <w:rFonts w:cs="Times New Roman"/>
          <w:sz w:val="24"/>
          <w:szCs w:val="24"/>
        </w:rPr>
        <w:t>07</w:t>
      </w:r>
      <w:r w:rsidR="000023B0" w:rsidRPr="00540A2D">
        <w:rPr>
          <w:rFonts w:cs="Times New Roman"/>
          <w:sz w:val="24"/>
          <w:szCs w:val="24"/>
        </w:rPr>
        <w:t>.</w:t>
      </w:r>
      <w:r w:rsidR="00C712AF" w:rsidRPr="00540A2D">
        <w:rPr>
          <w:rFonts w:cs="Times New Roman"/>
          <w:sz w:val="24"/>
          <w:szCs w:val="24"/>
        </w:rPr>
        <w:t>20</w:t>
      </w:r>
      <w:r w:rsidR="000023B0" w:rsidRPr="00540A2D">
        <w:rPr>
          <w:rFonts w:cs="Times New Roman"/>
          <w:sz w:val="24"/>
          <w:szCs w:val="24"/>
        </w:rPr>
        <w:t>2</w:t>
      </w:r>
      <w:r w:rsidR="00161AE0">
        <w:rPr>
          <w:rFonts w:cs="Times New Roman"/>
          <w:sz w:val="24"/>
          <w:szCs w:val="24"/>
        </w:rPr>
        <w:t>5</w:t>
      </w:r>
      <w:r w:rsidR="002757B1">
        <w:rPr>
          <w:rFonts w:cs="Times New Roman"/>
          <w:sz w:val="24"/>
          <w:szCs w:val="24"/>
        </w:rPr>
        <w:t xml:space="preserve"> r.</w:t>
      </w:r>
      <w:r w:rsidR="003548DE" w:rsidRPr="00540A2D">
        <w:rPr>
          <w:rFonts w:cs="Times New Roman"/>
          <w:sz w:val="24"/>
          <w:szCs w:val="24"/>
        </w:rPr>
        <w:t xml:space="preserve"> do </w:t>
      </w:r>
      <w:r w:rsidR="00597F6D" w:rsidRPr="00540A2D">
        <w:rPr>
          <w:rFonts w:cs="Times New Roman"/>
          <w:sz w:val="24"/>
          <w:szCs w:val="24"/>
        </w:rPr>
        <w:t>godz.</w:t>
      </w:r>
      <w:r w:rsidR="000E288F" w:rsidRPr="00540A2D">
        <w:rPr>
          <w:rFonts w:cs="Times New Roman"/>
          <w:sz w:val="24"/>
          <w:szCs w:val="24"/>
        </w:rPr>
        <w:t xml:space="preserve"> </w:t>
      </w:r>
      <w:r w:rsidR="00C56808">
        <w:rPr>
          <w:rFonts w:cs="Times New Roman"/>
          <w:sz w:val="24"/>
          <w:szCs w:val="24"/>
        </w:rPr>
        <w:t>1</w:t>
      </w:r>
      <w:r w:rsidR="00883977">
        <w:rPr>
          <w:rFonts w:cs="Times New Roman"/>
          <w:sz w:val="24"/>
          <w:szCs w:val="24"/>
        </w:rPr>
        <w:t>0</w:t>
      </w:r>
      <w:r w:rsidR="00AD0217">
        <w:rPr>
          <w:rFonts w:cs="Times New Roman"/>
          <w:sz w:val="24"/>
          <w:szCs w:val="24"/>
        </w:rPr>
        <w:t>:</w:t>
      </w:r>
      <w:r w:rsidR="00597F6D" w:rsidRPr="00540A2D">
        <w:rPr>
          <w:rFonts w:cs="Times New Roman"/>
          <w:sz w:val="24"/>
          <w:szCs w:val="24"/>
        </w:rPr>
        <w:t>00</w:t>
      </w:r>
      <w:r w:rsidR="008A1A24" w:rsidRPr="00540A2D">
        <w:rPr>
          <w:rFonts w:cs="Times New Roman"/>
          <w:sz w:val="24"/>
          <w:szCs w:val="24"/>
        </w:rPr>
        <w:t xml:space="preserve"> </w:t>
      </w:r>
      <w:r w:rsidR="0021313E" w:rsidRPr="00540A2D">
        <w:rPr>
          <w:rFonts w:cs="Times New Roman"/>
          <w:sz w:val="24"/>
          <w:szCs w:val="24"/>
        </w:rPr>
        <w:t>wpłynęły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="00870019" w:rsidRPr="00540A2D">
        <w:rPr>
          <w:rFonts w:cs="Times New Roman"/>
          <w:sz w:val="24"/>
          <w:szCs w:val="24"/>
        </w:rPr>
        <w:t xml:space="preserve">następujące </w:t>
      </w:r>
      <w:r w:rsidR="000123DF" w:rsidRPr="00540A2D">
        <w:rPr>
          <w:rFonts w:cs="Times New Roman"/>
          <w:sz w:val="24"/>
          <w:szCs w:val="24"/>
        </w:rPr>
        <w:t>o</w:t>
      </w:r>
      <w:r w:rsidRPr="00540A2D">
        <w:rPr>
          <w:rFonts w:cs="Times New Roman"/>
          <w:sz w:val="24"/>
          <w:szCs w:val="24"/>
        </w:rPr>
        <w:t>fert</w:t>
      </w:r>
      <w:r w:rsidR="000123DF" w:rsidRPr="00540A2D">
        <w:rPr>
          <w:rFonts w:cs="Times New Roman"/>
          <w:sz w:val="24"/>
          <w:szCs w:val="24"/>
        </w:rPr>
        <w:t>y</w:t>
      </w:r>
      <w:r w:rsidRPr="00540A2D">
        <w:rPr>
          <w:rFonts w:cs="Times New Roman"/>
          <w:sz w:val="24"/>
          <w:szCs w:val="24"/>
        </w:rPr>
        <w:t>:</w:t>
      </w:r>
    </w:p>
    <w:p w:rsidR="00C65D1D" w:rsidRPr="00540A2D" w:rsidRDefault="00C65D1D" w:rsidP="001A16AC">
      <w:pPr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9"/>
        <w:gridCol w:w="1915"/>
      </w:tblGrid>
      <w:tr w:rsidR="007A646C" w:rsidRPr="007A646C" w:rsidTr="00D7784B">
        <w:trPr>
          <w:trHeight w:val="573"/>
          <w:jc w:val="center"/>
        </w:trPr>
        <w:tc>
          <w:tcPr>
            <w:tcW w:w="363" w:type="pct"/>
            <w:vAlign w:val="center"/>
          </w:tcPr>
          <w:p w:rsidR="001910CA" w:rsidRPr="007A646C" w:rsidRDefault="001910CA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6" w:type="pct"/>
            <w:shd w:val="clear" w:color="auto" w:fill="auto"/>
            <w:vAlign w:val="center"/>
          </w:tcPr>
          <w:p w:rsidR="001910CA" w:rsidRPr="007A646C" w:rsidRDefault="001910CA" w:rsidP="00141369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910CA" w:rsidRPr="007A646C" w:rsidRDefault="001910CA" w:rsidP="00141369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7A646C" w:rsidRPr="007A646C" w:rsidTr="00D7784B">
        <w:trPr>
          <w:trHeight w:val="728"/>
          <w:jc w:val="center"/>
        </w:trPr>
        <w:tc>
          <w:tcPr>
            <w:tcW w:w="363" w:type="pct"/>
            <w:vAlign w:val="center"/>
          </w:tcPr>
          <w:p w:rsidR="00CF63BE" w:rsidRPr="007A646C" w:rsidRDefault="00CF63BE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CF63BE" w:rsidRPr="00883977" w:rsidRDefault="00883977" w:rsidP="00883977">
            <w:pPr>
              <w:pStyle w:val="Default"/>
              <w:spacing w:line="360" w:lineRule="auto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JBBR STRATEGY &amp; INNOVATION Sp. z o.o., </w:t>
            </w:r>
            <w:r w:rsidR="00161AE0" w:rsidRPr="00161AE0">
              <w:rPr>
                <w:bCs/>
                <w:color w:val="000000" w:themeColor="text1"/>
              </w:rPr>
              <w:t xml:space="preserve">ul. </w:t>
            </w:r>
            <w:r>
              <w:rPr>
                <w:bCs/>
                <w:color w:val="000000" w:themeColor="text1"/>
              </w:rPr>
              <w:t>Paryska 24/1</w:t>
            </w:r>
            <w:r w:rsidR="00161AE0"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03-935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F63BE" w:rsidRPr="007A646C" w:rsidRDefault="00883977" w:rsidP="00163128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13 530,00</w:t>
            </w:r>
            <w:r w:rsidR="00161AE0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161AE0" w:rsidRPr="007A646C" w:rsidTr="00161AE0">
        <w:trPr>
          <w:trHeight w:val="695"/>
          <w:jc w:val="center"/>
        </w:trPr>
        <w:tc>
          <w:tcPr>
            <w:tcW w:w="363" w:type="pct"/>
            <w:vAlign w:val="center"/>
          </w:tcPr>
          <w:p w:rsidR="00161AE0" w:rsidRPr="007A646C" w:rsidRDefault="00161AE0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161AE0" w:rsidRPr="002757B1" w:rsidRDefault="00883977" w:rsidP="00883977">
            <w:pPr>
              <w:pStyle w:val="Default"/>
              <w:rPr>
                <w:rFonts w:eastAsia="Times New Roman"/>
                <w:b/>
                <w:color w:val="FF0000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lang w:eastAsia="pl-PL"/>
              </w:rPr>
              <w:t>S2 projekt</w:t>
            </w:r>
            <w:r w:rsidR="00161AE0">
              <w:rPr>
                <w:rFonts w:eastAsia="Times New Roman"/>
                <w:b/>
                <w:color w:val="FF0000"/>
                <w:lang w:eastAsia="pl-PL"/>
              </w:rPr>
              <w:t xml:space="preserve"> </w:t>
            </w:r>
            <w:r w:rsidR="00161AE0">
              <w:rPr>
                <w:b/>
                <w:bCs/>
                <w:color w:val="000000" w:themeColor="text1"/>
              </w:rPr>
              <w:t>S</w:t>
            </w:r>
            <w:r w:rsidR="00161AE0" w:rsidRPr="00D7784B">
              <w:rPr>
                <w:b/>
                <w:bCs/>
                <w:color w:val="000000" w:themeColor="text1"/>
              </w:rPr>
              <w:t>p. z o.o.,</w:t>
            </w:r>
            <w:r w:rsidR="00161AE0">
              <w:rPr>
                <w:b/>
                <w:bCs/>
                <w:color w:val="000000" w:themeColor="text1"/>
              </w:rPr>
              <w:t xml:space="preserve"> </w:t>
            </w:r>
            <w:r w:rsidR="00161AE0" w:rsidRPr="00161AE0">
              <w:rPr>
                <w:bCs/>
                <w:color w:val="000000" w:themeColor="text1"/>
              </w:rPr>
              <w:t xml:space="preserve">ul. </w:t>
            </w:r>
            <w:proofErr w:type="spellStart"/>
            <w:r>
              <w:rPr>
                <w:bCs/>
                <w:color w:val="000000" w:themeColor="text1"/>
              </w:rPr>
              <w:t>Cezaka</w:t>
            </w:r>
            <w:proofErr w:type="spellEnd"/>
            <w:r>
              <w:rPr>
                <w:bCs/>
                <w:color w:val="000000" w:themeColor="text1"/>
              </w:rPr>
              <w:t xml:space="preserve"> 13/2</w:t>
            </w:r>
            <w:r w:rsidR="00161AE0"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95-100 Zgierz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61AE0" w:rsidRPr="00161AE0" w:rsidRDefault="00161AE0" w:rsidP="00661F2E">
            <w:pPr>
              <w:pStyle w:val="Defaul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="00661F2E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="00661F2E">
              <w:rPr>
                <w:b/>
                <w:color w:val="000000" w:themeColor="text1"/>
              </w:rPr>
              <w:t>15 000,00</w:t>
            </w:r>
            <w:r w:rsidRPr="00161AE0">
              <w:rPr>
                <w:b/>
                <w:color w:val="000000" w:themeColor="text1"/>
              </w:rPr>
              <w:t xml:space="preserve"> zł</w:t>
            </w:r>
          </w:p>
        </w:tc>
      </w:tr>
    </w:tbl>
    <w:p w:rsidR="00C65D1D" w:rsidRPr="00540A2D" w:rsidRDefault="00C65D1D" w:rsidP="00480D35">
      <w:pPr>
        <w:rPr>
          <w:rFonts w:cs="Times New Roman"/>
          <w:sz w:val="24"/>
          <w:szCs w:val="24"/>
        </w:rPr>
      </w:pPr>
    </w:p>
    <w:p w:rsidR="00DB79ED" w:rsidRPr="00540A2D" w:rsidRDefault="00DB79ED" w:rsidP="00DB79ED">
      <w:pPr>
        <w:rPr>
          <w:rFonts w:cs="Times New Roman"/>
          <w:sz w:val="24"/>
          <w:szCs w:val="24"/>
        </w:rPr>
      </w:pPr>
    </w:p>
    <w:p w:rsidR="004A50D6" w:rsidRPr="00540A2D" w:rsidRDefault="004A50D6" w:rsidP="00480D35">
      <w:pPr>
        <w:rPr>
          <w:rFonts w:cs="Times New Roman"/>
          <w:sz w:val="24"/>
          <w:szCs w:val="24"/>
        </w:rPr>
      </w:pPr>
    </w:p>
    <w:p w:rsidR="00480D35" w:rsidRPr="00540A2D" w:rsidRDefault="0045343B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                       </w:t>
      </w:r>
      <w:r w:rsidR="0097316C">
        <w:rPr>
          <w:rFonts w:cs="Times New Roman"/>
          <w:b/>
          <w:sz w:val="24"/>
          <w:szCs w:val="24"/>
        </w:rPr>
        <w:t xml:space="preserve">                                  </w:t>
      </w:r>
      <w:r w:rsidR="00661F2E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4A50D6" w:rsidRPr="00540A2D">
        <w:rPr>
          <w:rFonts w:cs="Times New Roman"/>
          <w:b/>
          <w:sz w:val="24"/>
          <w:szCs w:val="24"/>
        </w:rPr>
        <w:t xml:space="preserve">                        </w:t>
      </w:r>
      <w:r w:rsidR="00511DAD">
        <w:rPr>
          <w:rFonts w:cs="Times New Roman"/>
          <w:b/>
          <w:sz w:val="24"/>
          <w:szCs w:val="24"/>
        </w:rPr>
        <w:tab/>
      </w:r>
      <w:r w:rsidR="004A50D6" w:rsidRPr="00540A2D">
        <w:rPr>
          <w:rFonts w:cs="Times New Roman"/>
          <w:b/>
          <w:sz w:val="24"/>
          <w:szCs w:val="24"/>
        </w:rPr>
        <w:t xml:space="preserve"> </w:t>
      </w:r>
      <w:r w:rsidR="00661F2E">
        <w:rPr>
          <w:rFonts w:cs="Times New Roman"/>
          <w:b/>
          <w:sz w:val="24"/>
          <w:szCs w:val="24"/>
        </w:rPr>
        <w:t>Agnieszka Lasowa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E0" w:rsidRDefault="00161AE0" w:rsidP="00676C2F">
      <w:pPr>
        <w:spacing w:line="240" w:lineRule="auto"/>
      </w:pPr>
      <w:r>
        <w:separator/>
      </w:r>
    </w:p>
  </w:endnote>
  <w:endnote w:type="continuationSeparator" w:id="0">
    <w:p w:rsidR="00161AE0" w:rsidRDefault="00161AE0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E0" w:rsidRDefault="00161AE0" w:rsidP="00676C2F">
      <w:pPr>
        <w:spacing w:line="240" w:lineRule="auto"/>
      </w:pPr>
      <w:r>
        <w:separator/>
      </w:r>
    </w:p>
  </w:footnote>
  <w:footnote w:type="continuationSeparator" w:id="0">
    <w:p w:rsidR="00161AE0" w:rsidRDefault="00161AE0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420FC"/>
    <w:rsid w:val="000C2977"/>
    <w:rsid w:val="000D1786"/>
    <w:rsid w:val="000E288F"/>
    <w:rsid w:val="000E3207"/>
    <w:rsid w:val="00141369"/>
    <w:rsid w:val="00161AE0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2F4162"/>
    <w:rsid w:val="0030338B"/>
    <w:rsid w:val="00335699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330D"/>
    <w:rsid w:val="004775E1"/>
    <w:rsid w:val="00480D35"/>
    <w:rsid w:val="004A50D6"/>
    <w:rsid w:val="004F6C70"/>
    <w:rsid w:val="00511DAD"/>
    <w:rsid w:val="005148E1"/>
    <w:rsid w:val="00527A05"/>
    <w:rsid w:val="00540A2D"/>
    <w:rsid w:val="00590FEC"/>
    <w:rsid w:val="00597F6D"/>
    <w:rsid w:val="005D0783"/>
    <w:rsid w:val="00661F2E"/>
    <w:rsid w:val="0066594A"/>
    <w:rsid w:val="00676C2F"/>
    <w:rsid w:val="0069376C"/>
    <w:rsid w:val="006E4E79"/>
    <w:rsid w:val="007A646C"/>
    <w:rsid w:val="007D4D8A"/>
    <w:rsid w:val="00805F7E"/>
    <w:rsid w:val="008232E0"/>
    <w:rsid w:val="00830FF4"/>
    <w:rsid w:val="00841CC1"/>
    <w:rsid w:val="00870019"/>
    <w:rsid w:val="00880A31"/>
    <w:rsid w:val="00883977"/>
    <w:rsid w:val="008977B5"/>
    <w:rsid w:val="008A1A24"/>
    <w:rsid w:val="00942192"/>
    <w:rsid w:val="009423F6"/>
    <w:rsid w:val="0097316C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256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C12C28"/>
    <w:rsid w:val="00C16625"/>
    <w:rsid w:val="00C56808"/>
    <w:rsid w:val="00C64284"/>
    <w:rsid w:val="00C65D1D"/>
    <w:rsid w:val="00C712AF"/>
    <w:rsid w:val="00C8047B"/>
    <w:rsid w:val="00CB47C7"/>
    <w:rsid w:val="00CB6402"/>
    <w:rsid w:val="00CC5B2F"/>
    <w:rsid w:val="00CD12C3"/>
    <w:rsid w:val="00CD3610"/>
    <w:rsid w:val="00CF63BE"/>
    <w:rsid w:val="00D3065B"/>
    <w:rsid w:val="00D7784B"/>
    <w:rsid w:val="00DB79ED"/>
    <w:rsid w:val="00E0540C"/>
    <w:rsid w:val="00E1694A"/>
    <w:rsid w:val="00E263A8"/>
    <w:rsid w:val="00E35DEE"/>
    <w:rsid w:val="00E42D7D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4D56"/>
    <w:rsid w:val="00F6659D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4</cp:revision>
  <cp:lastPrinted>2025-05-27T10:52:00Z</cp:lastPrinted>
  <dcterms:created xsi:type="dcterms:W3CDTF">2025-07-18T09:31:00Z</dcterms:created>
  <dcterms:modified xsi:type="dcterms:W3CDTF">2025-07-31T08:42:00Z</dcterms:modified>
</cp:coreProperties>
</file>